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נמרוד אשכול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F4405D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עידן טילינגר רוז</w:t>
                </w:r>
              </w:sdtContent>
            </w:sdt>
          </w:p>
          <w:p w:rsidRPr="003A2359" w:rsidR="00B02C76" w:rsidP="00B02C76" w:rsidRDefault="00F4405D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127213190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1873574214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ליאת גוליט טילינגר רוז</w:t>
                </w:r>
                <w:r w:rsidR="002651B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2651BD">
                  <w:rPr>
                    <w:rFonts w:hint="cs"/>
                    <w:sz w:val="26"/>
                    <w:szCs w:val="26"/>
                    <w:rtl/>
                  </w:rPr>
                  <w:t>באמצעות ב"כ עו"ד מרדכי גדרון ואח'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F4405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רימון אבישר</w:t>
                </w:r>
              </w:sdtContent>
            </w:sdt>
          </w:p>
          <w:p w:rsidRPr="003A2359" w:rsidR="00B02C76" w:rsidP="00B02C76" w:rsidRDefault="00F4405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748802569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310834006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מזל אבישר</w:t>
                </w:r>
                <w:r w:rsidR="002651BD">
                  <w:rPr>
                    <w:sz w:val="26"/>
                    <w:szCs w:val="26"/>
                    <w:rtl/>
                  </w:rPr>
                  <w:br/>
                </w:r>
                <w:r w:rsidR="002651BD">
                  <w:rPr>
                    <w:rFonts w:hint="cs"/>
                    <w:sz w:val="26"/>
                    <w:szCs w:val="26"/>
                    <w:rtl/>
                  </w:rPr>
                  <w:t>באמצעות ב"כ עו"ד ליעוז הקרי ואח'</w:t>
                </w:r>
                <w:r w:rsidR="002651BD">
                  <w:rPr>
                    <w:sz w:val="26"/>
                    <w:szCs w:val="26"/>
                    <w:rtl/>
                  </w:rPr>
                  <w:br/>
                </w:r>
              </w:sdtContent>
            </w:sdt>
          </w:p>
          <w:p w:rsidRPr="003A2359" w:rsidR="00B02C76" w:rsidP="00B02C76" w:rsidRDefault="00F4405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397751053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407034866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  <w:r w:rsidR="002651BD">
                  <w:rPr>
                    <w:sz w:val="26"/>
                    <w:szCs w:val="26"/>
                    <w:rtl/>
                  </w:rPr>
                  <w:br/>
                </w:r>
                <w:r w:rsidR="002651BD">
                  <w:rPr>
                    <w:rFonts w:hint="cs"/>
                    <w:sz w:val="26"/>
                    <w:szCs w:val="26"/>
                    <w:rtl/>
                  </w:rPr>
                  <w:t>באמצעות ב"כ עו"ד רם צרפתי ואח'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953C13" w:rsidRDefault="00953C1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5626D2" w:rsidRDefault="002651B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בהחלטת בית המשפט</w:t>
      </w:r>
      <w:r w:rsidR="005626D2">
        <w:rPr>
          <w:rFonts w:hint="cs" w:ascii="Arial" w:hAnsi="Arial"/>
          <w:noProof w:val="0"/>
          <w:rtl/>
        </w:rPr>
        <w:t xml:space="preserve"> מיום 27.2.2018 הועלתה הצעה לסיו</w:t>
      </w:r>
      <w:r>
        <w:rPr>
          <w:rFonts w:hint="cs" w:ascii="Arial" w:hAnsi="Arial"/>
          <w:noProof w:val="0"/>
          <w:rtl/>
        </w:rPr>
        <w:t>ם כל המחלוקת.</w:t>
      </w:r>
    </w:p>
    <w:p w:rsidR="00441AFA" w:rsidP="005626D2" w:rsidRDefault="00441AFA">
      <w:pPr>
        <w:spacing w:line="276" w:lineRule="auto"/>
        <w:jc w:val="both"/>
        <w:rPr>
          <w:rFonts w:ascii="Arial" w:hAnsi="Arial"/>
          <w:noProof w:val="0"/>
          <w:rtl/>
        </w:rPr>
      </w:pPr>
    </w:p>
    <w:p w:rsidR="002651BD" w:rsidP="00441AFA" w:rsidRDefault="002651BD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תגובות הצדדים להחלטה הועברו. כעולה מתגובת הצדדים, קיימת מחלוקת בין נתבעים 2-1 לבין נתבעת 3 בנוגע לפוליסת הביטוח. כמו כן, הודיעו ב"כ הנתבעים 2-1 כי לאחרונה מונה לנתבע 1 אפוטרופוס ולפיכך יש לצרף את האפוטרופוס לתיק ל</w:t>
      </w:r>
      <w:r w:rsidR="00441AFA">
        <w:rPr>
          <w:rFonts w:hint="cs" w:ascii="Arial" w:hAnsi="Arial"/>
          <w:noProof w:val="0"/>
          <w:rtl/>
        </w:rPr>
        <w:t>צורך המשך ההליך.</w:t>
      </w:r>
    </w:p>
    <w:p w:rsidR="00441AFA" w:rsidP="005626D2" w:rsidRDefault="00441AFA">
      <w:pPr>
        <w:spacing w:line="276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441AFA" w:rsidP="00162566" w:rsidRDefault="00441AF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3.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כפי שנקבע בהחלטות קודמות, התיק חורג ממידותיו. בשים לב לכל האמור לעיל, ובניסיון אחרון לסיים את התיק ומאחר שבתיק נשמעו ראיות ובפועל אין מחלוקת של ממש בין התובעים לבין נתבעים 2-1, למעט סוגיית ההוצאות</w:t>
      </w:r>
      <w:r w:rsidR="00162566">
        <w:rPr>
          <w:rFonts w:hint="cs" w:ascii="Arial" w:hAnsi="Arial"/>
          <w:noProof w:val="0"/>
          <w:rtl/>
        </w:rPr>
        <w:t xml:space="preserve"> והאגרה -</w:t>
      </w:r>
      <w:r>
        <w:rPr>
          <w:rFonts w:hint="cs" w:ascii="Arial" w:hAnsi="Arial"/>
          <w:noProof w:val="0"/>
          <w:rtl/>
        </w:rPr>
        <w:t>מוצע ע"י בית המשפט כדלקמן:</w:t>
      </w:r>
    </w:p>
    <w:p w:rsidR="00162566" w:rsidP="00441AFA" w:rsidRDefault="00162566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5626D2" w:rsidP="005626D2" w:rsidRDefault="00441AFA">
      <w:pPr>
        <w:spacing w:line="360" w:lineRule="auto"/>
        <w:ind w:left="144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א. </w:t>
      </w:r>
      <w:r w:rsidR="005626D2"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המחלוקת שבין נתבעים 2-1 לבין נתבעת 3 תוכרע ע"י בית המשפט ע"פ סעיף </w:t>
      </w:r>
    </w:p>
    <w:p w:rsidR="00162566" w:rsidP="00162566" w:rsidRDefault="005626D2">
      <w:pPr>
        <w:spacing w:line="360" w:lineRule="auto"/>
        <w:ind w:left="144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 79 א' </w:t>
      </w:r>
      <w:r w:rsidR="00441AFA">
        <w:rPr>
          <w:rFonts w:hint="cs" w:ascii="Arial" w:hAnsi="Arial"/>
          <w:noProof w:val="0"/>
          <w:rtl/>
        </w:rPr>
        <w:t xml:space="preserve">לחוק בתי המשפט, בתחום שבין 1,500 ₪ ל- 5,500 ₪. ב"כ נתבעים </w:t>
      </w:r>
      <w:r w:rsidR="00441AFA"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2-1 </w:t>
      </w:r>
      <w:r w:rsidR="00441AFA">
        <w:rPr>
          <w:rFonts w:hint="cs" w:ascii="Arial" w:hAnsi="Arial"/>
          <w:noProof w:val="0"/>
          <w:rtl/>
        </w:rPr>
        <w:t>וב"כ נתבעת 3 יעבירו תגובתם תוך 10 ימים להצעה זו.</w:t>
      </w:r>
    </w:p>
    <w:p w:rsidR="00162566" w:rsidP="00162566" w:rsidRDefault="00162566">
      <w:pPr>
        <w:spacing w:line="360" w:lineRule="auto"/>
        <w:ind w:left="1440"/>
        <w:jc w:val="both"/>
        <w:rPr>
          <w:rFonts w:ascii="Arial" w:hAnsi="Arial"/>
          <w:noProof w:val="0"/>
          <w:rtl/>
        </w:rPr>
      </w:pPr>
    </w:p>
    <w:p w:rsidR="00441AFA" w:rsidP="00441AFA" w:rsidRDefault="00441AFA">
      <w:pPr>
        <w:spacing w:line="360" w:lineRule="auto"/>
        <w:ind w:left="216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 היה והנושא לא יסתייע, בית משפט יאפשר לצדדים להגיש סיכומים קצרים בכתב ופסק הדין יינתן.</w:t>
      </w:r>
    </w:p>
    <w:p w:rsidR="00162566" w:rsidP="00441AFA" w:rsidRDefault="00162566">
      <w:pPr>
        <w:spacing w:line="360" w:lineRule="auto"/>
        <w:ind w:left="2160" w:hanging="720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162566" w:rsidP="00441AFA" w:rsidRDefault="00162566">
      <w:pPr>
        <w:spacing w:line="360" w:lineRule="auto"/>
        <w:ind w:left="2160" w:hanging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ג.  ככל שימונה או מונה אפוטרופוס  -יעביר ב"כ נתבעים 1-2 ההחלטה ופרטי המינוי</w:t>
      </w:r>
    </w:p>
    <w:p w:rsidR="00162566" w:rsidP="00441AFA" w:rsidRDefault="00162566">
      <w:pPr>
        <w:spacing w:line="360" w:lineRule="auto"/>
        <w:ind w:left="216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 לבית המשפט .</w:t>
      </w:r>
    </w:p>
    <w:p w:rsidR="00441AFA" w:rsidP="005626D2" w:rsidRDefault="00441AFA">
      <w:pPr>
        <w:spacing w:line="276" w:lineRule="auto"/>
        <w:ind w:left="1440"/>
        <w:jc w:val="both"/>
        <w:rPr>
          <w:rFonts w:ascii="Arial" w:hAnsi="Arial"/>
          <w:noProof w:val="0"/>
          <w:rtl/>
        </w:rPr>
      </w:pPr>
    </w:p>
    <w:p w:rsidR="00441AFA" w:rsidRDefault="00441AF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4.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התיק יובא לפניי תוך 15 יום.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4405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141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997449a9fd444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F4405D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F4405D">
      <w:rPr>
        <w:rStyle w:val="ab"/>
        <w:rtl/>
      </w:rPr>
      <w:t>2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4405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F4405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12557-04-16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טילינגר רוז ואח' נ' אבישר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62566"/>
    <w:rsid w:val="00180519"/>
    <w:rsid w:val="00191C82"/>
    <w:rsid w:val="001C3FD7"/>
    <w:rsid w:val="001C4003"/>
    <w:rsid w:val="001D3441"/>
    <w:rsid w:val="001D4DBF"/>
    <w:rsid w:val="001E75CA"/>
    <w:rsid w:val="002265FF"/>
    <w:rsid w:val="002651BD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1AFA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626D2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3C13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05D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0A67CAA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7997449a9fd444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223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נמרוד אשכול</cp:lastModifiedBy>
  <cp:revision>155</cp:revision>
  <dcterms:created xsi:type="dcterms:W3CDTF">2012-08-06T05:16:00Z</dcterms:created>
  <dcterms:modified xsi:type="dcterms:W3CDTF">2018-04-12T08:59:00Z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