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09" w:rsidP="00E93E09" w:rsidRDefault="00B0412F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E93E09" w:rsidTr="00E93E09">
        <w:trPr>
          <w:jc w:val="center"/>
        </w:trPr>
        <w:tc>
          <w:tcPr>
            <w:tcW w:w="743" w:type="dxa"/>
            <w:hideMark/>
          </w:tcPr>
          <w:p w:rsidR="00E93E09" w:rsidRDefault="00B0412F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E93E09" w:rsidRDefault="00B0412F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חדוה וינבאום וולצקי</w:t>
                </w:r>
              </w:sdtContent>
            </w:sdt>
          </w:p>
          <w:p w:rsidR="00E93E09" w:rsidRDefault="00B0412F">
            <w:pPr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</w:tc>
      </w:tr>
      <w:tr w:rsidR="00E93E09" w:rsidTr="00E93E09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93E09" w:rsidRDefault="00B0412F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התובעים</w:t>
                </w:r>
              </w:p>
            </w:sdtContent>
          </w:sdt>
        </w:tc>
        <w:tc>
          <w:tcPr>
            <w:tcW w:w="5571" w:type="dxa"/>
          </w:tcPr>
          <w:p w:rsidR="00E93E09" w:rsidRDefault="00B0412F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 ה.ע. (קטין)</w:t>
            </w:r>
          </w:p>
          <w:p w:rsidR="00E93E09" w:rsidRDefault="00B0412F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2. ת. ט.</w:t>
            </w:r>
          </w:p>
          <w:p w:rsidR="00E93E09" w:rsidRDefault="00B0412F">
            <w:pPr>
              <w:spacing w:line="360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3. ר. ע.</w:t>
            </w:r>
          </w:p>
          <w:p w:rsidR="00E93E09" w:rsidP="001C58A4" w:rsidRDefault="00B0412F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E93E09" w:rsidTr="00E93E09">
        <w:trPr>
          <w:jc w:val="center"/>
        </w:trPr>
        <w:tc>
          <w:tcPr>
            <w:tcW w:w="8820" w:type="dxa"/>
            <w:gridSpan w:val="3"/>
          </w:tcPr>
          <w:p w:rsidR="00E93E09" w:rsidRDefault="00B0412F">
            <w:pPr>
              <w:jc w:val="center"/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>נגד</w:t>
            </w:r>
          </w:p>
          <w:p w:rsidR="00E93E09" w:rsidRDefault="00B0412F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E93E09" w:rsidTr="00E93E09">
        <w:trPr>
          <w:jc w:val="center"/>
        </w:trPr>
        <w:tc>
          <w:tcPr>
            <w:tcW w:w="3249" w:type="dxa"/>
            <w:gridSpan w:val="2"/>
            <w:hideMark/>
          </w:tcPr>
          <w:p w:rsidR="00E93E09" w:rsidRDefault="00B0412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  <w:hideMark/>
          </w:tcPr>
          <w:p w:rsidR="00E93E09" w:rsidRDefault="00B0412F">
            <w:pPr>
              <w:spacing w:line="360" w:lineRule="auto"/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שירותי בריאות  כללית</w:t>
                </w:r>
              </w:sdtContent>
            </w:sdt>
          </w:p>
          <w:p w:rsidR="00E93E09" w:rsidRDefault="00B0412F">
            <w:pPr>
              <w:spacing w:line="360" w:lineRule="auto"/>
              <w:rPr>
                <w:b/>
                <w:bCs/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082678568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68481466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E93E09" w:rsidRDefault="00B0412F">
            <w:pPr>
              <w:spacing w:line="360" w:lineRule="auto"/>
              <w:rPr>
                <w:rtl/>
              </w:rPr>
            </w:pPr>
          </w:p>
        </w:tc>
      </w:tr>
    </w:tbl>
    <w:p w:rsidR="00E93E09" w:rsidP="00E93E09" w:rsidRDefault="00B0412F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ED480E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ED480E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480E" w:rsidP="00ED480E" w:rsidRDefault="00ED480E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לצערי, מחמת חופשת מחלה אני נאלצת לדחות את ישיבת קדם המשפט ליום 31.12.18 שעה 08:30.</w:t>
      </w:r>
    </w:p>
    <w:p w:rsidRPr="00ED480E" w:rsidR="00ED480E" w:rsidP="00ED480E" w:rsidRDefault="00ED480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ED480E" w:rsidP="00ED480E" w:rsidRDefault="00ED480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ED480E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D480E">
        <w:rPr>
          <w:rFonts w:ascii="Arial" w:hAnsi="Arial"/>
          <w:b/>
          <w:bCs/>
          <w:noProof w:val="0"/>
          <w:rtl/>
        </w:rPr>
        <w:t>נית</w:t>
      </w:r>
      <w:r w:rsidRPr="00ED480E">
        <w:rPr>
          <w:rFonts w:hint="cs" w:ascii="Arial" w:hAnsi="Arial"/>
          <w:b/>
          <w:bCs/>
          <w:noProof w:val="0"/>
          <w:rtl/>
        </w:rPr>
        <w:t>נה</w:t>
      </w:r>
      <w:r w:rsidRPr="00ED480E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ED480E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ED480E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B041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f3d22fd3904d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0E" w:rsidRDefault="00ED480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0412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0412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0E" w:rsidRDefault="00ED48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0E" w:rsidRDefault="00ED480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D48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B041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51005-08-15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0E" w:rsidRDefault="00ED48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033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0412F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ED480E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17F442D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8f3d22fd3904d8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B46A5" w:rsidP="004B46A5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B46A5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46A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4B46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61</Words>
  <Characters>309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