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9234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9234"/>
      </w:tblGrid>
      <w:tr w:rsidRPr="00AB1BA3" w:rsidR="00953595" w:rsidTr="00AB1BA3">
        <w:tc>
          <w:tcPr>
            <w:tcW w:w="9234" w:type="dxa"/>
            <w:hideMark/>
          </w:tcPr>
          <w:tbl>
            <w:tblPr>
              <w:tblStyle w:val="a9"/>
              <w:bidiVisual/>
              <w:tblW w:w="901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1E0" w:firstRow="1" w:lastRow="1" w:firstColumn="1" w:lastColumn="1" w:noHBand="0" w:noVBand="0"/>
            </w:tblPr>
            <w:tblGrid>
              <w:gridCol w:w="9018"/>
            </w:tblGrid>
            <w:tr w:rsidRPr="00AB1BA3" w:rsidR="00BC4EB6" w:rsidTr="00134114">
              <w:trPr>
                <w:trHeight w:val="2559"/>
              </w:trPr>
              <w:tc>
                <w:tcPr>
                  <w:tcW w:w="9018" w:type="dxa"/>
                </w:tcPr>
                <w:tbl>
                  <w:tblPr>
                    <w:tblStyle w:val="a9"/>
                    <w:bidiVisual/>
                    <w:tblW w:w="8802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1E0" w:firstRow="1" w:lastRow="1" w:firstColumn="1" w:lastColumn="1" w:noHBand="0" w:noVBand="0"/>
                  </w:tblPr>
                  <w:tblGrid>
                    <w:gridCol w:w="28"/>
                    <w:gridCol w:w="2852"/>
                    <w:gridCol w:w="5866"/>
                    <w:gridCol w:w="56"/>
                  </w:tblGrid>
                  <w:tr w:rsidRPr="00AB1BA3" w:rsidR="00BC4EB6" w:rsidTr="00AB1BA3">
                    <w:trPr>
                      <w:gridBefore w:val="1"/>
                      <w:gridAfter w:val="1"/>
                      <w:wBefore w:w="28" w:type="dxa"/>
                      <w:wAfter w:w="56" w:type="dxa"/>
                      <w:trHeight w:val="284"/>
                    </w:trPr>
                    <w:tc>
                      <w:tcPr>
                        <w:tcW w:w="8718" w:type="dxa"/>
                        <w:gridSpan w:val="2"/>
                        <w:hideMark/>
                      </w:tcPr>
                      <w:p w:rsidRPr="00AB1BA3" w:rsidR="00BC4EB6" w:rsidRDefault="004735BF">
                        <w:pPr>
                          <w:rPr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AB1BA3">
                          <w:rPr>
                            <w:rFonts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לפני כבוד ה</w:t>
                        </w:r>
                        <w:sdt>
                          <w:sdtPr>
                            <w:rPr>
                              <w:rFonts w:hint="cs"/>
                              <w:rtl/>
                            </w:rPr>
                            <w:alias w:val="165"/>
                            <w:tag w:val="165"/>
                            <w:id w:val="-1452927931"/>
                            <w:text w:multiLine="1"/>
                          </w:sdtPr>
                          <w:sdtEndPr/>
                          <w:sdtContent>
                            <w:r w:rsidRPr="00AB1BA3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שופט אמיר טובי</w:t>
                            </w:r>
                          </w:sdtContent>
                        </w:sdt>
                        <w:r w:rsidRPr="00AB1BA3">
                          <w:rPr>
                            <w:rStyle w:val="TimesNewRomanTimesNewRoman"/>
                            <w:rFonts w:hint="cs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Pr="00AB1BA3" w:rsidR="00BC4EB6" w:rsidTr="00AB1BA3">
                    <w:trPr>
                      <w:cantSplit/>
                      <w:trHeight w:val="798"/>
                    </w:trPr>
                    <w:tc>
                      <w:tcPr>
                        <w:tcW w:w="2880" w:type="dxa"/>
                        <w:gridSpan w:val="2"/>
                      </w:tcPr>
                      <w:p w:rsidRPr="00AB1BA3" w:rsidR="00BC4EB6" w:rsidRDefault="004735BF">
                        <w:pPr>
                          <w:rPr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</w:p>
                      <w:p w:rsidRPr="00AB1BA3" w:rsidR="00BC4EB6" w:rsidRDefault="004735BF">
                        <w:pPr>
                          <w:rPr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AB1BA3">
                          <w:rPr>
                            <w:rFonts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ה</w:t>
                        </w:r>
                        <w:sdt>
                          <w:sdtPr>
                            <w:rPr>
                              <w:rFonts w:hint="cs"/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  <w:alias w:val="1264"/>
                            <w:tag w:val="1264"/>
                            <w:id w:val="-142119928"/>
                            <w:placeholder>
                              <w:docPart w:val="827C2EA6606344748B6FE64EBC5D9A5C"/>
                            </w:placeholder>
                            <w:text w:multiLine="1"/>
                          </w:sdtPr>
                          <w:sdtEndPr/>
                          <w:sdtContent>
                            <w:r w:rsidRPr="00AB1BA3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מבקשים</w:t>
                            </w:r>
                          </w:sdtContent>
                        </w:sdt>
                      </w:p>
                    </w:tc>
                    <w:tc>
                      <w:tcPr>
                        <w:tcW w:w="5922" w:type="dxa"/>
                        <w:gridSpan w:val="2"/>
                      </w:tcPr>
                      <w:p w:rsidRPr="00AB1BA3" w:rsidR="00BC4EB6" w:rsidRDefault="004735BF">
                        <w:pPr>
                          <w:rPr>
                            <w:rtl/>
                          </w:rPr>
                        </w:pPr>
                      </w:p>
                      <w:p w:rsidRPr="00AB1BA3" w:rsidR="00BC4EB6" w:rsidRDefault="004735BF">
                        <w:pPr>
                          <w:rPr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sdt>
                          <w:sdtPr>
                            <w:rPr>
                              <w:rFonts w:hint="cs"/>
                              <w:rtl/>
                            </w:rPr>
                            <w:alias w:val="828"/>
                            <w:tag w:val="828"/>
                            <w:id w:val="-1155059678"/>
                            <w:text w:multiLine="1"/>
                          </w:sdtPr>
                          <w:sdtEndPr/>
                          <w:sdtContent>
                            <w:r w:rsidRPr="00AB1BA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.1</w:t>
                            </w:r>
                          </w:sdtContent>
                        </w:sdt>
                        <w:r w:rsidRPr="00AB1BA3">
                          <w:rPr>
                            <w:rFonts w:hint="cs"/>
                            <w:rtl/>
                          </w:rPr>
                          <w:t xml:space="preserve"> </w:t>
                        </w:r>
                        <w:sdt>
                          <w:sdtPr>
                            <w:rPr>
                              <w:rFonts w:hint="cs"/>
                              <w:rtl/>
                            </w:rPr>
                            <w:alias w:val="825"/>
                            <w:tag w:val="825"/>
                            <w:id w:val="-925967212"/>
                            <w:text w:multiLine="1"/>
                          </w:sdtPr>
                          <w:sdtEndPr/>
                          <w:sdtContent>
                            <w:r w:rsidRPr="00AB1BA3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חלוה עבד אלטיף</w:t>
                            </w:r>
                          </w:sdtContent>
                        </w:sdt>
                      </w:p>
                      <w:p w:rsidRPr="00AB1BA3" w:rsidR="00BC4EB6" w:rsidRDefault="004735BF">
                        <w:pPr>
                          <w:rPr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sdt>
                          <w:sdtPr>
                            <w:rPr>
                              <w:rFonts w:hint="cs"/>
                              <w:rtl/>
                            </w:rPr>
                            <w:alias w:val="828"/>
                            <w:tag w:val="828"/>
                            <w:id w:val="-2044668665"/>
                            <w:text w:multiLine="1"/>
                          </w:sdtPr>
                          <w:sdtEndPr/>
                          <w:sdtContent>
                            <w:r w:rsidRPr="00AB1BA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.2</w:t>
                            </w:r>
                          </w:sdtContent>
                        </w:sdt>
                        <w:r w:rsidRPr="00AB1BA3">
                          <w:rPr>
                            <w:rFonts w:hint="cs"/>
                            <w:rtl/>
                          </w:rPr>
                          <w:t xml:space="preserve"> </w:t>
                        </w:r>
                        <w:sdt>
                          <w:sdtPr>
                            <w:rPr>
                              <w:rFonts w:hint="cs"/>
                              <w:rtl/>
                            </w:rPr>
                            <w:alias w:val="825"/>
                            <w:tag w:val="825"/>
                            <w:id w:val="-601489362"/>
                            <w:text w:multiLine="1"/>
                          </w:sdtPr>
                          <w:sdtEndPr/>
                          <w:sdtContent>
                            <w:r w:rsidRPr="00AB1BA3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עז' המנוח אחמד מוחמד דיאב</w:t>
                            </w:r>
                          </w:sdtContent>
                        </w:sdt>
                      </w:p>
                    </w:tc>
                  </w:tr>
                  <w:tr w:rsidRPr="00AB1BA3" w:rsidR="00BC4EB6" w:rsidTr="00AB1BA3">
                    <w:trPr>
                      <w:trHeight w:val="864"/>
                    </w:trPr>
                    <w:tc>
                      <w:tcPr>
                        <w:tcW w:w="8802" w:type="dxa"/>
                        <w:gridSpan w:val="4"/>
                        <w:vAlign w:val="center"/>
                      </w:tcPr>
                      <w:p w:rsidRPr="00AB1BA3" w:rsidR="00BC4EB6" w:rsidRDefault="004735BF">
                        <w:pPr>
                          <w:rPr>
                            <w:rFonts w:ascii="Arial" w:hAnsi="Arial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</w:p>
                      <w:p w:rsidRPr="00AB1BA3" w:rsidR="00BC4EB6" w:rsidRDefault="004735BF">
                        <w:pPr>
                          <w:jc w:val="center"/>
                          <w:rPr>
                            <w:rFonts w:ascii="Arial" w:hAnsi="Arial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AB1BA3">
                          <w:rPr>
                            <w:rFonts w:hint="cs" w:ascii="Arial" w:hAnsi="Arial"/>
                            <w:b/>
                            <w:bCs/>
                            <w:sz w:val="26"/>
                            <w:szCs w:val="26"/>
                            <w:rtl/>
                          </w:rPr>
                          <w:t>נגד</w:t>
                        </w:r>
                      </w:p>
                      <w:p w:rsidRPr="00AB1BA3" w:rsidR="00BC4EB6" w:rsidRDefault="004735BF">
                        <w:pPr>
                          <w:rPr>
                            <w:rFonts w:ascii="Arial" w:hAnsi="Arial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</w:p>
                    </w:tc>
                  </w:tr>
                  <w:tr w:rsidRPr="00AB1BA3" w:rsidR="00BC4EB6" w:rsidTr="00AB1BA3">
                    <w:trPr>
                      <w:trHeight w:val="284"/>
                    </w:trPr>
                    <w:tc>
                      <w:tcPr>
                        <w:tcW w:w="2880" w:type="dxa"/>
                        <w:gridSpan w:val="2"/>
                        <w:hideMark/>
                      </w:tcPr>
                      <w:p w:rsidRPr="00AB1BA3" w:rsidR="00BC4EB6" w:rsidRDefault="004735BF">
                        <w:pPr>
                          <w:rPr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AB1BA3">
                          <w:rPr>
                            <w:rFonts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ה</w:t>
                        </w:r>
                        <w:sdt>
                          <w:sdtPr>
                            <w:rPr>
                              <w:rFonts w:hint="cs"/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  <w:alias w:val="1265"/>
                            <w:tag w:val="1265"/>
                            <w:id w:val="1068686888"/>
                            <w:placeholder>
                              <w:docPart w:val="C6CF3B73DA00433EAB5218636CDBA9B8"/>
                            </w:placeholder>
                            <w:text w:multiLine="1"/>
                          </w:sdtPr>
                          <w:sdtEndPr/>
                          <w:sdtContent>
                            <w:r w:rsidRPr="00AB1BA3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משיבה</w:t>
                            </w:r>
                          </w:sdtContent>
                        </w:sdt>
                      </w:p>
                    </w:tc>
                    <w:tc>
                      <w:tcPr>
                        <w:tcW w:w="5922" w:type="dxa"/>
                        <w:gridSpan w:val="2"/>
                        <w:hideMark/>
                      </w:tcPr>
                      <w:p w:rsidRPr="00AB1BA3" w:rsidR="00BC4EB6" w:rsidRDefault="004735BF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AB1BA3">
                          <w:rPr>
                            <w:rFonts w:hint="cs"/>
                            <w:rtl/>
                          </w:rPr>
                          <w:t xml:space="preserve"> </w:t>
                        </w:r>
                        <w:sdt>
                          <w:sdtPr>
                            <w:rPr>
                              <w:rFonts w:hint="cs"/>
                              <w:rtl/>
                            </w:rPr>
                            <w:alias w:val="1266"/>
                            <w:tag w:val="1266"/>
                            <w:id w:val="518973665"/>
                            <w:text w:multiLine="1"/>
                          </w:sdtPr>
                          <w:sdtEndPr/>
                          <w:sdtContent>
                            <w:r w:rsidRPr="00AB1BA3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מדינת ישראל</w:t>
                            </w:r>
                          </w:sdtContent>
                        </w:sdt>
                      </w:p>
                    </w:tc>
                  </w:tr>
                </w:tbl>
                <w:p w:rsidRPr="00AB1BA3" w:rsidR="00BC4EB6" w:rsidRDefault="004735BF">
                  <w:pPr>
                    <w:rPr>
                      <w:rtl/>
                    </w:rPr>
                  </w:pPr>
                </w:p>
              </w:tc>
            </w:tr>
          </w:tbl>
          <w:p w:rsidRPr="00AB1BA3" w:rsidR="00953595" w:rsidP="000724EC" w:rsidRDefault="004735BF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Pr="00AB1BA3" w:rsidR="001434F7" w:rsidRDefault="004735BF">
      <w:pPr>
        <w:rPr>
          <w:rFonts w:hint="cs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P="00134114" w:rsidRDefault="00134114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בהמשך להחלטתי מיום 28.3.2018 אני מורה בזאת על מינויו של השמאי מר מיכאל דמבינסקי כמומחה מטעם בית המשפט על מנת שיחווה דעתו לגבי המחלוקת השמאית המתעוררת בתיק זה (להלן: "המומחה").</w:t>
      </w:r>
    </w:p>
    <w:p w:rsidR="00134114" w:rsidP="00134114" w:rsidRDefault="0013411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34114" w:rsidP="00134114" w:rsidRDefault="0013411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ב"כ הצדדים ימציאו למומחה את כתבי הטענות וכן את חוות הדעת שהוגשו בתיק מטעמם. </w:t>
      </w:r>
    </w:p>
    <w:p w:rsidR="00134114" w:rsidP="00134114" w:rsidRDefault="0013411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34114" w:rsidP="00134114" w:rsidRDefault="0013411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ב"כ הצדדים יפנו למומחה במשותף בתיאום ביניהם, לצורך קיום החלטתי זו. </w:t>
      </w:r>
      <w:bookmarkStart w:name="_GoBack" w:id="1"/>
      <w:bookmarkEnd w:id="1"/>
    </w:p>
    <w:p w:rsidR="008666C2" w:rsidP="00134114" w:rsidRDefault="008666C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666C2" w:rsidP="008666C2" w:rsidRDefault="008666C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הצדדים יישאו בשכרו של המומחה בחלקים שווים ביניהם. ככל שתתגלע מחלוקת בנוגע לשכה"ט שיידרש על ידי המומחה, היא תובא להכרעת בית המשפט. </w:t>
      </w:r>
    </w:p>
    <w:p w:rsidR="008666C2" w:rsidP="008666C2" w:rsidRDefault="008666C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666C2" w:rsidP="008666C2" w:rsidRDefault="008666C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תשומת לבו של המומחה מופנית לכך שהישיבה הבאה בתיק קבועה ליום 9.7.2018 והוא מתבקש לעשות כל הניתן על מנת שחוות דעתו תהיה מוכנה עד לאותו מועד. </w:t>
      </w:r>
    </w:p>
    <w:p w:rsidR="008666C2" w:rsidP="008666C2" w:rsidRDefault="008666C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666C2" w:rsidR="008666C2" w:rsidP="008666C2" w:rsidRDefault="008666C2">
      <w:pPr>
        <w:spacing w:line="360" w:lineRule="auto"/>
        <w:jc w:val="both"/>
        <w:rPr>
          <w:rFonts w:ascii="Arial" w:hAnsi="Arial"/>
          <w:noProof w:val="0"/>
          <w:u w:val="single"/>
          <w:rtl/>
        </w:rPr>
      </w:pPr>
      <w:r w:rsidRPr="008666C2">
        <w:rPr>
          <w:rFonts w:hint="cs" w:ascii="Arial" w:hAnsi="Arial"/>
          <w:noProof w:val="0"/>
          <w:u w:val="single"/>
          <w:rtl/>
        </w:rPr>
        <w:t xml:space="preserve">המזכירות תמציא החלטה זו לב"כ הצדדים וכן למומחה מר מיכאל דמבינסקי.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735B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09725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6f332547715478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114" w:rsidRDefault="0013411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735B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735B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114" w:rsidRDefault="0013411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114" w:rsidRDefault="0013411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3411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735B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22969-03-16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חמזה ואח'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114" w:rsidRDefault="0013411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4114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735BF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666C2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92A46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F9580D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56f332547715478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7C2EA6606344748B6FE64EBC5D9A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552964B-2498-4432-872B-F735D9392677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C6CF3B73DA00433EAB5218636CDBA9B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CD56F62-5651-4417-9589-F2027D5B1EE1}"/>
      </w:docPartPr>
      <w:docPartBody>
        <w:p w:rsidR="00345C9D" w:rsidRDefault="00BE6557" w:rsidP="00BE6557">
          <w:pPr>
            <w:pStyle w:val="E460D38E05664FF79D4EFF282EF8EC9916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7E254A" w:rsidRDefault="00863C30" w:rsidP="00863C30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7E254A" w:rsidRDefault="00863C30" w:rsidP="00863C30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63C30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3C30"/>
    <w:rPr>
      <w:color w:val="808080"/>
    </w:rPr>
  </w:style>
  <w:style w:type="paragraph" w:customStyle="1" w:styleId="827C2EA6606344748B6FE64EBC5D9A5C">
    <w:name w:val="827C2EA6606344748B6FE64EBC5D9A5C"/>
    <w:pPr>
      <w:bidi/>
    </w:pPr>
  </w:style>
  <w:style w:type="paragraph" w:customStyle="1" w:styleId="C6CF3B73DA00433EAB5218636CDBA9B8">
    <w:name w:val="C6CF3B73DA00433EAB5218636CDBA9B8"/>
    <w:pPr>
      <w:bidi/>
    </w:p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863C3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863C3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149</Words>
  <Characters>748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אמיר טובי</cp:lastModifiedBy>
  <cp:revision>117</cp:revision>
  <dcterms:created xsi:type="dcterms:W3CDTF">2012-08-06T05:16:00Z</dcterms:created>
  <dcterms:modified xsi:type="dcterms:W3CDTF">2018-04-11T09:29:00Z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