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553B3" w:rsidR="00694556" w:rsidP="003823DA" w:rsidRDefault="00694556">
      <w:pPr>
        <w:suppressLineNumbers/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9553B3" w:rsidR="00694556">
        <w:trPr>
          <w:jc w:val="center"/>
        </w:trPr>
        <w:tc>
          <w:tcPr>
            <w:tcW w:w="743" w:type="dxa"/>
          </w:tcPr>
          <w:p w:rsidRPr="009553B3" w:rsidR="00694556" w:rsidRDefault="00005C8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9553B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</w:t>
            </w:r>
            <w:r w:rsidRPr="009553B3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9553B3" w:rsidR="00694556" w:rsidP="0075673E" w:rsidRDefault="00005C8B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9553B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</w:t>
            </w:r>
            <w:r w:rsidR="0075673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רשם הבכיר</w:t>
            </w:r>
            <w:r w:rsidRPr="009553B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346553775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אופיר יחזקאל</w:t>
                </w:r>
              </w:sdtContent>
            </w:sdt>
          </w:p>
          <w:p w:rsidRPr="009553B3" w:rsidR="00694556" w:rsidRDefault="00694556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9553B3" w:rsidR="00694556">
        <w:trPr>
          <w:jc w:val="center"/>
        </w:trPr>
        <w:tc>
          <w:tcPr>
            <w:tcW w:w="3249" w:type="dxa"/>
            <w:gridSpan w:val="2"/>
          </w:tcPr>
          <w:p w:rsidRPr="009553B3"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-495029610"/>
              <w:text w:multiLine="1"/>
            </w:sdtPr>
            <w:sdtEndPr/>
            <w:sdtContent>
              <w:p w:rsidR="005B6BB9" w:rsidRDefault="006D5CC7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Pr="009553B3" w:rsidR="00694556" w:rsidRDefault="006D5CC7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4603215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תחנת דלק סולטן</w:t>
                </w:r>
              </w:sdtContent>
            </w:sdt>
          </w:p>
        </w:tc>
      </w:tr>
      <w:tr w:rsidRPr="009553B3" w:rsidR="00694556">
        <w:trPr>
          <w:jc w:val="center"/>
        </w:trPr>
        <w:tc>
          <w:tcPr>
            <w:tcW w:w="8820" w:type="dxa"/>
            <w:gridSpan w:val="3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553B3"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9553B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9553B3" w:rsidR="00694556">
        <w:trPr>
          <w:jc w:val="center"/>
        </w:trPr>
        <w:tc>
          <w:tcPr>
            <w:tcW w:w="3249" w:type="dxa"/>
            <w:gridSpan w:val="2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553B3" w:rsidR="00694556" w:rsidRDefault="006D5CC7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1484310375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553B3" w:rsidR="00694556" w:rsidRDefault="006D5CC7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1144665616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יוסף הלסי</w:t>
                </w:r>
              </w:sdtContent>
            </w:sdt>
          </w:p>
        </w:tc>
      </w:tr>
    </w:tbl>
    <w:p w:rsidRPr="009553B3" w:rsidR="00694556" w:rsidP="003823DA" w:rsidRDefault="00694556">
      <w:pPr>
        <w:suppressLineNumbers/>
        <w:rPr>
          <w:sz w:val="26"/>
          <w:szCs w:val="26"/>
        </w:rPr>
      </w:pPr>
    </w:p>
    <w:p w:rsidRPr="009553B3" w:rsidR="00694556" w:rsidP="003823DA" w:rsidRDefault="00694556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9553B3" w:rsidR="00694556">
        <w:trPr>
          <w:jc w:val="center"/>
        </w:trPr>
        <w:tc>
          <w:tcPr>
            <w:tcW w:w="8820" w:type="dxa"/>
          </w:tcPr>
          <w:p w:rsidRPr="009553B3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</w:rPr>
            </w:pPr>
            <w:r w:rsidRPr="009553B3"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  <w:t>פסק דין</w:t>
            </w:r>
          </w:p>
        </w:tc>
      </w:tr>
    </w:tbl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87369D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r>
        <w:rPr>
          <w:rFonts w:hint="cs" w:ascii="Arial" w:hAnsi="Arial"/>
          <w:noProof w:val="0"/>
          <w:sz w:val="26"/>
          <w:szCs w:val="26"/>
          <w:rtl/>
        </w:rPr>
        <w:t>בהמשך להסכמת הצדדים למנוי מומחה מכריע ובשים לב לאמור בחוות דעת המומחית שמונתה, אני מקבל את התביעה ומורה לנתבע לשלם לתובעת את סכום השיק, קרי, סך של 20,000 ₪, בצירוף שכר טרחת עורך דין בסך של 3,510 ₪ (הסכום כולל מע"מ) והוצאות משפט בגובה באגרה ששולמה ובצירוף הסך ששולם על ידי התובעת למומחית. כל הסכומים האמורים ישולמו בתוך 30 ימים.</w:t>
      </w:r>
      <w:bookmarkStart w:name="_GoBack" w:id="0"/>
      <w:bookmarkEnd w:id="0"/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005C8B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r w:rsidRPr="009553B3">
        <w:rPr>
          <w:rFonts w:ascii="Arial" w:hAnsi="Arial"/>
          <w:noProof w:val="0"/>
          <w:sz w:val="26"/>
          <w:szCs w:val="26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1902629329"/>
          <w:text w:multiLine="1"/>
        </w:sdtPr>
        <w:sdtEndPr/>
        <w:sdtContent>
          <w:r>
            <w:rPr>
              <w:rFonts w:ascii="Arial" w:hAnsi="Arial"/>
              <w:noProof w:val="0"/>
              <w:sz w:val="26"/>
              <w:szCs w:val="26"/>
              <w:rtl/>
            </w:rPr>
            <w:t>כ"ו ניסן תשע"ח</w:t>
          </w:r>
        </w:sdtContent>
      </w:sdt>
      <w:r w:rsidRPr="009553B3">
        <w:rPr>
          <w:rFonts w:ascii="Arial" w:hAnsi="Arial"/>
          <w:noProof w:val="0"/>
          <w:sz w:val="26"/>
          <w:szCs w:val="26"/>
          <w:rtl/>
        </w:rPr>
        <w:t xml:space="preserve">, </w:t>
      </w:r>
      <w:sdt>
        <w:sdtPr>
          <w:rPr>
            <w:rtl/>
          </w:rPr>
          <w:alias w:val="1456"/>
          <w:tag w:val="1456"/>
          <w:id w:val="-1604634982"/>
          <w:text w:multiLine="1"/>
        </w:sdtPr>
        <w:sdtEndPr/>
        <w:sdtContent>
          <w:r>
            <w:rPr>
              <w:rFonts w:ascii="Arial" w:hAnsi="Arial"/>
              <w:noProof w:val="0"/>
              <w:sz w:val="26"/>
              <w:szCs w:val="26"/>
              <w:rtl/>
            </w:rPr>
            <w:t>11 אפריל 2018</w:t>
          </w:r>
        </w:sdtContent>
      </w:sdt>
      <w:r w:rsidRPr="009553B3">
        <w:rPr>
          <w:rFonts w:ascii="Arial" w:hAnsi="Arial"/>
          <w:noProof w:val="0"/>
          <w:sz w:val="26"/>
          <w:szCs w:val="26"/>
          <w:rtl/>
        </w:rPr>
        <w:t>, בהעדר הצדדים.</w:t>
      </w: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P="003823DA" w:rsidRDefault="006D5CC7">
      <w:pPr>
        <w:spacing w:line="360" w:lineRule="auto"/>
        <w:ind w:left="3600" w:firstLine="720"/>
        <w:jc w:val="right"/>
        <w:rPr>
          <w:rFonts w:ascii="Arial" w:hAnsi="Arial"/>
          <w:noProof w:val="0"/>
          <w:sz w:val="26"/>
          <w:szCs w:val="26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04950" cy="962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8a494393c204da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sectPr w:rsidRPr="009553B3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E4F73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D5CC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D5CC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7369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710D97">
      <w:rPr>
        <w:rFonts w:cs="FrankRuehl"/>
        <w:sz w:val="28"/>
        <w:szCs w:val="28"/>
      </w:rPr>
      <w:drawing>
        <wp:inline distT="0" distB="0" distL="0" distR="0" wp14:anchorId="47297CCF" wp14:editId="1DA5F95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443647838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6D5CC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962720852"/>
              <w:text w:multiLine="1"/>
            </w:sdtPr>
            <w:sdtEndPr/>
            <w:sdtContent>
              <w:r w:rsidR="000F5BCB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49395016"/>
              <w:text w:multiLine="1"/>
            </w:sdtPr>
            <w:sdtEndPr/>
            <w:sdtContent>
              <w:r w:rsidR="000F5BCB">
                <w:rPr>
                  <w:b/>
                  <w:bCs/>
                  <w:noProof w:val="0"/>
                  <w:sz w:val="26"/>
                  <w:szCs w:val="26"/>
                  <w:rtl/>
                </w:rPr>
                <w:t>56736-03-16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385911272"/>
              <w:text w:multiLine="1"/>
            </w:sdtPr>
            <w:sdtEndPr/>
            <w:sdtContent>
              <w:r w:rsidR="000F5BCB">
                <w:rPr>
                  <w:b/>
                  <w:bCs/>
                  <w:noProof w:val="0"/>
                  <w:sz w:val="26"/>
                  <w:szCs w:val="26"/>
                  <w:rtl/>
                </w:rPr>
                <w:t>תחנת דלק סולטן נ' הלסי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5B6BB9" w:rsidRDefault="005B6BB9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5234"/>
    <o:shapelayout v:ext="edit">
      <o:idmap v:ext="edit" data="9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F5BCB"/>
    <w:rsid w:val="001072A9"/>
    <w:rsid w:val="00132017"/>
    <w:rsid w:val="0014234E"/>
    <w:rsid w:val="001C4003"/>
    <w:rsid w:val="002E280F"/>
    <w:rsid w:val="002E4F73"/>
    <w:rsid w:val="00381D3A"/>
    <w:rsid w:val="003823DA"/>
    <w:rsid w:val="004D49A3"/>
    <w:rsid w:val="004E6E3C"/>
    <w:rsid w:val="00547DB7"/>
    <w:rsid w:val="005B6BB9"/>
    <w:rsid w:val="00622BAA"/>
    <w:rsid w:val="00625C89"/>
    <w:rsid w:val="00671BD5"/>
    <w:rsid w:val="006805C1"/>
    <w:rsid w:val="00694556"/>
    <w:rsid w:val="006D5CC7"/>
    <w:rsid w:val="006E1A53"/>
    <w:rsid w:val="007056AA"/>
    <w:rsid w:val="00710D97"/>
    <w:rsid w:val="0075673E"/>
    <w:rsid w:val="007A24FE"/>
    <w:rsid w:val="007F1048"/>
    <w:rsid w:val="00815100"/>
    <w:rsid w:val="00820005"/>
    <w:rsid w:val="00846D27"/>
    <w:rsid w:val="0087369D"/>
    <w:rsid w:val="00903896"/>
    <w:rsid w:val="00927813"/>
    <w:rsid w:val="00944D13"/>
    <w:rsid w:val="009553B3"/>
    <w:rsid w:val="009E0263"/>
    <w:rsid w:val="00AF1ED6"/>
    <w:rsid w:val="00B80CBD"/>
    <w:rsid w:val="00BB0184"/>
    <w:rsid w:val="00BC3369"/>
    <w:rsid w:val="00D53924"/>
    <w:rsid w:val="00D96D8C"/>
    <w:rsid w:val="00E54642"/>
    <w:rsid w:val="00E97908"/>
    <w:rsid w:val="00EA083C"/>
    <w:rsid w:val="00EF3ED0"/>
    <w:rsid w:val="00F00CCC"/>
    <w:rsid w:val="00FC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  <w14:docId w14:val="3814E54A"/>
  <w15:docId w15:val="{27A9F642-6C21-4BD5-AD98-AB1EADDC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0F5B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c8a494393c204da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431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אופיר יחזקאל</cp:lastModifiedBy>
  <cp:revision>6</cp:revision>
  <dcterms:created xsi:type="dcterms:W3CDTF">2012-08-06T02:17:00Z</dcterms:created>
  <dcterms:modified xsi:type="dcterms:W3CDTF">2018-04-11T08:21:00Z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