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5"/>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1F639B" w:rsidTr="00B7693D">
        <w:trPr>
          <w:jc w:val="center"/>
        </w:trPr>
        <w:tc>
          <w:tcPr>
            <w:tcW w:w="8820" w:type="dxa"/>
            <w:hideMark/>
          </w:tcPr>
          <w:p w:rsidR="001F639B" w:rsidP="00B00415" w:rsidRDefault="00B00415">
            <w:pPr>
              <w:jc w:val="right"/>
              <w:rPr>
                <w:rFonts w:ascii="Arial" w:hAnsi="Arial"/>
                <w:b/>
                <w:bCs/>
                <w:noProof w:val="0"/>
                <w:sz w:val="28"/>
                <w:szCs w:val="28"/>
                <w:u w:val="single"/>
              </w:rPr>
            </w:pPr>
            <w:bookmarkStart w:name="_GoBack" w:id="0"/>
            <w:bookmarkEnd w:id="0"/>
            <w:r>
              <w:rPr>
                <w:rFonts w:hint="cs" w:ascii="Arial" w:hAnsi="Arial"/>
                <w:b/>
                <w:bCs/>
                <w:sz w:val="26"/>
                <w:szCs w:val="26"/>
                <w:rtl/>
              </w:rPr>
              <w:t xml:space="preserve">  </w:t>
            </w:r>
          </w:p>
        </w:tc>
      </w:tr>
    </w:tbl>
    <w:p w:rsidR="00043EAE" w:rsidP="00043EAE" w:rsidRDefault="00043EAE">
      <w:pPr>
        <w:rPr>
          <w:rtl/>
        </w:rPr>
      </w:pPr>
      <w:r>
        <w:rPr>
          <w:rtl/>
        </w:rPr>
        <w:t xml:space="preserve"> </w:t>
      </w:r>
    </w:p>
    <w:tbl>
      <w:tblPr>
        <w:tblStyle w:val="a5"/>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608"/>
        <w:gridCol w:w="2671"/>
        <w:gridCol w:w="5541"/>
      </w:tblGrid>
      <w:tr w:rsidR="00043EAE">
        <w:trPr>
          <w:trHeight w:val="295"/>
          <w:jc w:val="center"/>
        </w:trPr>
        <w:tc>
          <w:tcPr>
            <w:tcW w:w="8820" w:type="dxa"/>
            <w:gridSpan w:val="3"/>
          </w:tcPr>
          <w:p w:rsidR="00043EAE" w:rsidP="001F639B" w:rsidRDefault="001F639B">
            <w:pPr>
              <w:tabs>
                <w:tab w:val="left" w:pos="4899"/>
                <w:tab w:val="right" w:pos="8604"/>
              </w:tabs>
              <w:rPr>
                <w:rFonts w:ascii="Arial" w:hAnsi="Arial"/>
                <w:b/>
                <w:bCs/>
                <w:sz w:val="26"/>
                <w:szCs w:val="26"/>
                <w:rtl/>
              </w:rPr>
            </w:pPr>
            <w:r>
              <w:rPr>
                <w:rFonts w:ascii="Arial" w:hAnsi="Arial"/>
                <w:b/>
                <w:bCs/>
                <w:sz w:val="26"/>
                <w:szCs w:val="26"/>
                <w:rtl/>
              </w:rPr>
              <w:tab/>
            </w:r>
            <w:r>
              <w:rPr>
                <w:rFonts w:ascii="Arial" w:hAnsi="Arial"/>
                <w:b/>
                <w:bCs/>
                <w:sz w:val="26"/>
                <w:szCs w:val="26"/>
                <w:rtl/>
              </w:rPr>
              <w:tab/>
            </w:r>
          </w:p>
        </w:tc>
      </w:tr>
      <w:tr w:rsidR="00043EAE" w:rsidTr="00043EAE">
        <w:trPr>
          <w:trHeight w:val="295"/>
          <w:jc w:val="center"/>
        </w:trPr>
        <w:tc>
          <w:tcPr>
            <w:tcW w:w="608" w:type="dxa"/>
          </w:tcPr>
          <w:p w:rsidR="00043EAE" w:rsidRDefault="00043EAE">
            <w:pPr>
              <w:jc w:val="both"/>
              <w:rPr>
                <w:rFonts w:ascii="Arial" w:hAnsi="Arial"/>
                <w:b/>
                <w:bCs/>
              </w:rPr>
            </w:pPr>
            <w:r>
              <w:rPr>
                <w:rFonts w:hint="cs" w:ascii="Arial" w:hAnsi="Arial"/>
                <w:b/>
                <w:bCs/>
                <w:rtl/>
              </w:rPr>
              <w:t>ב</w:t>
            </w:r>
            <w:r>
              <w:rPr>
                <w:rFonts w:ascii="Arial" w:hAnsi="Arial"/>
                <w:b/>
                <w:bCs/>
                <w:rtl/>
              </w:rPr>
              <w:t xml:space="preserve">פני </w:t>
            </w:r>
          </w:p>
        </w:tc>
        <w:tc>
          <w:tcPr>
            <w:tcW w:w="8212" w:type="dxa"/>
            <w:gridSpan w:val="2"/>
          </w:tcPr>
          <w:p w:rsidR="00043EAE" w:rsidRDefault="007C5F81">
            <w:pPr>
              <w:rPr>
                <w:rFonts w:ascii="Arial" w:hAnsi="Arial"/>
                <w:b/>
                <w:bCs/>
                <w:rtl/>
              </w:rPr>
            </w:pPr>
            <w:r>
              <w:rPr>
                <w:rFonts w:hint="cs" w:ascii="Arial" w:hAnsi="Arial"/>
                <w:b/>
                <w:bCs/>
                <w:rtl/>
              </w:rPr>
              <w:t>כבוד</w:t>
            </w:r>
            <w:r w:rsidR="00043EAE">
              <w:rPr>
                <w:rFonts w:hint="cs" w:ascii="Arial" w:hAnsi="Arial"/>
                <w:b/>
                <w:bCs/>
                <w:rtl/>
              </w:rPr>
              <w:t xml:space="preserve"> ה</w:t>
            </w:r>
            <w:sdt>
              <w:sdtPr>
                <w:rPr>
                  <w:rtl/>
                </w:rPr>
                <w:alias w:val="1574"/>
                <w:tag w:val="1574"/>
                <w:id w:val="437253536"/>
                <w:text w:multiLine="1"/>
              </w:sdtPr>
              <w:sdtEndPr/>
              <w:sdtContent>
                <w:r>
                  <w:rPr>
                    <w:rFonts w:ascii="Arial" w:hAnsi="Arial"/>
                    <w:b/>
                    <w:bCs/>
                    <w:rtl/>
                  </w:rPr>
                  <w:t>שופט</w:t>
                </w:r>
              </w:sdtContent>
            </w:sdt>
            <w:r w:rsidR="00043EAE">
              <w:rPr>
                <w:rFonts w:hint="cs" w:ascii="Arial" w:hAnsi="Arial"/>
                <w:b/>
                <w:bCs/>
                <w:rtl/>
              </w:rPr>
              <w:t xml:space="preserve">  </w:t>
            </w:r>
            <w:sdt>
              <w:sdtPr>
                <w:rPr>
                  <w:rtl/>
                </w:rPr>
                <w:alias w:val="1573"/>
                <w:tag w:val="1573"/>
                <w:id w:val="1843963384"/>
                <w:text w:multiLine="1"/>
              </w:sdtPr>
              <w:sdtEndPr/>
              <w:sdtContent>
                <w:r>
                  <w:rPr>
                    <w:rFonts w:ascii="Arial" w:hAnsi="Arial"/>
                    <w:b/>
                    <w:bCs/>
                    <w:rtl/>
                  </w:rPr>
                  <w:t>טל פרי</w:t>
                </w:r>
              </w:sdtContent>
            </w:sdt>
          </w:p>
          <w:p w:rsidR="00043EAE" w:rsidRDefault="00043EAE">
            <w:pPr>
              <w:rPr>
                <w:rFonts w:ascii="Arial" w:hAnsi="Arial" w:cs="FrankRuehl"/>
                <w:sz w:val="28"/>
                <w:szCs w:val="28"/>
                <w:highlight w:val="yellow"/>
              </w:rPr>
            </w:pPr>
          </w:p>
        </w:tc>
      </w:tr>
      <w:tr w:rsidR="00043EAE" w:rsidTr="00043EAE">
        <w:trPr>
          <w:jc w:val="center"/>
        </w:trPr>
        <w:tc>
          <w:tcPr>
            <w:tcW w:w="3279" w:type="dxa"/>
            <w:gridSpan w:val="2"/>
          </w:tcPr>
          <w:p w:rsidR="00043EAE" w:rsidRDefault="00043EAE">
            <w:pPr>
              <w:bidi w:val="0"/>
              <w:jc w:val="right"/>
              <w:rPr>
                <w:rFonts w:ascii="Arial" w:hAnsi="Arial"/>
                <w:b/>
                <w:bCs/>
                <w:sz w:val="26"/>
                <w:szCs w:val="26"/>
              </w:rPr>
            </w:pPr>
          </w:p>
          <w:sdt>
            <w:sdtPr>
              <w:rPr>
                <w:rtl/>
              </w:rPr>
              <w:alias w:val="1180"/>
              <w:tag w:val="1180"/>
              <w:id w:val="804436164"/>
              <w:text w:multiLine="1"/>
            </w:sdtPr>
            <w:sdtEndPr/>
            <w:sdtContent>
              <w:p w:rsidR="00E942FA" w:rsidP="007E2D01" w:rsidRDefault="00DC101A">
                <w:pPr>
                  <w:rPr>
                    <w:rFonts w:ascii="Arial" w:hAnsi="Arial"/>
                    <w:b/>
                    <w:bCs/>
                    <w:sz w:val="26"/>
                    <w:szCs w:val="26"/>
                    <w:rtl/>
                  </w:rPr>
                </w:pPr>
                <w:r>
                  <w:rPr>
                    <w:rFonts w:ascii="Arial" w:hAnsi="Arial"/>
                    <w:b/>
                    <w:bCs/>
                    <w:sz w:val="26"/>
                    <w:szCs w:val="26"/>
                    <w:rtl/>
                  </w:rPr>
                  <w:t>מבקש</w:t>
                </w:r>
              </w:p>
            </w:sdtContent>
          </w:sdt>
        </w:tc>
        <w:tc>
          <w:tcPr>
            <w:tcW w:w="5541" w:type="dxa"/>
          </w:tcPr>
          <w:p w:rsidR="00043EAE" w:rsidRDefault="00043EAE">
            <w:pPr>
              <w:rPr>
                <w:rFonts w:ascii="Arial" w:hAnsi="Arial"/>
                <w:b/>
                <w:bCs/>
                <w:sz w:val="26"/>
                <w:szCs w:val="26"/>
              </w:rPr>
            </w:pPr>
          </w:p>
          <w:p w:rsidR="00043EAE" w:rsidRDefault="004A4DC1">
            <w:pPr>
              <w:rPr>
                <w:b/>
                <w:bCs/>
                <w:sz w:val="26"/>
                <w:szCs w:val="26"/>
              </w:rPr>
            </w:pPr>
            <w:sdt>
              <w:sdtPr>
                <w:rPr>
                  <w:rtl/>
                </w:rPr>
                <w:alias w:val="1478"/>
                <w:tag w:val="1478"/>
                <w:id w:val="799887372"/>
                <w:text w:multiLine="1"/>
              </w:sdtPr>
              <w:sdtEndPr/>
              <w:sdtContent>
                <w:r w:rsidR="00375235">
                  <w:rPr>
                    <w:rFonts w:ascii="Arial" w:hAnsi="Arial"/>
                    <w:b/>
                    <w:bCs/>
                    <w:sz w:val="26"/>
                    <w:szCs w:val="26"/>
                    <w:rtl/>
                  </w:rPr>
                  <w:t>איברהים אבופרג</w:t>
                </w:r>
              </w:sdtContent>
            </w:sdt>
          </w:p>
        </w:tc>
      </w:tr>
      <w:tr w:rsidR="00043EAE">
        <w:trPr>
          <w:jc w:val="center"/>
        </w:trPr>
        <w:tc>
          <w:tcPr>
            <w:tcW w:w="8820" w:type="dxa"/>
            <w:gridSpan w:val="3"/>
          </w:tcPr>
          <w:p w:rsidR="00043EAE" w:rsidRDefault="00043EAE">
            <w:pPr>
              <w:rPr>
                <w:rFonts w:ascii="Arial" w:hAnsi="Arial"/>
                <w:b/>
                <w:bCs/>
                <w:sz w:val="26"/>
                <w:szCs w:val="26"/>
                <w:rtl/>
              </w:rPr>
            </w:pPr>
          </w:p>
          <w:p w:rsidR="00043EAE" w:rsidRDefault="00043EAE">
            <w:pPr>
              <w:jc w:val="center"/>
              <w:rPr>
                <w:rFonts w:ascii="Arial" w:hAnsi="Arial"/>
                <w:b/>
                <w:bCs/>
                <w:sz w:val="26"/>
                <w:szCs w:val="26"/>
                <w:rtl/>
              </w:rPr>
            </w:pPr>
            <w:r>
              <w:rPr>
                <w:rFonts w:ascii="Arial" w:hAnsi="Arial"/>
                <w:b/>
                <w:bCs/>
                <w:sz w:val="26"/>
                <w:szCs w:val="26"/>
                <w:rtl/>
              </w:rPr>
              <w:t>נגד</w:t>
            </w:r>
          </w:p>
          <w:p w:rsidR="00043EAE" w:rsidRDefault="00043EAE">
            <w:pPr>
              <w:rPr>
                <w:rFonts w:ascii="Arial" w:hAnsi="Arial"/>
                <w:b/>
                <w:bCs/>
                <w:sz w:val="26"/>
                <w:szCs w:val="26"/>
              </w:rPr>
            </w:pPr>
          </w:p>
        </w:tc>
      </w:tr>
      <w:tr w:rsidR="00043EAE" w:rsidTr="00043EAE">
        <w:trPr>
          <w:jc w:val="center"/>
        </w:trPr>
        <w:tc>
          <w:tcPr>
            <w:tcW w:w="3279" w:type="dxa"/>
            <w:gridSpan w:val="2"/>
          </w:tcPr>
          <w:p w:rsidR="00043EAE" w:rsidRDefault="00043EAE">
            <w:pPr>
              <w:rPr>
                <w:rFonts w:ascii="Arial" w:hAnsi="Arial"/>
                <w:b/>
                <w:bCs/>
                <w:sz w:val="26"/>
                <w:szCs w:val="26"/>
                <w:rtl/>
              </w:rPr>
            </w:pPr>
          </w:p>
          <w:p w:rsidR="00043EAE" w:rsidP="007E2D01" w:rsidRDefault="004A4DC1">
            <w:pPr>
              <w:rPr>
                <w:rFonts w:ascii="Arial" w:hAnsi="Arial"/>
                <w:b/>
                <w:bCs/>
                <w:sz w:val="26"/>
                <w:szCs w:val="26"/>
              </w:rPr>
            </w:pPr>
            <w:sdt>
              <w:sdtPr>
                <w:rPr>
                  <w:rtl/>
                </w:rPr>
                <w:alias w:val="1184"/>
                <w:tag w:val="1184"/>
                <w:id w:val="187576687"/>
                <w:text w:multiLine="1"/>
              </w:sdtPr>
              <w:sdtEndPr/>
              <w:sdtContent>
                <w:r w:rsidR="00375235">
                  <w:rPr>
                    <w:rFonts w:ascii="Arial" w:hAnsi="Arial"/>
                    <w:b/>
                    <w:bCs/>
                    <w:sz w:val="26"/>
                    <w:szCs w:val="26"/>
                    <w:rtl/>
                  </w:rPr>
                  <w:t>משיב</w:t>
                </w:r>
                <w:r w:rsidR="007E2D01">
                  <w:rPr>
                    <w:rFonts w:hint="cs"/>
                    <w:rtl/>
                  </w:rPr>
                  <w:t>ה</w:t>
                </w:r>
              </w:sdtContent>
            </w:sdt>
          </w:p>
        </w:tc>
        <w:tc>
          <w:tcPr>
            <w:tcW w:w="5541" w:type="dxa"/>
          </w:tcPr>
          <w:p w:rsidR="00043EAE" w:rsidRDefault="00043EAE">
            <w:pPr>
              <w:rPr>
                <w:rFonts w:ascii="Arial" w:hAnsi="Arial"/>
                <w:b/>
                <w:bCs/>
                <w:sz w:val="26"/>
                <w:szCs w:val="26"/>
                <w:rtl/>
              </w:rPr>
            </w:pPr>
          </w:p>
          <w:p w:rsidR="00043EAE" w:rsidRDefault="004A4DC1">
            <w:pPr>
              <w:rPr>
                <w:b/>
                <w:bCs/>
                <w:sz w:val="26"/>
                <w:szCs w:val="26"/>
                <w:rtl/>
              </w:rPr>
            </w:pPr>
            <w:sdt>
              <w:sdtPr>
                <w:rPr>
                  <w:rtl/>
                </w:rPr>
                <w:alias w:val="1486"/>
                <w:tag w:val="1486"/>
                <w:id w:val="1080957256"/>
                <w:text w:multiLine="1"/>
              </w:sdtPr>
              <w:sdtEndPr/>
              <w:sdtContent>
                <w:r w:rsidR="00375235">
                  <w:rPr>
                    <w:rFonts w:ascii="Arial" w:hAnsi="Arial"/>
                    <w:b/>
                    <w:bCs/>
                    <w:sz w:val="26"/>
                    <w:szCs w:val="26"/>
                    <w:rtl/>
                  </w:rPr>
                  <w:t>מדינת ישראל</w:t>
                </w:r>
              </w:sdtContent>
            </w:sdt>
          </w:p>
        </w:tc>
      </w:tr>
      <w:tr w:rsidR="00866C0C" w:rsidTr="00866C0C">
        <w:trPr>
          <w:jc w:val="center"/>
        </w:trPr>
        <w:tc>
          <w:tcPr>
            <w:tcW w:w="8820" w:type="dxa"/>
            <w:gridSpan w:val="3"/>
            <w:hideMark/>
          </w:tcPr>
          <w:p w:rsidR="007E2D01" w:rsidRDefault="007E2D01">
            <w:pPr>
              <w:bidi w:val="0"/>
              <w:jc w:val="center"/>
              <w:rPr>
                <w:rFonts w:ascii="Arial" w:hAnsi="Arial"/>
                <w:b/>
                <w:bCs/>
                <w:noProof w:val="0"/>
                <w:sz w:val="28"/>
                <w:szCs w:val="28"/>
                <w:u w:val="single"/>
                <w:rtl/>
              </w:rPr>
            </w:pPr>
          </w:p>
          <w:p w:rsidR="007E2D01" w:rsidP="007E2D01" w:rsidRDefault="007E2D01">
            <w:pPr>
              <w:bidi w:val="0"/>
              <w:jc w:val="center"/>
              <w:rPr>
                <w:rFonts w:ascii="Arial" w:hAnsi="Arial"/>
                <w:b/>
                <w:bCs/>
                <w:noProof w:val="0"/>
                <w:sz w:val="28"/>
                <w:szCs w:val="28"/>
                <w:u w:val="single"/>
                <w:rtl/>
              </w:rPr>
            </w:pPr>
          </w:p>
          <w:p w:rsidR="00866C0C" w:rsidP="007E2D01" w:rsidRDefault="00866C0C">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3A1911" w:rsidRDefault="003A1911">
      <w:pPr>
        <w:spacing w:line="360" w:lineRule="auto"/>
        <w:jc w:val="both"/>
        <w:rPr>
          <w:rFonts w:ascii="Arial" w:hAnsi="Arial"/>
          <w:rtl/>
        </w:rPr>
      </w:pPr>
      <w:bookmarkStart w:name="NGCSBookmark" w:id="1"/>
      <w:bookmarkEnd w:id="1"/>
    </w:p>
    <w:p w:rsidRPr="007E2D01" w:rsidR="007E2D01" w:rsidP="007E2D01" w:rsidRDefault="007E2D01">
      <w:pPr>
        <w:spacing w:line="360" w:lineRule="auto"/>
        <w:jc w:val="both"/>
        <w:rPr>
          <w:noProof w:val="0"/>
          <w:rtl/>
          <w:lang w:eastAsia="he-IL"/>
        </w:rPr>
      </w:pPr>
      <w:r w:rsidRPr="007E2D01">
        <w:rPr>
          <w:noProof w:val="0"/>
          <w:rtl/>
          <w:lang w:eastAsia="he-IL"/>
        </w:rPr>
        <w:t>בפני בקשה לביטול פסילה מנהלית למשך 30 ימים על פי סעיף 48 לפקודת התעבורה [נוסח חדש] תשכ"א – 1961 וכן בקשה לביטול צו איסור מנהלי על שימוש ברכב לתקופה של 30 ימים , לפי סעיף 57 (ב) לפקודת התעבורה.</w:t>
      </w:r>
    </w:p>
    <w:p w:rsidRPr="007E2D01" w:rsidR="007E2D01" w:rsidP="007E2D01" w:rsidRDefault="007E2D01">
      <w:pPr>
        <w:spacing w:line="360" w:lineRule="auto"/>
        <w:jc w:val="both"/>
        <w:rPr>
          <w:noProof w:val="0"/>
          <w:rtl/>
          <w:lang w:eastAsia="he-IL"/>
        </w:rPr>
      </w:pPr>
    </w:p>
    <w:p w:rsidRPr="007E2D01" w:rsidR="007E2D01" w:rsidP="007E2D01" w:rsidRDefault="007E2D01">
      <w:pPr>
        <w:spacing w:line="360" w:lineRule="auto"/>
        <w:jc w:val="both"/>
        <w:rPr>
          <w:noProof w:val="0"/>
          <w:rtl/>
          <w:lang w:eastAsia="he-IL"/>
        </w:rPr>
      </w:pPr>
      <w:r w:rsidRPr="007E2D01">
        <w:rPr>
          <w:noProof w:val="0"/>
          <w:rtl/>
          <w:lang w:eastAsia="he-IL"/>
        </w:rPr>
        <w:t xml:space="preserve">ביום </w:t>
      </w:r>
      <w:r>
        <w:rPr>
          <w:rFonts w:hint="cs"/>
          <w:noProof w:val="0"/>
          <w:rtl/>
          <w:lang w:eastAsia="he-IL"/>
        </w:rPr>
        <w:t xml:space="preserve"> 29.3.18 </w:t>
      </w:r>
      <w:r w:rsidRPr="007E2D01">
        <w:rPr>
          <w:noProof w:val="0"/>
          <w:rtl/>
          <w:lang w:eastAsia="he-IL"/>
        </w:rPr>
        <w:t xml:space="preserve">ניתן נגד המבקש צו פסילה מנהלית מלהחזיק רישיון נהיגה לתקופה של 30 יום, וזאת מתוקף סמכותו של קצין משטרה, על פי סעיף 47(ה)(3) לפקודת התעבורה וכן נאסר הרכב לשימוש למשך 30 ימים (הרכב שייך למבקש). </w:t>
      </w:r>
    </w:p>
    <w:p w:rsidRPr="007E2D01" w:rsidR="007E2D01" w:rsidP="007E2D01" w:rsidRDefault="007E2D01">
      <w:pPr>
        <w:spacing w:line="360" w:lineRule="auto"/>
        <w:jc w:val="both"/>
        <w:rPr>
          <w:noProof w:val="0"/>
          <w:rtl/>
          <w:lang w:eastAsia="he-IL"/>
        </w:rPr>
      </w:pPr>
    </w:p>
    <w:p w:rsidRPr="007E2D01" w:rsidR="007E2D01" w:rsidP="007E2D01" w:rsidRDefault="007E2D01">
      <w:pPr>
        <w:spacing w:line="360" w:lineRule="auto"/>
        <w:jc w:val="both"/>
        <w:rPr>
          <w:noProof w:val="0"/>
          <w:rtl/>
          <w:lang w:eastAsia="he-IL"/>
        </w:rPr>
      </w:pPr>
      <w:r w:rsidRPr="007E2D01">
        <w:rPr>
          <w:noProof w:val="0"/>
          <w:rtl/>
          <w:lang w:eastAsia="he-IL"/>
        </w:rPr>
        <w:t xml:space="preserve">הצו ניתן בקשר לדוח הזמנה לדין מס' </w:t>
      </w:r>
      <w:r>
        <w:rPr>
          <w:rFonts w:hint="cs"/>
          <w:noProof w:val="0"/>
          <w:rtl/>
          <w:lang w:eastAsia="he-IL"/>
        </w:rPr>
        <w:t>98210003657</w:t>
      </w:r>
      <w:r w:rsidRPr="007E2D01">
        <w:rPr>
          <w:noProof w:val="0"/>
          <w:rtl/>
          <w:lang w:eastAsia="he-IL"/>
        </w:rPr>
        <w:t xml:space="preserve"> ממנו עולה כי ביום </w:t>
      </w:r>
      <w:r>
        <w:rPr>
          <w:rFonts w:hint="cs"/>
          <w:noProof w:val="0"/>
          <w:rtl/>
          <w:lang w:eastAsia="he-IL"/>
        </w:rPr>
        <w:t>29</w:t>
      </w:r>
      <w:r w:rsidRPr="007E2D01">
        <w:rPr>
          <w:noProof w:val="0"/>
          <w:rtl/>
          <w:lang w:eastAsia="he-IL"/>
        </w:rPr>
        <w:t>.</w:t>
      </w:r>
      <w:r>
        <w:rPr>
          <w:rFonts w:hint="cs"/>
          <w:noProof w:val="0"/>
          <w:rtl/>
          <w:lang w:eastAsia="he-IL"/>
        </w:rPr>
        <w:t>3</w:t>
      </w:r>
      <w:r w:rsidRPr="007E2D01">
        <w:rPr>
          <w:noProof w:val="0"/>
          <w:rtl/>
          <w:lang w:eastAsia="he-IL"/>
        </w:rPr>
        <w:t>.</w:t>
      </w:r>
      <w:r>
        <w:rPr>
          <w:rFonts w:hint="cs"/>
          <w:noProof w:val="0"/>
          <w:rtl/>
          <w:lang w:eastAsia="he-IL"/>
        </w:rPr>
        <w:t>18</w:t>
      </w:r>
      <w:r w:rsidRPr="007E2D01">
        <w:rPr>
          <w:noProof w:val="0"/>
          <w:rtl/>
          <w:lang w:eastAsia="he-IL"/>
        </w:rPr>
        <w:t xml:space="preserve"> בשעה </w:t>
      </w:r>
      <w:r>
        <w:rPr>
          <w:rFonts w:hint="cs"/>
          <w:noProof w:val="0"/>
          <w:rtl/>
          <w:lang w:eastAsia="he-IL"/>
        </w:rPr>
        <w:t>07</w:t>
      </w:r>
      <w:r w:rsidRPr="007E2D01">
        <w:rPr>
          <w:noProof w:val="0"/>
          <w:rtl/>
          <w:lang w:eastAsia="he-IL"/>
        </w:rPr>
        <w:t xml:space="preserve">.30 נהג המבקש ברכב משא מס' </w:t>
      </w:r>
      <w:r>
        <w:rPr>
          <w:rFonts w:hint="cs"/>
          <w:noProof w:val="0"/>
          <w:rtl/>
          <w:lang w:eastAsia="he-IL"/>
        </w:rPr>
        <w:t>7267987</w:t>
      </w:r>
      <w:r w:rsidRPr="007E2D01">
        <w:rPr>
          <w:noProof w:val="0"/>
          <w:rtl/>
          <w:lang w:eastAsia="he-IL"/>
        </w:rPr>
        <w:t xml:space="preserve"> בכביש מס' </w:t>
      </w:r>
      <w:r>
        <w:rPr>
          <w:rFonts w:hint="cs"/>
          <w:noProof w:val="0"/>
          <w:rtl/>
          <w:lang w:eastAsia="he-IL"/>
        </w:rPr>
        <w:t>44 , קילומטר 24.</w:t>
      </w:r>
    </w:p>
    <w:p w:rsidRPr="007E2D01" w:rsidR="007E2D01" w:rsidP="007E2D01" w:rsidRDefault="007E2D01">
      <w:pPr>
        <w:spacing w:line="360" w:lineRule="auto"/>
        <w:jc w:val="both"/>
        <w:rPr>
          <w:noProof w:val="0"/>
          <w:rtl/>
          <w:lang w:eastAsia="he-IL"/>
        </w:rPr>
      </w:pPr>
      <w:r w:rsidRPr="007E2D01">
        <w:rPr>
          <w:noProof w:val="0"/>
          <w:rtl/>
          <w:lang w:eastAsia="he-IL"/>
        </w:rPr>
        <w:t xml:space="preserve">באותן נסיבות , זמן ומקום, נלקח הרכב על ידי שוטר  לשקילה והתברר כי משקלו הכולל של הרכב היה </w:t>
      </w:r>
      <w:r>
        <w:rPr>
          <w:rFonts w:hint="cs"/>
          <w:noProof w:val="0"/>
          <w:rtl/>
          <w:lang w:eastAsia="he-IL"/>
        </w:rPr>
        <w:t>19,200</w:t>
      </w:r>
      <w:r w:rsidRPr="007E2D01">
        <w:rPr>
          <w:noProof w:val="0"/>
          <w:rtl/>
          <w:lang w:eastAsia="he-IL"/>
        </w:rPr>
        <w:t xml:space="preserve"> ק"ג בעוד שהמשקל הכולל </w:t>
      </w:r>
      <w:r w:rsidR="00B5314A">
        <w:rPr>
          <w:rFonts w:hint="cs"/>
          <w:noProof w:val="0"/>
          <w:rtl/>
          <w:lang w:eastAsia="he-IL"/>
        </w:rPr>
        <w:t xml:space="preserve">המותר </w:t>
      </w:r>
      <w:r w:rsidRPr="007E2D01">
        <w:rPr>
          <w:noProof w:val="0"/>
          <w:rtl/>
          <w:lang w:eastAsia="he-IL"/>
        </w:rPr>
        <w:t xml:space="preserve">של הרכב הינו </w:t>
      </w:r>
      <w:r>
        <w:rPr>
          <w:rFonts w:hint="cs"/>
          <w:noProof w:val="0"/>
          <w:rtl/>
          <w:lang w:eastAsia="he-IL"/>
        </w:rPr>
        <w:t xml:space="preserve">14,990 ק"ג. </w:t>
      </w:r>
    </w:p>
    <w:p w:rsidRPr="007E2D01" w:rsidR="007E2D01" w:rsidP="007E2D01" w:rsidRDefault="007E2D01">
      <w:pPr>
        <w:spacing w:line="360" w:lineRule="auto"/>
        <w:jc w:val="both"/>
        <w:rPr>
          <w:noProof w:val="0"/>
          <w:rtl/>
          <w:lang w:eastAsia="he-IL"/>
        </w:rPr>
      </w:pPr>
      <w:r w:rsidRPr="007E2D01">
        <w:rPr>
          <w:noProof w:val="0"/>
          <w:rtl/>
          <w:lang w:eastAsia="he-IL"/>
        </w:rPr>
        <w:t xml:space="preserve">בעקבות זאת, נערך </w:t>
      </w:r>
      <w:r>
        <w:rPr>
          <w:noProof w:val="0"/>
          <w:rtl/>
          <w:lang w:eastAsia="he-IL"/>
        </w:rPr>
        <w:t xml:space="preserve">למבקש שימוע על ידי קצין משטרה </w:t>
      </w:r>
      <w:r w:rsidRPr="007E2D01">
        <w:rPr>
          <w:noProof w:val="0"/>
          <w:rtl/>
          <w:lang w:eastAsia="he-IL"/>
        </w:rPr>
        <w:t xml:space="preserve"> ובסיומו הוחלט לפסול את רישיון נהיגתו של המבקש למשך 30 יום וכן הורה הקצין על השבתת הרכב למשך 30 ימים.</w:t>
      </w:r>
    </w:p>
    <w:p w:rsidRPr="007E2D01" w:rsidR="007E2D01" w:rsidP="007E2D01" w:rsidRDefault="007E2D01">
      <w:pPr>
        <w:spacing w:line="360" w:lineRule="auto"/>
        <w:jc w:val="both"/>
        <w:rPr>
          <w:noProof w:val="0"/>
          <w:rtl/>
          <w:lang w:eastAsia="he-IL"/>
        </w:rPr>
      </w:pPr>
    </w:p>
    <w:p w:rsidR="007E2D01" w:rsidP="000212F6" w:rsidRDefault="007E2D01">
      <w:pPr>
        <w:spacing w:line="360" w:lineRule="auto"/>
        <w:jc w:val="both"/>
        <w:rPr>
          <w:noProof w:val="0"/>
          <w:rtl/>
          <w:lang w:eastAsia="he-IL"/>
        </w:rPr>
      </w:pPr>
      <w:r>
        <w:rPr>
          <w:rFonts w:hint="cs"/>
          <w:noProof w:val="0"/>
          <w:rtl/>
          <w:lang w:eastAsia="he-IL"/>
        </w:rPr>
        <w:t>ב"כ המבקש מסכים לקיומן של ראיות לכאורה אך</w:t>
      </w:r>
      <w:r w:rsidR="000212F6">
        <w:rPr>
          <w:rFonts w:hint="cs"/>
          <w:noProof w:val="0"/>
          <w:rtl/>
          <w:lang w:eastAsia="he-IL"/>
        </w:rPr>
        <w:t xml:space="preserve"> טוען כי אין מסוכנות הנשקפת מהמבקש שכן אין בעברו עבירות דומות . כמו כן, טוען כי המבקש זקוק לרכב לפרנסתו. </w:t>
      </w:r>
    </w:p>
    <w:p w:rsidR="000212F6" w:rsidP="00B5314A" w:rsidRDefault="000212F6">
      <w:pPr>
        <w:spacing w:line="360" w:lineRule="auto"/>
        <w:jc w:val="both"/>
        <w:rPr>
          <w:noProof w:val="0"/>
          <w:rtl/>
          <w:lang w:eastAsia="he-IL"/>
        </w:rPr>
      </w:pPr>
      <w:r>
        <w:rPr>
          <w:rFonts w:hint="cs"/>
          <w:noProof w:val="0"/>
          <w:rtl/>
          <w:lang w:eastAsia="he-IL"/>
        </w:rPr>
        <w:t>המבקש טען כי מדובר במכולה ובה פסולת בניין ולדבריו אין באפשרותו לדעת מה משקל המטען</w:t>
      </w:r>
      <w:r w:rsidR="00B5314A">
        <w:rPr>
          <w:rFonts w:hint="cs"/>
          <w:noProof w:val="0"/>
          <w:rtl/>
          <w:lang w:eastAsia="he-IL"/>
        </w:rPr>
        <w:t>.</w:t>
      </w:r>
      <w:r>
        <w:rPr>
          <w:rFonts w:hint="cs"/>
          <w:noProof w:val="0"/>
          <w:rtl/>
          <w:lang w:eastAsia="he-IL"/>
        </w:rPr>
        <w:t xml:space="preserve"> לדבריו</w:t>
      </w:r>
      <w:r w:rsidR="00B5314A">
        <w:rPr>
          <w:rFonts w:hint="cs"/>
          <w:noProof w:val="0"/>
          <w:rtl/>
          <w:lang w:eastAsia="he-IL"/>
        </w:rPr>
        <w:t>,</w:t>
      </w:r>
      <w:r>
        <w:rPr>
          <w:rFonts w:hint="cs"/>
          <w:noProof w:val="0"/>
          <w:rtl/>
          <w:lang w:eastAsia="he-IL"/>
        </w:rPr>
        <w:t xml:space="preserve"> מהיום ואילך הוא יסתכל על צמיגי הרכב </w:t>
      </w:r>
      <w:r w:rsidRPr="000212F6">
        <w:rPr>
          <w:rFonts w:hint="cs"/>
          <w:b/>
          <w:bCs/>
          <w:noProof w:val="0"/>
          <w:rtl/>
          <w:lang w:eastAsia="he-IL"/>
        </w:rPr>
        <w:t>"ואם הם יורדים, אני אדע"</w:t>
      </w:r>
      <w:r>
        <w:rPr>
          <w:rFonts w:hint="cs"/>
          <w:noProof w:val="0"/>
          <w:rtl/>
          <w:lang w:eastAsia="he-IL"/>
        </w:rPr>
        <w:t xml:space="preserve">. </w:t>
      </w:r>
    </w:p>
    <w:p w:rsidR="000212F6" w:rsidP="007E2D01" w:rsidRDefault="000212F6">
      <w:pPr>
        <w:spacing w:line="360" w:lineRule="auto"/>
        <w:jc w:val="both"/>
        <w:rPr>
          <w:noProof w:val="0"/>
          <w:rtl/>
          <w:lang w:eastAsia="he-IL"/>
        </w:rPr>
      </w:pPr>
    </w:p>
    <w:p w:rsidR="000212F6" w:rsidP="007E2D01" w:rsidRDefault="007E2D01">
      <w:pPr>
        <w:spacing w:line="360" w:lineRule="auto"/>
        <w:jc w:val="both"/>
        <w:rPr>
          <w:noProof w:val="0"/>
          <w:rtl/>
          <w:lang w:eastAsia="he-IL"/>
        </w:rPr>
      </w:pPr>
      <w:r w:rsidRPr="007E2D01">
        <w:rPr>
          <w:noProof w:val="0"/>
          <w:rtl/>
          <w:lang w:eastAsia="he-IL"/>
        </w:rPr>
        <w:lastRenderedPageBreak/>
        <w:t xml:space="preserve">לטענת המשיבה, </w:t>
      </w:r>
      <w:r w:rsidR="000212F6">
        <w:rPr>
          <w:rFonts w:hint="cs"/>
          <w:noProof w:val="0"/>
          <w:rtl/>
          <w:lang w:eastAsia="he-IL"/>
        </w:rPr>
        <w:t xml:space="preserve">מדובר בסטייה של 28% שזוהי חריגה גדולה ומסוכנת </w:t>
      </w:r>
      <w:r w:rsidR="00B5314A">
        <w:rPr>
          <w:rFonts w:hint="cs"/>
          <w:noProof w:val="0"/>
          <w:rtl/>
          <w:lang w:eastAsia="he-IL"/>
        </w:rPr>
        <w:t>מהמשקל המותר</w:t>
      </w:r>
      <w:r w:rsidR="000212F6">
        <w:rPr>
          <w:rFonts w:hint="cs"/>
          <w:noProof w:val="0"/>
          <w:rtl/>
          <w:lang w:eastAsia="he-IL"/>
        </w:rPr>
        <w:t>. לדברי ב"כ המשיבה מדובר במבקש אשר עברו התעבורתי מכביד ולמעשה לא עשה המבקש כל פעולה על מנת למנוע ביצוע העבירה ולפיכך, מתנגדת לבקשה לביטול איסור השימוש וכן ביטול הפסילה המנהלית.</w:t>
      </w:r>
    </w:p>
    <w:p w:rsidRPr="007E2D01" w:rsidR="007E2D01" w:rsidP="007E2D01" w:rsidRDefault="007E2D01">
      <w:pPr>
        <w:spacing w:line="360" w:lineRule="auto"/>
        <w:jc w:val="both"/>
        <w:rPr>
          <w:noProof w:val="0"/>
          <w:rtl/>
          <w:lang w:eastAsia="he-IL"/>
        </w:rPr>
      </w:pPr>
    </w:p>
    <w:p w:rsidRPr="007E2D01" w:rsidR="007E2D01" w:rsidP="007E2D01" w:rsidRDefault="007E2D01">
      <w:pPr>
        <w:spacing w:line="360" w:lineRule="auto"/>
        <w:jc w:val="both"/>
        <w:rPr>
          <w:b/>
          <w:bCs/>
          <w:noProof w:val="0"/>
          <w:sz w:val="28"/>
          <w:szCs w:val="28"/>
          <w:u w:val="single"/>
          <w:rtl/>
          <w:lang w:eastAsia="he-IL"/>
        </w:rPr>
      </w:pPr>
      <w:r w:rsidRPr="007E2D01">
        <w:rPr>
          <w:b/>
          <w:bCs/>
          <w:noProof w:val="0"/>
          <w:sz w:val="28"/>
          <w:szCs w:val="28"/>
          <w:u w:val="single"/>
          <w:rtl/>
          <w:lang w:eastAsia="he-IL"/>
        </w:rPr>
        <w:t>דיון והכרעה</w:t>
      </w:r>
    </w:p>
    <w:p w:rsidRPr="007E2D01" w:rsidR="007E2D01" w:rsidP="007E2D01" w:rsidRDefault="007E2D01">
      <w:pPr>
        <w:spacing w:line="360" w:lineRule="auto"/>
        <w:jc w:val="both"/>
        <w:rPr>
          <w:b/>
          <w:bCs/>
          <w:noProof w:val="0"/>
          <w:rtl/>
          <w:lang w:eastAsia="he-IL"/>
        </w:rPr>
      </w:pPr>
      <w:r w:rsidRPr="007E2D01">
        <w:rPr>
          <w:noProof w:val="0"/>
          <w:rtl/>
          <w:lang w:eastAsia="he-IL"/>
        </w:rPr>
        <w:t xml:space="preserve">שני שיקולים מנחים את בית המשפט בדיון בבקשה זו: ראשית, קיום ראיות לכאורה בדבר אשמתו של המבקש, ושנית, האם יש בהמשך נהיגתו, כדי לסכן את שלום הציבור. (ראה </w:t>
      </w:r>
      <w:r w:rsidRPr="007E2D01">
        <w:rPr>
          <w:noProof w:val="0"/>
          <w:u w:val="single"/>
          <w:rtl/>
          <w:lang w:eastAsia="he-IL"/>
        </w:rPr>
        <w:t>בש"פ 8450/02</w:t>
      </w:r>
      <w:r w:rsidRPr="007E2D01">
        <w:rPr>
          <w:noProof w:val="0"/>
          <w:rtl/>
          <w:lang w:eastAsia="he-IL"/>
        </w:rPr>
        <w:t xml:space="preserve"> </w:t>
      </w:r>
      <w:r w:rsidRPr="007E2D01">
        <w:rPr>
          <w:b/>
          <w:bCs/>
          <w:noProof w:val="0"/>
          <w:rtl/>
          <w:lang w:eastAsia="he-IL"/>
        </w:rPr>
        <w:t>זינגר יהודה עו"ד נגד מדינת ישראל).</w:t>
      </w:r>
    </w:p>
    <w:p w:rsidRPr="007E2D01" w:rsidR="007E2D01" w:rsidP="007E2D01" w:rsidRDefault="007E2D01">
      <w:pPr>
        <w:spacing w:line="360" w:lineRule="auto"/>
        <w:jc w:val="both"/>
        <w:rPr>
          <w:noProof w:val="0"/>
          <w:rtl/>
          <w:lang w:eastAsia="he-IL"/>
        </w:rPr>
      </w:pPr>
    </w:p>
    <w:p w:rsidRPr="007E2D01" w:rsidR="007E2D01" w:rsidP="007E2D01" w:rsidRDefault="007E2D01">
      <w:pPr>
        <w:spacing w:line="360" w:lineRule="auto"/>
        <w:jc w:val="both"/>
        <w:rPr>
          <w:b/>
          <w:bCs/>
          <w:noProof w:val="0"/>
          <w:u w:val="single"/>
          <w:rtl/>
          <w:lang w:eastAsia="he-IL"/>
        </w:rPr>
      </w:pPr>
      <w:r w:rsidRPr="007E2D01">
        <w:rPr>
          <w:b/>
          <w:bCs/>
          <w:noProof w:val="0"/>
          <w:u w:val="single"/>
          <w:rtl/>
          <w:lang w:eastAsia="he-IL"/>
        </w:rPr>
        <w:t>ראיות לכאורה</w:t>
      </w:r>
    </w:p>
    <w:p w:rsidRPr="007E2D01" w:rsidR="007E2D01" w:rsidP="007E2D01" w:rsidRDefault="007E2D01">
      <w:pPr>
        <w:spacing w:line="360" w:lineRule="auto"/>
        <w:jc w:val="both"/>
        <w:rPr>
          <w:noProof w:val="0"/>
          <w:rtl/>
          <w:lang w:eastAsia="he-IL"/>
        </w:rPr>
      </w:pPr>
      <w:r w:rsidRPr="007E2D01">
        <w:rPr>
          <w:noProof w:val="0"/>
          <w:rtl/>
          <w:lang w:eastAsia="he-IL"/>
        </w:rPr>
        <w:t>תיק החקירה הוגש לעיון בית המשפט.</w:t>
      </w:r>
    </w:p>
    <w:p w:rsidRPr="007E2D01" w:rsidR="007E2D01" w:rsidP="007E2D01" w:rsidRDefault="007E2D01">
      <w:pPr>
        <w:spacing w:line="360" w:lineRule="auto"/>
        <w:jc w:val="both"/>
        <w:rPr>
          <w:noProof w:val="0"/>
          <w:rtl/>
          <w:lang w:eastAsia="he-IL"/>
        </w:rPr>
      </w:pPr>
    </w:p>
    <w:p w:rsidR="000212F6" w:rsidP="00B5314A" w:rsidRDefault="007E2D01">
      <w:pPr>
        <w:spacing w:line="360" w:lineRule="auto"/>
        <w:jc w:val="both"/>
        <w:rPr>
          <w:noProof w:val="0"/>
          <w:rtl/>
          <w:lang w:eastAsia="he-IL"/>
        </w:rPr>
      </w:pPr>
      <w:r w:rsidRPr="007E2D01">
        <w:rPr>
          <w:noProof w:val="0"/>
          <w:rtl/>
          <w:lang w:eastAsia="he-IL"/>
        </w:rPr>
        <w:t xml:space="preserve">מעיון בתיק המשטרה עולה כי  השוטר </w:t>
      </w:r>
      <w:r w:rsidR="000212F6">
        <w:rPr>
          <w:rFonts w:hint="cs"/>
          <w:noProof w:val="0"/>
          <w:rtl/>
          <w:lang w:eastAsia="he-IL"/>
        </w:rPr>
        <w:t>הבחין במשאית עמוסה באשפה , עצר את המשאית והבחין שהיא עמוסה באבנים גדולות . לפיכך, נלקחה המשאית לשקילה ונמצא כי מדובר בעומס יתר של 4,210 ק"ג</w:t>
      </w:r>
      <w:r w:rsidR="00B5314A">
        <w:rPr>
          <w:rFonts w:hint="cs"/>
          <w:noProof w:val="0"/>
          <w:rtl/>
          <w:lang w:eastAsia="he-IL"/>
        </w:rPr>
        <w:t xml:space="preserve">, דהיינו, ל-  28% חריגה מהמשקל המותר. </w:t>
      </w:r>
    </w:p>
    <w:p w:rsidR="000212F6" w:rsidP="007E2D01" w:rsidRDefault="000212F6">
      <w:pPr>
        <w:spacing w:line="360" w:lineRule="auto"/>
        <w:jc w:val="both"/>
        <w:rPr>
          <w:noProof w:val="0"/>
          <w:rtl/>
          <w:lang w:eastAsia="he-IL"/>
        </w:rPr>
      </w:pPr>
      <w:r>
        <w:rPr>
          <w:rFonts w:hint="cs"/>
          <w:noProof w:val="0"/>
          <w:rtl/>
          <w:lang w:eastAsia="he-IL"/>
        </w:rPr>
        <w:t>המבקש לא הכחיש ביצוע העבירה, אך טען שמדובר בפעם ראשונה שקורה לו דבר כזה .</w:t>
      </w:r>
    </w:p>
    <w:p w:rsidR="000212F6" w:rsidP="007E2D01" w:rsidRDefault="000212F6">
      <w:pPr>
        <w:spacing w:line="360" w:lineRule="auto"/>
        <w:jc w:val="both"/>
        <w:rPr>
          <w:noProof w:val="0"/>
          <w:rtl/>
          <w:lang w:eastAsia="he-IL"/>
        </w:rPr>
      </w:pPr>
      <w:r>
        <w:rPr>
          <w:rFonts w:hint="cs"/>
          <w:noProof w:val="0"/>
          <w:rtl/>
          <w:lang w:eastAsia="he-IL"/>
        </w:rPr>
        <w:t>גם בשימוע טען המבקש כי מדובר במקרה ראשון מסוגו ולפיכך, הוא מבקש התחשבות .</w:t>
      </w:r>
    </w:p>
    <w:p w:rsidR="000212F6" w:rsidP="007E2D01" w:rsidRDefault="000212F6">
      <w:pPr>
        <w:spacing w:line="360" w:lineRule="auto"/>
        <w:jc w:val="both"/>
        <w:rPr>
          <w:noProof w:val="0"/>
          <w:rtl/>
          <w:lang w:eastAsia="he-IL"/>
        </w:rPr>
      </w:pPr>
    </w:p>
    <w:p w:rsidRPr="007E2D01" w:rsidR="007E2D01" w:rsidP="007E2D01" w:rsidRDefault="007E2D01">
      <w:pPr>
        <w:spacing w:line="360" w:lineRule="auto"/>
        <w:jc w:val="both"/>
        <w:rPr>
          <w:noProof w:val="0"/>
          <w:rtl/>
          <w:lang w:eastAsia="he-IL"/>
        </w:rPr>
      </w:pPr>
      <w:r w:rsidRPr="007E2D01">
        <w:rPr>
          <w:noProof w:val="0"/>
          <w:rtl/>
          <w:lang w:eastAsia="he-IL"/>
        </w:rPr>
        <w:t xml:space="preserve">במסגרת הליך זה , נדרש בית המשפט לבדוק האם קיימת תשתית ראייתית לכאורית, המבססת את החלטת הקצין לפסול רישיון המבקש ולאסור השימוש ברכב. </w:t>
      </w:r>
    </w:p>
    <w:p w:rsidRPr="007E2D01" w:rsidR="007E2D01" w:rsidP="007E2D01" w:rsidRDefault="007E2D01">
      <w:pPr>
        <w:spacing w:line="360" w:lineRule="auto"/>
        <w:jc w:val="both"/>
        <w:rPr>
          <w:noProof w:val="0"/>
          <w:rtl/>
          <w:lang w:eastAsia="he-IL"/>
        </w:rPr>
      </w:pPr>
      <w:r w:rsidRPr="007E2D01">
        <w:rPr>
          <w:noProof w:val="0"/>
          <w:rtl/>
          <w:lang w:eastAsia="he-IL"/>
        </w:rPr>
        <w:t>בית המשפט אינו נדרש בשלב זה לבחון את משקל הראיות לכאורה, ומהימנות העדים.</w:t>
      </w:r>
    </w:p>
    <w:p w:rsidRPr="007E2D01" w:rsidR="007E2D01" w:rsidP="007E2D01" w:rsidRDefault="007E2D01">
      <w:pPr>
        <w:spacing w:line="360" w:lineRule="auto"/>
        <w:jc w:val="both"/>
        <w:rPr>
          <w:noProof w:val="0"/>
          <w:rtl/>
          <w:lang w:eastAsia="he-IL"/>
        </w:rPr>
      </w:pPr>
      <w:r w:rsidRPr="007E2D01">
        <w:rPr>
          <w:noProof w:val="0"/>
          <w:rtl/>
          <w:lang w:eastAsia="he-IL"/>
        </w:rPr>
        <w:t>כל שנדרש הוא לבחון הוא את הפוטנציאל ההוכחתי הגלום בראיות לכאורה, המצויות בחומר החקירה ואת סיכויי ההרשעה שהן מקימות.</w:t>
      </w:r>
    </w:p>
    <w:p w:rsidRPr="007E2D01" w:rsidR="007E2D01" w:rsidP="007E2D01" w:rsidRDefault="007E2D01">
      <w:pPr>
        <w:spacing w:line="360" w:lineRule="auto"/>
        <w:jc w:val="both"/>
        <w:rPr>
          <w:noProof w:val="0"/>
          <w:rtl/>
          <w:lang w:eastAsia="he-IL"/>
        </w:rPr>
      </w:pPr>
      <w:r w:rsidRPr="007E2D01">
        <w:rPr>
          <w:noProof w:val="0"/>
          <w:rtl/>
          <w:lang w:eastAsia="he-IL"/>
        </w:rPr>
        <w:t xml:space="preserve">ראו </w:t>
      </w:r>
      <w:r w:rsidRPr="007E2D01">
        <w:rPr>
          <w:noProof w:val="0"/>
          <w:u w:val="single"/>
          <w:rtl/>
          <w:lang w:eastAsia="he-IL"/>
        </w:rPr>
        <w:t>בש"פ 8087/95</w:t>
      </w:r>
      <w:r w:rsidRPr="007E2D01">
        <w:rPr>
          <w:noProof w:val="0"/>
          <w:rtl/>
          <w:lang w:eastAsia="he-IL"/>
        </w:rPr>
        <w:t xml:space="preserve"> </w:t>
      </w:r>
      <w:r w:rsidRPr="007E2D01">
        <w:rPr>
          <w:b/>
          <w:bCs/>
          <w:noProof w:val="0"/>
          <w:rtl/>
          <w:lang w:eastAsia="he-IL"/>
        </w:rPr>
        <w:t>זאדה נגד מדינת ישראל</w:t>
      </w:r>
      <w:r w:rsidRPr="007E2D01">
        <w:rPr>
          <w:noProof w:val="0"/>
          <w:rtl/>
          <w:lang w:eastAsia="he-IL"/>
        </w:rPr>
        <w:t xml:space="preserve">, פ"ד נ (2) 133,147-151; </w:t>
      </w:r>
      <w:r w:rsidRPr="007E2D01">
        <w:rPr>
          <w:noProof w:val="0"/>
          <w:u w:val="single"/>
          <w:rtl/>
          <w:lang w:eastAsia="he-IL"/>
        </w:rPr>
        <w:t xml:space="preserve">בש"פ 8803/07 </w:t>
      </w:r>
      <w:r w:rsidRPr="007E2D01">
        <w:rPr>
          <w:b/>
          <w:bCs/>
          <w:noProof w:val="0"/>
          <w:rtl/>
          <w:lang w:eastAsia="he-IL"/>
        </w:rPr>
        <w:t>נימר נגד מדינת ישראל</w:t>
      </w:r>
      <w:r w:rsidRPr="007E2D01">
        <w:rPr>
          <w:noProof w:val="0"/>
          <w:rtl/>
          <w:lang w:eastAsia="he-IL"/>
        </w:rPr>
        <w:t xml:space="preserve"> [פורסם בנבו] (31.10.07).</w:t>
      </w:r>
    </w:p>
    <w:p w:rsidRPr="007E2D01" w:rsidR="007E2D01" w:rsidP="007E2D01" w:rsidRDefault="007E2D01">
      <w:pPr>
        <w:spacing w:line="360" w:lineRule="auto"/>
        <w:jc w:val="both"/>
        <w:rPr>
          <w:noProof w:val="0"/>
          <w:rtl/>
          <w:lang w:eastAsia="he-IL"/>
        </w:rPr>
      </w:pPr>
      <w:r w:rsidRPr="007E2D01">
        <w:rPr>
          <w:noProof w:val="0"/>
          <w:rtl/>
          <w:lang w:eastAsia="he-IL"/>
        </w:rPr>
        <w:t>סיכומו של עניין, בשלב זה, אני מוצא כי די בחומר הראיות אשר בידי המשיבה כדי לקבוע כי יש די והותר ראיות לכאורה להוכחת המיוחס למבקש.</w:t>
      </w:r>
    </w:p>
    <w:p w:rsidRPr="007E2D01" w:rsidR="007E2D01" w:rsidP="007E2D01" w:rsidRDefault="007E2D01">
      <w:pPr>
        <w:spacing w:line="360" w:lineRule="auto"/>
        <w:jc w:val="both"/>
        <w:rPr>
          <w:noProof w:val="0"/>
          <w:rtl/>
          <w:lang w:eastAsia="he-IL"/>
        </w:rPr>
      </w:pPr>
    </w:p>
    <w:p w:rsidRPr="007E2D01" w:rsidR="007E2D01" w:rsidP="007E2D01" w:rsidRDefault="007E2D01">
      <w:pPr>
        <w:spacing w:line="360" w:lineRule="auto"/>
        <w:jc w:val="both"/>
        <w:rPr>
          <w:noProof w:val="0"/>
          <w:rtl/>
          <w:lang w:eastAsia="he-IL"/>
        </w:rPr>
      </w:pPr>
      <w:r w:rsidRPr="007E2D01">
        <w:rPr>
          <w:noProof w:val="0"/>
          <w:rtl/>
          <w:lang w:eastAsia="he-IL"/>
        </w:rPr>
        <w:t>לעניין מסוכנותו של המבקש, אין אני תמים דעים עם ב"כ המבקש אשר סבור כי אין כל מסוכנות הנשקפת מהמבקש.</w:t>
      </w:r>
    </w:p>
    <w:p w:rsidR="00DC101A" w:rsidP="00DC101A" w:rsidRDefault="007E2D01">
      <w:pPr>
        <w:spacing w:line="360" w:lineRule="auto"/>
        <w:jc w:val="both"/>
        <w:rPr>
          <w:noProof w:val="0"/>
          <w:rtl/>
          <w:lang w:eastAsia="he-IL"/>
        </w:rPr>
      </w:pPr>
      <w:r w:rsidRPr="007E2D01">
        <w:rPr>
          <w:noProof w:val="0"/>
          <w:rtl/>
          <w:lang w:eastAsia="he-IL"/>
        </w:rPr>
        <w:t xml:space="preserve">עסקינן במבקש אשר מחזיק ברישיון נהיגה משנת </w:t>
      </w:r>
      <w:r w:rsidR="00DC101A">
        <w:rPr>
          <w:rFonts w:hint="cs"/>
          <w:noProof w:val="0"/>
          <w:rtl/>
          <w:lang w:eastAsia="he-IL"/>
        </w:rPr>
        <w:t>1995</w:t>
      </w:r>
      <w:r w:rsidRPr="007E2D01">
        <w:rPr>
          <w:noProof w:val="0"/>
          <w:rtl/>
          <w:lang w:eastAsia="he-IL"/>
        </w:rPr>
        <w:t xml:space="preserve"> וצבר לחובתו </w:t>
      </w:r>
      <w:r w:rsidR="00DC101A">
        <w:rPr>
          <w:rFonts w:hint="cs"/>
          <w:noProof w:val="0"/>
          <w:rtl/>
          <w:lang w:eastAsia="he-IL"/>
        </w:rPr>
        <w:t>57</w:t>
      </w:r>
      <w:r w:rsidR="00DC101A">
        <w:rPr>
          <w:noProof w:val="0"/>
          <w:rtl/>
          <w:lang w:eastAsia="he-IL"/>
        </w:rPr>
        <w:t xml:space="preserve"> הרשעות קודמות </w:t>
      </w:r>
      <w:r w:rsidR="00DC101A">
        <w:rPr>
          <w:rFonts w:hint="cs"/>
          <w:noProof w:val="0"/>
          <w:rtl/>
          <w:lang w:eastAsia="he-IL"/>
        </w:rPr>
        <w:t xml:space="preserve">וביניהן עבירות בטיחותיות של אי ציות לתמרור עצור, עבירות חוזרות ונשנות של שימוש בטלפון, נהיגה באור אדום, רכב לא תקין , נהיגה ללא חגורת בטיחות , מהירות מופרזת ועוד. </w:t>
      </w:r>
    </w:p>
    <w:p w:rsidR="00DC101A" w:rsidP="00DC101A" w:rsidRDefault="00DC101A">
      <w:pPr>
        <w:spacing w:line="360" w:lineRule="auto"/>
        <w:jc w:val="both"/>
        <w:rPr>
          <w:noProof w:val="0"/>
          <w:rtl/>
          <w:lang w:eastAsia="he-IL"/>
        </w:rPr>
      </w:pPr>
    </w:p>
    <w:p w:rsidR="00DC101A" w:rsidP="00DC101A" w:rsidRDefault="00DC101A">
      <w:pPr>
        <w:spacing w:line="360" w:lineRule="auto"/>
        <w:jc w:val="both"/>
        <w:rPr>
          <w:noProof w:val="0"/>
          <w:rtl/>
          <w:lang w:eastAsia="he-IL"/>
        </w:rPr>
      </w:pPr>
    </w:p>
    <w:p w:rsidR="00DC101A" w:rsidP="00DC101A" w:rsidRDefault="00DC101A">
      <w:pPr>
        <w:spacing w:line="360" w:lineRule="auto"/>
        <w:jc w:val="both"/>
        <w:rPr>
          <w:noProof w:val="0"/>
          <w:rtl/>
          <w:lang w:eastAsia="he-IL"/>
        </w:rPr>
      </w:pPr>
      <w:r>
        <w:rPr>
          <w:rFonts w:hint="cs"/>
          <w:noProof w:val="0"/>
          <w:rtl/>
          <w:lang w:eastAsia="he-IL"/>
        </w:rPr>
        <w:t xml:space="preserve">צודק ב"כ המבקש כי אכן מדובר בעבירה ראשונה מסוגה ואולם , מדובר בעבירה חמורה שכן, כידוע, </w:t>
      </w:r>
    </w:p>
    <w:p w:rsidRPr="007E2D01" w:rsidR="007E2D01" w:rsidP="007E2D01" w:rsidRDefault="007E2D01">
      <w:pPr>
        <w:spacing w:line="360" w:lineRule="auto"/>
        <w:jc w:val="both"/>
        <w:rPr>
          <w:noProof w:val="0"/>
          <w:rtl/>
          <w:lang w:eastAsia="he-IL"/>
        </w:rPr>
      </w:pPr>
      <w:r w:rsidRPr="007E2D01">
        <w:rPr>
          <w:noProof w:val="0"/>
          <w:rtl/>
          <w:lang w:eastAsia="he-IL"/>
        </w:rPr>
        <w:t>משא יתר גורם לעומס על מערכות הרכב ועלול להוביל לירידה ביכולת בלימת הרכב ולגרום לתוצאות הרות אסון.</w:t>
      </w:r>
    </w:p>
    <w:p w:rsidRPr="007E2D01" w:rsidR="007E2D01" w:rsidP="007E2D01" w:rsidRDefault="007E2D01">
      <w:pPr>
        <w:spacing w:line="360" w:lineRule="auto"/>
        <w:jc w:val="both"/>
        <w:rPr>
          <w:noProof w:val="0"/>
          <w:rtl/>
          <w:lang w:eastAsia="he-IL"/>
        </w:rPr>
      </w:pPr>
    </w:p>
    <w:p w:rsidRPr="007E2D01" w:rsidR="007E2D01" w:rsidP="007E2D01" w:rsidRDefault="007E2D01">
      <w:pPr>
        <w:spacing w:line="360" w:lineRule="auto"/>
        <w:jc w:val="both"/>
        <w:rPr>
          <w:b/>
          <w:bCs/>
          <w:noProof w:val="0"/>
          <w:u w:val="single"/>
          <w:rtl/>
          <w:lang w:eastAsia="he-IL"/>
        </w:rPr>
      </w:pPr>
      <w:r w:rsidRPr="007E2D01">
        <w:rPr>
          <w:b/>
          <w:bCs/>
          <w:noProof w:val="0"/>
          <w:u w:val="single"/>
          <w:rtl/>
          <w:lang w:eastAsia="he-IL"/>
        </w:rPr>
        <w:t>לעניין הודעת איסור השימוש</w:t>
      </w:r>
    </w:p>
    <w:p w:rsidRPr="007E2D01" w:rsidR="007E2D01" w:rsidP="007E2D01" w:rsidRDefault="007E2D01">
      <w:pPr>
        <w:spacing w:line="360" w:lineRule="auto"/>
        <w:jc w:val="both"/>
        <w:rPr>
          <w:rFonts w:ascii="Arial" w:hAnsi="Arial"/>
          <w:noProof w:val="0"/>
          <w:rtl/>
        </w:rPr>
      </w:pPr>
      <w:r w:rsidRPr="007E2D01">
        <w:rPr>
          <w:rFonts w:ascii="Arial" w:hAnsi="Arial"/>
          <w:noProof w:val="0"/>
          <w:rtl/>
        </w:rPr>
        <w:t xml:space="preserve">לעניין ביטול צו האיסור על השימוש ברכב – על פי </w:t>
      </w:r>
      <w:hyperlink w:history="1" r:id="rId8">
        <w:r w:rsidRPr="007E2D01">
          <w:rPr>
            <w:rFonts w:ascii="Arial" w:hAnsi="Arial"/>
            <w:noProof w:val="0"/>
            <w:color w:val="0000FF"/>
            <w:u w:val="single"/>
            <w:rtl/>
          </w:rPr>
          <w:t>סעיף 57 (ב)</w:t>
        </w:r>
      </w:hyperlink>
      <w:r w:rsidRPr="007E2D01">
        <w:rPr>
          <w:rFonts w:ascii="Arial" w:hAnsi="Arial"/>
          <w:noProof w:val="0"/>
          <w:rtl/>
        </w:rPr>
        <w:t xml:space="preserve"> ל</w:t>
      </w:r>
      <w:hyperlink w:history="1" r:id="rId9">
        <w:r w:rsidRPr="007E2D01">
          <w:rPr>
            <w:rFonts w:ascii="Arial" w:hAnsi="Arial"/>
            <w:noProof w:val="0"/>
            <w:color w:val="0000FF"/>
            <w:u w:val="single"/>
            <w:rtl/>
          </w:rPr>
          <w:t>פקודת התעבורה</w:t>
        </w:r>
      </w:hyperlink>
      <w:r w:rsidRPr="007E2D01">
        <w:rPr>
          <w:rFonts w:ascii="Arial" w:hAnsi="Arial"/>
          <w:noProof w:val="0"/>
          <w:rtl/>
        </w:rPr>
        <w:t>, בית המשפט יבטל את הודעת איסור השימוש אם נוכח כי התקיים אחד מאלה:</w:t>
      </w:r>
    </w:p>
    <w:p w:rsidRPr="007E2D01" w:rsidR="007E2D01" w:rsidP="007E2D01" w:rsidRDefault="007E2D01">
      <w:pPr>
        <w:spacing w:line="360" w:lineRule="auto"/>
        <w:jc w:val="both"/>
        <w:rPr>
          <w:rFonts w:ascii="Arial" w:hAnsi="Arial"/>
          <w:b/>
          <w:bCs/>
          <w:noProof w:val="0"/>
          <w:rtl/>
        </w:rPr>
      </w:pPr>
    </w:p>
    <w:p w:rsidRPr="007E2D01" w:rsidR="007E2D01" w:rsidP="007E2D01" w:rsidRDefault="007E2D01">
      <w:pPr>
        <w:spacing w:line="360" w:lineRule="auto"/>
        <w:jc w:val="both"/>
        <w:rPr>
          <w:rFonts w:ascii="Arial" w:hAnsi="Arial"/>
          <w:b/>
          <w:bCs/>
          <w:noProof w:val="0"/>
          <w:rtl/>
        </w:rPr>
      </w:pPr>
      <w:r w:rsidRPr="007E2D01">
        <w:rPr>
          <w:rFonts w:ascii="Arial" w:hAnsi="Arial"/>
          <w:b/>
          <w:bCs/>
          <w:noProof w:val="0"/>
          <w:rtl/>
        </w:rPr>
        <w:t>"1. הרכב נלקח בבעליו ללא ידיעתו והסכמתו.</w:t>
      </w:r>
    </w:p>
    <w:p w:rsidRPr="007E2D01" w:rsidR="007E2D01" w:rsidP="007E2D01" w:rsidRDefault="007E2D01">
      <w:pPr>
        <w:spacing w:line="360" w:lineRule="auto"/>
        <w:jc w:val="both"/>
        <w:rPr>
          <w:rFonts w:ascii="Arial" w:hAnsi="Arial"/>
          <w:b/>
          <w:bCs/>
          <w:noProof w:val="0"/>
          <w:rtl/>
        </w:rPr>
      </w:pPr>
      <w:r w:rsidRPr="007E2D01">
        <w:rPr>
          <w:rFonts w:ascii="Arial" w:hAnsi="Arial"/>
          <w:b/>
          <w:bCs/>
          <w:noProof w:val="0"/>
          <w:rtl/>
        </w:rPr>
        <w:t>2. מי שנהג ברכב פעל בניגוד להוראותיו של בעל הרכב, ובעל הרכב עשה ככל שביכולתו כדי למנוע את העבירה. "</w:t>
      </w:r>
    </w:p>
    <w:p w:rsidRPr="007E2D01" w:rsidR="007E2D01" w:rsidP="007E2D01" w:rsidRDefault="007E2D01">
      <w:pPr>
        <w:spacing w:line="360" w:lineRule="auto"/>
        <w:jc w:val="both"/>
        <w:rPr>
          <w:rFonts w:ascii="Arial" w:hAnsi="Arial"/>
          <w:b/>
          <w:bCs/>
          <w:noProof w:val="0"/>
          <w:rtl/>
        </w:rPr>
      </w:pPr>
    </w:p>
    <w:p w:rsidRPr="007E2D01" w:rsidR="007E2D01" w:rsidP="007E2D01" w:rsidRDefault="007E2D01">
      <w:pPr>
        <w:spacing w:line="360" w:lineRule="auto"/>
        <w:jc w:val="both"/>
        <w:rPr>
          <w:rFonts w:ascii="Arial" w:hAnsi="Arial"/>
          <w:noProof w:val="0"/>
          <w:u w:val="single"/>
          <w:rtl/>
        </w:rPr>
      </w:pPr>
      <w:r w:rsidRPr="007E2D01">
        <w:rPr>
          <w:rFonts w:ascii="Arial" w:hAnsi="Arial"/>
          <w:noProof w:val="0"/>
          <w:rtl/>
        </w:rPr>
        <w:t>סעיף</w:t>
      </w:r>
      <w:r w:rsidRPr="007E2D01">
        <w:rPr>
          <w:rFonts w:ascii="Arial" w:hAnsi="Arial"/>
          <w:noProof w:val="0"/>
          <w:u w:val="single"/>
          <w:rtl/>
        </w:rPr>
        <w:t xml:space="preserve">  57 ב (ג) </w:t>
      </w:r>
    </w:p>
    <w:p w:rsidRPr="007E2D01" w:rsidR="007E2D01" w:rsidP="007E2D01" w:rsidRDefault="007E2D01">
      <w:pPr>
        <w:spacing w:line="360" w:lineRule="auto"/>
        <w:jc w:val="both"/>
        <w:rPr>
          <w:rFonts w:ascii="Arial" w:hAnsi="Arial"/>
          <w:b/>
          <w:bCs/>
          <w:noProof w:val="0"/>
          <w:rtl/>
        </w:rPr>
      </w:pPr>
      <w:r w:rsidRPr="007E2D01">
        <w:rPr>
          <w:rFonts w:ascii="Arial" w:hAnsi="Arial"/>
          <w:b/>
          <w:bCs/>
          <w:noProof w:val="0"/>
          <w:rtl/>
        </w:rPr>
        <w:t xml:space="preserve">"בית המשפט רשאי לבטל את הוראת איסור השימוש, או לקבוע תקופה קצרה יותר על איסור השימוש, בתנאים או ללא תנאים, אם התקיימו נסיבות אחרות מאלה האמורות בסעיף קטן (ב) המצדיקות זאת ולעניין זה רשאי בית המשפט להביא בחשבון, בין היתר, את הזיקה בין בעל הרכב ומי שנהג ברכב". </w:t>
      </w:r>
    </w:p>
    <w:p w:rsidRPr="007E2D01" w:rsidR="007E2D01" w:rsidP="007E2D01" w:rsidRDefault="007E2D01">
      <w:pPr>
        <w:spacing w:line="360" w:lineRule="auto"/>
        <w:jc w:val="both"/>
        <w:rPr>
          <w:rFonts w:ascii="Arial" w:hAnsi="Arial"/>
          <w:b/>
          <w:bCs/>
          <w:noProof w:val="0"/>
          <w:rtl/>
        </w:rPr>
      </w:pPr>
    </w:p>
    <w:p w:rsidRPr="007E2D01" w:rsidR="007E2D01" w:rsidP="007E2D01" w:rsidRDefault="007E2D01">
      <w:pPr>
        <w:spacing w:line="360" w:lineRule="auto"/>
        <w:jc w:val="both"/>
        <w:rPr>
          <w:rFonts w:ascii="Arial" w:hAnsi="Arial"/>
          <w:noProof w:val="0"/>
          <w:rtl/>
        </w:rPr>
      </w:pPr>
      <w:r w:rsidRPr="007E2D01">
        <w:rPr>
          <w:rFonts w:ascii="Arial" w:hAnsi="Arial"/>
          <w:noProof w:val="0"/>
          <w:rtl/>
        </w:rPr>
        <w:t>לא מצאתי כי נתקיימו הקריטריונים לביטול הודעת איסור השימוש על פי הסעיף דלעיל.</w:t>
      </w:r>
    </w:p>
    <w:p w:rsidRPr="007E2D01" w:rsidR="007E2D01" w:rsidP="007E2D01" w:rsidRDefault="007E2D01">
      <w:pPr>
        <w:spacing w:line="360" w:lineRule="auto"/>
        <w:jc w:val="both"/>
        <w:rPr>
          <w:rFonts w:ascii="Arial" w:hAnsi="Arial"/>
          <w:noProof w:val="0"/>
          <w:rtl/>
        </w:rPr>
      </w:pPr>
      <w:r w:rsidRPr="007E2D01">
        <w:rPr>
          <w:rFonts w:ascii="Arial" w:hAnsi="Arial"/>
          <w:noProof w:val="0"/>
          <w:rtl/>
        </w:rPr>
        <w:t xml:space="preserve">השבתה מנהלית של רכב נועדה להילחם בעבירות מסוכנות המנויות </w:t>
      </w:r>
      <w:hyperlink w:history="1" r:id="rId10">
        <w:r w:rsidRPr="007E2D01">
          <w:rPr>
            <w:rFonts w:ascii="Arial" w:hAnsi="Arial"/>
            <w:noProof w:val="0"/>
            <w:color w:val="0000FF"/>
            <w:u w:val="single"/>
            <w:rtl/>
          </w:rPr>
          <w:t>בתוספת השביעית</w:t>
        </w:r>
      </w:hyperlink>
      <w:r w:rsidRPr="007E2D01">
        <w:rPr>
          <w:rFonts w:ascii="Arial" w:hAnsi="Arial"/>
          <w:noProof w:val="0"/>
          <w:rtl/>
        </w:rPr>
        <w:t xml:space="preserve"> של </w:t>
      </w:r>
      <w:hyperlink w:history="1" r:id="rId11">
        <w:r w:rsidRPr="007E2D01">
          <w:rPr>
            <w:rFonts w:ascii="Arial" w:hAnsi="Arial"/>
            <w:noProof w:val="0"/>
            <w:color w:val="0000FF"/>
            <w:u w:val="single"/>
            <w:rtl/>
          </w:rPr>
          <w:t>פקודת התעבורה</w:t>
        </w:r>
      </w:hyperlink>
      <w:r w:rsidRPr="007E2D01">
        <w:rPr>
          <w:rFonts w:ascii="Arial" w:hAnsi="Arial"/>
          <w:noProof w:val="0"/>
          <w:rtl/>
        </w:rPr>
        <w:t xml:space="preserve"> ובכללן עבירות  של נשיאת משקל יתר. </w:t>
      </w:r>
    </w:p>
    <w:p w:rsidRPr="007E2D01" w:rsidR="007E2D01" w:rsidP="007E2D01" w:rsidRDefault="007E2D01">
      <w:pPr>
        <w:spacing w:line="360" w:lineRule="auto"/>
        <w:jc w:val="both"/>
        <w:rPr>
          <w:rFonts w:ascii="Arial" w:hAnsi="Arial"/>
          <w:noProof w:val="0"/>
          <w:rtl/>
        </w:rPr>
      </w:pPr>
    </w:p>
    <w:p w:rsidRPr="007E2D01" w:rsidR="007E2D01" w:rsidP="007E2D01" w:rsidRDefault="007E2D01">
      <w:pPr>
        <w:spacing w:line="360" w:lineRule="auto"/>
        <w:jc w:val="both"/>
        <w:rPr>
          <w:rFonts w:ascii="Arial" w:hAnsi="Arial"/>
          <w:noProof w:val="0"/>
          <w:rtl/>
        </w:rPr>
      </w:pPr>
      <w:r w:rsidRPr="007E2D01">
        <w:rPr>
          <w:rFonts w:ascii="Arial" w:hAnsi="Arial"/>
          <w:noProof w:val="0"/>
          <w:rtl/>
        </w:rPr>
        <w:t>לא שוכנעתי, כי קיימות נסיבות איש</w:t>
      </w:r>
      <w:r w:rsidR="00B5314A">
        <w:rPr>
          <w:rFonts w:ascii="Arial" w:hAnsi="Arial"/>
          <w:noProof w:val="0"/>
          <w:rtl/>
        </w:rPr>
        <w:t>יות המצדיקות ביטול איסור השימוש</w:t>
      </w:r>
      <w:r w:rsidR="00B5314A">
        <w:rPr>
          <w:rFonts w:hint="cs" w:ascii="Arial" w:hAnsi="Arial"/>
          <w:noProof w:val="0"/>
          <w:rtl/>
        </w:rPr>
        <w:t xml:space="preserve"> ולא שוכנעתי כי בעל הרכב עשה כל שביכולתו למנוע ביצוע העבירה. </w:t>
      </w:r>
    </w:p>
    <w:p w:rsidRPr="007E2D01" w:rsidR="007E2D01" w:rsidP="00B5314A" w:rsidRDefault="00DC101A">
      <w:pPr>
        <w:spacing w:line="360" w:lineRule="auto"/>
        <w:jc w:val="both"/>
        <w:rPr>
          <w:rFonts w:ascii="Arial" w:hAnsi="Arial"/>
          <w:noProof w:val="0"/>
          <w:rtl/>
        </w:rPr>
      </w:pPr>
      <w:r>
        <w:rPr>
          <w:rFonts w:hint="cs" w:ascii="Arial" w:hAnsi="Arial"/>
          <w:noProof w:val="0"/>
          <w:rtl/>
        </w:rPr>
        <w:t xml:space="preserve">ער אני לעובדה כי מדובר במשאית </w:t>
      </w:r>
      <w:r w:rsidR="00B5314A">
        <w:rPr>
          <w:rFonts w:hint="cs" w:ascii="Arial" w:hAnsi="Arial"/>
          <w:noProof w:val="0"/>
          <w:rtl/>
        </w:rPr>
        <w:t xml:space="preserve">המשמשת את המבקש לפרנסתו </w:t>
      </w:r>
      <w:r>
        <w:rPr>
          <w:rFonts w:hint="cs" w:ascii="Arial" w:hAnsi="Arial"/>
          <w:noProof w:val="0"/>
          <w:rtl/>
        </w:rPr>
        <w:t xml:space="preserve">ואולם, אין בשיקולי פרנסה משום מעמד </w:t>
      </w:r>
      <w:r w:rsidR="00B5314A">
        <w:rPr>
          <w:rFonts w:hint="cs" w:ascii="Arial" w:hAnsi="Arial"/>
          <w:noProof w:val="0"/>
          <w:rtl/>
        </w:rPr>
        <w:t>בכורה</w:t>
      </w:r>
      <w:r>
        <w:rPr>
          <w:rFonts w:hint="cs" w:ascii="Arial" w:hAnsi="Arial"/>
          <w:noProof w:val="0"/>
          <w:rtl/>
        </w:rPr>
        <w:t xml:space="preserve"> אל מול הפגיעה האפשרית בשלום הציבור לאור המסוכנות הנשקפת מביצוע העבירה. </w:t>
      </w:r>
    </w:p>
    <w:p w:rsidRPr="007E2D01" w:rsidR="007E2D01" w:rsidP="007E2D01" w:rsidRDefault="007E2D01">
      <w:pPr>
        <w:spacing w:line="360" w:lineRule="auto"/>
        <w:jc w:val="both"/>
        <w:rPr>
          <w:rFonts w:ascii="Arial" w:hAnsi="Arial"/>
          <w:b/>
          <w:bCs/>
          <w:noProof w:val="0"/>
          <w:rtl/>
        </w:rPr>
      </w:pPr>
    </w:p>
    <w:p w:rsidRPr="007E2D01" w:rsidR="007E2D01" w:rsidP="007E2D01" w:rsidRDefault="007E2D01">
      <w:pPr>
        <w:spacing w:line="360" w:lineRule="auto"/>
        <w:jc w:val="both"/>
        <w:rPr>
          <w:noProof w:val="0"/>
          <w:rtl/>
          <w:lang w:eastAsia="he-IL"/>
        </w:rPr>
      </w:pPr>
      <w:r w:rsidRPr="007E2D01">
        <w:rPr>
          <w:noProof w:val="0"/>
          <w:rtl/>
          <w:lang w:eastAsia="he-IL"/>
        </w:rPr>
        <w:t xml:space="preserve">סוף דבר - </w:t>
      </w:r>
    </w:p>
    <w:p w:rsidRPr="007E2D01" w:rsidR="007E2D01" w:rsidP="00B5314A" w:rsidRDefault="007E2D01">
      <w:pPr>
        <w:spacing w:line="360" w:lineRule="auto"/>
        <w:ind w:left="26"/>
        <w:jc w:val="both"/>
        <w:rPr>
          <w:noProof w:val="0"/>
          <w:rtl/>
          <w:lang w:eastAsia="he-IL"/>
        </w:rPr>
      </w:pPr>
      <w:r w:rsidRPr="007E2D01">
        <w:rPr>
          <w:noProof w:val="0"/>
          <w:rtl/>
          <w:lang w:eastAsia="he-IL"/>
        </w:rPr>
        <w:t>לאחר שעיינתי בחומר החקירה שעמד בפני קצין המשטרה בזמן עריכת השימוע</w:t>
      </w:r>
      <w:r w:rsidR="00B5314A">
        <w:rPr>
          <w:rFonts w:hint="cs"/>
          <w:noProof w:val="0"/>
          <w:rtl/>
          <w:lang w:eastAsia="he-IL"/>
        </w:rPr>
        <w:t xml:space="preserve">, </w:t>
      </w:r>
      <w:r w:rsidRPr="007E2D01">
        <w:rPr>
          <w:noProof w:val="0"/>
          <w:rtl/>
          <w:lang w:eastAsia="he-IL"/>
        </w:rPr>
        <w:t>מצאתי כי עמדו בפניו די והותר ראיות לכאוריות להוכחת המיוחס למבקש.</w:t>
      </w:r>
    </w:p>
    <w:p w:rsidRPr="007E2D01" w:rsidR="007E2D01" w:rsidP="00B5314A" w:rsidRDefault="007E2D01">
      <w:pPr>
        <w:spacing w:line="360" w:lineRule="auto"/>
        <w:ind w:left="26"/>
        <w:jc w:val="both"/>
        <w:rPr>
          <w:noProof w:val="0"/>
          <w:rtl/>
          <w:lang w:eastAsia="he-IL"/>
        </w:rPr>
      </w:pPr>
      <w:r w:rsidRPr="007E2D01">
        <w:rPr>
          <w:noProof w:val="0"/>
          <w:rtl/>
          <w:lang w:eastAsia="he-IL"/>
        </w:rPr>
        <w:t>בחנתי נסיבות המקרה, נתתי דעתי לעברו ולוותק נהיגתו ומצאתי כי המשך נהיגתו של המבקש עלול לסכן את שלום הציבור.</w:t>
      </w:r>
    </w:p>
    <w:p w:rsidR="00DC101A" w:rsidP="007E2D01" w:rsidRDefault="007E2D01">
      <w:pPr>
        <w:spacing w:line="360" w:lineRule="auto"/>
        <w:jc w:val="both"/>
        <w:rPr>
          <w:rFonts w:ascii="Arial" w:hAnsi="Arial"/>
          <w:noProof w:val="0"/>
          <w:rtl/>
        </w:rPr>
      </w:pPr>
      <w:r w:rsidRPr="007E2D01">
        <w:rPr>
          <w:rFonts w:ascii="Arial" w:hAnsi="Arial"/>
          <w:noProof w:val="0"/>
          <w:rtl/>
        </w:rPr>
        <w:t>בדין פסל הקצין את רישיונו של המבקש והשבית את הרכב למשך 30 יום</w:t>
      </w:r>
      <w:r w:rsidR="00DC101A">
        <w:rPr>
          <w:rFonts w:hint="cs" w:ascii="Arial" w:hAnsi="Arial"/>
          <w:noProof w:val="0"/>
          <w:rtl/>
        </w:rPr>
        <w:t>.</w:t>
      </w:r>
    </w:p>
    <w:p w:rsidRPr="007E2D01" w:rsidR="007E2D01" w:rsidP="007E2D01" w:rsidRDefault="007E2D01">
      <w:pPr>
        <w:spacing w:line="360" w:lineRule="auto"/>
        <w:jc w:val="both"/>
        <w:rPr>
          <w:rFonts w:ascii="Arial" w:hAnsi="Arial"/>
          <w:b/>
          <w:bCs/>
          <w:noProof w:val="0"/>
          <w:u w:val="single"/>
          <w:rtl/>
        </w:rPr>
      </w:pPr>
    </w:p>
    <w:p w:rsidRPr="007E2D01" w:rsidR="007E2D01" w:rsidP="007E2D01" w:rsidRDefault="007E2D01">
      <w:pPr>
        <w:spacing w:line="360" w:lineRule="auto"/>
        <w:jc w:val="both"/>
        <w:rPr>
          <w:rFonts w:ascii="Arial" w:hAnsi="Arial"/>
          <w:b/>
          <w:bCs/>
          <w:noProof w:val="0"/>
          <w:u w:val="single"/>
          <w:rtl/>
        </w:rPr>
      </w:pPr>
      <w:r w:rsidRPr="007E2D01">
        <w:rPr>
          <w:rFonts w:ascii="Arial" w:hAnsi="Arial"/>
          <w:b/>
          <w:bCs/>
          <w:noProof w:val="0"/>
          <w:u w:val="single"/>
          <w:rtl/>
        </w:rPr>
        <w:t>לאור האמור – הבקשות נדחות.</w:t>
      </w:r>
    </w:p>
    <w:p w:rsidRPr="007E2D01" w:rsidR="007E2D01" w:rsidP="007E2D01" w:rsidRDefault="007E2D01">
      <w:pPr>
        <w:spacing w:line="360" w:lineRule="auto"/>
        <w:jc w:val="both"/>
        <w:rPr>
          <w:rFonts w:ascii="Arial" w:hAnsi="Arial"/>
          <w:b/>
          <w:bCs/>
          <w:noProof w:val="0"/>
          <w:rtl/>
        </w:rPr>
      </w:pPr>
    </w:p>
    <w:p w:rsidRPr="007E2D01" w:rsidR="007E2D01" w:rsidP="007E2D01" w:rsidRDefault="007E2D01">
      <w:pPr>
        <w:spacing w:line="360" w:lineRule="auto"/>
        <w:jc w:val="both"/>
        <w:rPr>
          <w:rFonts w:ascii="Arial" w:hAnsi="Arial"/>
          <w:b/>
          <w:bCs/>
          <w:noProof w:val="0"/>
          <w:rtl/>
        </w:rPr>
      </w:pPr>
      <w:r w:rsidRPr="007E2D01">
        <w:rPr>
          <w:rFonts w:ascii="Arial" w:hAnsi="Arial"/>
          <w:b/>
          <w:bCs/>
          <w:noProof w:val="0"/>
          <w:rtl/>
        </w:rPr>
        <w:t xml:space="preserve">המזכירות תעביר לצדדים העתק החלטתי. </w:t>
      </w:r>
    </w:p>
    <w:p w:rsidRPr="007E2D01" w:rsidR="007E2D01" w:rsidP="007E2D01" w:rsidRDefault="007E2D01">
      <w:pPr>
        <w:spacing w:line="360" w:lineRule="auto"/>
        <w:jc w:val="both"/>
        <w:rPr>
          <w:rFonts w:ascii="Arial" w:hAnsi="Arial"/>
          <w:noProof w:val="0"/>
          <w:rtl/>
        </w:rPr>
      </w:pPr>
    </w:p>
    <w:p w:rsidR="003A1911" w:rsidP="00380883" w:rsidRDefault="009F2145">
      <w:pPr>
        <w:jc w:val="both"/>
        <w:rPr>
          <w:rFonts w:ascii="Arial" w:hAnsi="Arial"/>
          <w:rtl/>
        </w:rPr>
      </w:pPr>
      <w:r>
        <w:rPr>
          <w:rFonts w:hint="cs" w:ascii="Arial" w:hAnsi="Arial"/>
          <w:rtl/>
        </w:rPr>
        <w:t>ניתנה היום,</w:t>
      </w:r>
      <w:r w:rsidR="00AE0AA3">
        <w:rPr>
          <w:rFonts w:hint="cs" w:ascii="Arial" w:hAnsi="Arial"/>
          <w:rtl/>
        </w:rPr>
        <w:t xml:space="preserve"> </w:t>
      </w:r>
      <w:sdt>
        <w:sdtPr>
          <w:rPr>
            <w:rtl/>
          </w:rPr>
          <w:alias w:val="1455"/>
          <w:tag w:val="1455"/>
          <w:id w:val="-231160207"/>
          <w:text w:multiLine="1"/>
        </w:sdtPr>
        <w:sdtEndPr/>
        <w:sdtContent>
          <w:r>
            <w:rPr>
              <w:rFonts w:ascii="Arial" w:hAnsi="Arial"/>
              <w:rtl/>
            </w:rPr>
            <w:t>כ"ז ניסן תשע"ח</w:t>
          </w:r>
        </w:sdtContent>
      </w:sdt>
      <w:r>
        <w:rPr>
          <w:rFonts w:hint="cs" w:ascii="Arial" w:hAnsi="Arial"/>
          <w:rtl/>
        </w:rPr>
        <w:t xml:space="preserve">, </w:t>
      </w:r>
      <w:sdt>
        <w:sdtPr>
          <w:rPr>
            <w:rtl/>
          </w:rPr>
          <w:alias w:val="1456"/>
          <w:tag w:val="1456"/>
          <w:id w:val="1010875722"/>
          <w:text w:multiLine="1"/>
        </w:sdtPr>
        <w:sdtEndPr/>
        <w:sdtContent>
          <w:r>
            <w:rPr>
              <w:rFonts w:hint="cs" w:ascii="Arial" w:hAnsi="Arial"/>
              <w:rtl/>
            </w:rPr>
            <w:t>12 אפריל 2018</w:t>
          </w:r>
        </w:sdtContent>
      </w:sdt>
      <w:r>
        <w:rPr>
          <w:rFonts w:hint="cs" w:ascii="Arial" w:hAnsi="Arial"/>
          <w:rtl/>
        </w:rPr>
        <w:t>, בהעדר הצדדים.</w:t>
      </w:r>
    </w:p>
    <w:p w:rsidR="003A1911" w:rsidP="00CB1707" w:rsidRDefault="003A1911">
      <w:pPr>
        <w:jc w:val="right"/>
        <w:rPr>
          <w:rFonts w:ascii="Arial" w:hAnsi="Arial"/>
          <w:rtl/>
        </w:rPr>
      </w:pPr>
    </w:p>
    <w:sdt>
      <w:sdtPr>
        <w:rPr>
          <w:rtl/>
        </w:rPr>
        <w:alias w:val="2045"/>
        <w:tag w:val="2045"/>
        <w:id w:val="740689340"/>
        <w:placeholder>
          <w:docPart w:val="BDF71C4125C143FE8E81ED2464F89CD5"/>
        </w:placeholder>
        <w:showingPlcHdr/>
        <w:text w:multiLine="1"/>
      </w:sdtPr>
      <w:sdtEndPr/>
      <w:sdtContent>
        <w:p w:rsidR="003A1911" w:rsidP="00FE6B15" w:rsidRDefault="00FE6B15">
          <w:pPr>
            <w:tabs>
              <w:tab w:val="left" w:pos="2553"/>
            </w:tabs>
            <w:ind w:left="5040"/>
            <w:rPr>
              <w:rtl/>
            </w:rPr>
          </w:pPr>
          <w:r>
            <w:rPr>
              <w:rtl/>
            </w:rPr>
            <w:t xml:space="preserve">     </w:t>
          </w:r>
        </w:p>
      </w:sdtContent>
    </w:sdt>
    <w:p w:rsidR="003A1911" w:rsidP="00FE6B15" w:rsidRDefault="004A4DC1">
      <w:pPr>
        <w:ind w:left="5040"/>
        <w:rPr>
          <w:rFonts w:ascii="Arial" w:hAnsi="Arial"/>
          <w:rtl/>
        </w:rPr>
      </w:pPr>
      <w:sdt>
        <w:sdtPr>
          <w:alias w:val="MergeField"/>
          <w:tag w:val="1237"/>
        </w:sdtPr>
        <w:sdtContent>
          <w:p>
            <w:r>
              <w:drawing>
                <wp:inline distT="0" distB="0" distL="0" distR="0" wp14:editId="50D07946">
                  <wp:extent cx="813816" cy="6446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f172f7fc854a4ab6" cstate="print">
                            <a:extLst>
                              <a:ext uri="{28A0092B-C50C-407E-A947-70E740481C1C}"/>
                            </a:extLst>
                          </a:blip>
                          <a:stretch>
                            <a:fillRect/>
                          </a:stretch>
                        </pic:blipFill>
                        <pic:spPr>
                          <a:xfrm>
                            <a:off x="0" y="0"/>
                            <a:ext cx="813816" cy="644652"/>
                          </a:xfrm>
                          <a:prstGeom prst="rect">
                            <a:avLst/>
                          </a:prstGeom>
                        </pic:spPr>
                      </pic:pic>
                    </a:graphicData>
                  </a:graphic>
                </wp:inline>
              </w:drawing>
            </w:r>
          </w:p>
        </w:sdtContent>
      </w:sdt>
    </w:p>
    <w:p w:rsidR="003A1911" w:rsidP="00CB1707" w:rsidRDefault="003A1911">
      <w:pPr>
        <w:jc w:val="both"/>
        <w:rPr>
          <w:rFonts w:ascii="Arial" w:hAnsi="Arial"/>
          <w:rtl/>
        </w:rPr>
      </w:pPr>
    </w:p>
    <w:p w:rsidR="003A1911" w:rsidP="00CB1707" w:rsidRDefault="003A1911">
      <w:pPr>
        <w:jc w:val="both"/>
        <w:rPr>
          <w:rtl/>
        </w:rPr>
      </w:pPr>
    </w:p>
    <w:sectPr w:rsidR="003A1911" w:rsidSect="003F0CF4">
      <w:headerReference w:type="default" r:id="rId12"/>
      <w:footerReference w:type="default" r:id="rId13"/>
      <w:pgSz w:w="11907" w:h="16840" w:code="9"/>
      <w:pgMar w:top="244" w:right="1701" w:bottom="1134" w:left="1701" w:header="187" w:footer="56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1911" w:rsidRDefault="009F2145">
      <w:r>
        <w:separator/>
      </w:r>
    </w:p>
  </w:endnote>
  <w:endnote w:type="continuationSeparator" w:id="0">
    <w:p w:rsidR="003A1911" w:rsidRDefault="009F2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911" w:rsidP="00CE45CA" w:rsidRDefault="009F2145">
    <w:pPr>
      <w:pStyle w:val="a4"/>
      <w:rPr>
        <w:rtl/>
      </w:rPr>
    </w:pPr>
    <w:r>
      <w:tab/>
    </w:r>
    <w:r w:rsidR="00C05A6E">
      <w:fldChar w:fldCharType="begin"/>
    </w:r>
    <w:r>
      <w:instrText xml:space="preserve"> PAGE </w:instrText>
    </w:r>
    <w:r w:rsidR="00C05A6E">
      <w:fldChar w:fldCharType="separate"/>
    </w:r>
    <w:r w:rsidR="004A4DC1">
      <w:rPr>
        <w:rtl/>
      </w:rPr>
      <w:t>1</w:t>
    </w:r>
    <w:r w:rsidR="00C05A6E">
      <w:fldChar w:fldCharType="end"/>
    </w:r>
    <w:r>
      <w:t xml:space="preserve"> </w:t>
    </w:r>
    <w:r>
      <w:rPr>
        <w:rtl/>
      </w:rPr>
      <w:t>מתוך</w:t>
    </w:r>
    <w:r>
      <w:t xml:space="preserve"> </w:t>
    </w:r>
    <w:r w:rsidR="00C05A6E">
      <w:fldChar w:fldCharType="begin"/>
    </w:r>
    <w:r>
      <w:instrText xml:space="preserve"> NUMPAGES </w:instrText>
    </w:r>
    <w:r w:rsidR="00C05A6E">
      <w:fldChar w:fldCharType="separate"/>
    </w:r>
    <w:r w:rsidR="004A4DC1">
      <w:rPr>
        <w:rtl/>
      </w:rPr>
      <w:t>4</w:t>
    </w:r>
    <w:r w:rsidR="00C05A6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1911" w:rsidRDefault="009F2145">
      <w:r>
        <w:separator/>
      </w:r>
    </w:p>
  </w:footnote>
  <w:footnote w:type="continuationSeparator" w:id="0">
    <w:p w:rsidR="003A1911" w:rsidRDefault="009F2145">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911" w:rsidRDefault="004A4DC1">
    <w:pPr>
      <w:pStyle w:val="a3"/>
      <w:jc w:val="center"/>
      <w:rPr>
        <w:rFonts w:cs="FrankRuehl"/>
        <w:sz w:val="28"/>
        <w:szCs w:val="28"/>
        <w:rtl/>
      </w:rPr>
    </w:pPr>
    <w:r>
      <w:rPr>
        <w:rFonts w:cs="FrankRuehl"/>
        <w:sz w:val="28"/>
        <w:szCs w:val="28"/>
        <w:rtl/>
      </w:rPr>
    </w:r>
    <w:r w:rsidR="00616468">
      <w:rPr>
        <w:rFonts w:cs="FrankRuehl"/>
        <w:sz w:val="28"/>
        <w:szCs w:val="28"/>
      </w:rPr>
      <w:drawing>
        <wp:inline distT="0" distB="0" distL="0" distR="0" wp14:anchorId="0D2CA90E" wp14:editId="055E47AB">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3879"/>
      <w:gridCol w:w="1049"/>
      <w:gridCol w:w="3577"/>
    </w:tblGrid>
    <w:tr w:rsidR="003A1911" w:rsidTr="00EC73E8">
      <w:trPr>
        <w:trHeight w:val="698" w:hRule="exact"/>
        <w:jc w:val="center"/>
      </w:trPr>
      <w:sdt>
        <w:sdtPr>
          <w:rPr>
            <w:rtl/>
          </w:rPr>
          <w:alias w:val="1174"/>
          <w:tag w:val="1174"/>
          <w:id w:val="1270896542"/>
          <w:text w:multiLine="1"/>
        </w:sdtPr>
        <w:sdtEndPr/>
        <w:sdtContent>
          <w:tc>
            <w:tcPr>
              <w:tcW w:w="8721" w:type="dxa"/>
              <w:gridSpan w:val="3"/>
            </w:tcPr>
            <w:p w:rsidR="003A1911" w:rsidP="00B76678" w:rsidRDefault="009F2145">
              <w:pPr>
                <w:pStyle w:val="a3"/>
                <w:jc w:val="center"/>
                <w:rPr>
                  <w:rFonts w:ascii="Tahoma" w:hAnsi="Tahoma" w:cs="Tahoma"/>
                  <w:color w:val="000080"/>
                  <w:rtl/>
                </w:rPr>
              </w:pPr>
              <w:r>
                <w:rPr>
                  <w:rFonts w:ascii="Tahoma" w:hAnsi="Tahoma" w:cs="Tahoma"/>
                  <w:b/>
                  <w:bCs/>
                  <w:color w:val="000080"/>
                  <w:rtl/>
                </w:rPr>
                <w:t>בית משפט השלום לתעבורה בפתח תקווה</w:t>
              </w:r>
            </w:p>
          </w:tc>
        </w:sdtContent>
      </w:sdt>
    </w:tr>
    <w:tr w:rsidR="003A1911">
      <w:trPr>
        <w:trHeight w:val="337"/>
        <w:jc w:val="center"/>
      </w:trPr>
      <w:tc>
        <w:tcPr>
          <w:tcW w:w="3979" w:type="dxa"/>
        </w:tcPr>
        <w:p w:rsidR="003A1911" w:rsidRDefault="003A1911">
          <w:pPr>
            <w:rPr>
              <w:b/>
              <w:bCs/>
              <w:sz w:val="26"/>
              <w:szCs w:val="26"/>
              <w:rtl/>
            </w:rPr>
          </w:pPr>
        </w:p>
      </w:tc>
      <w:tc>
        <w:tcPr>
          <w:tcW w:w="1070" w:type="dxa"/>
        </w:tcPr>
        <w:p w:rsidR="003A1911" w:rsidRDefault="003A1911">
          <w:pPr>
            <w:pStyle w:val="a3"/>
            <w:jc w:val="center"/>
            <w:rPr>
              <w:b/>
              <w:bCs/>
              <w:sz w:val="26"/>
              <w:szCs w:val="26"/>
              <w:rtl/>
            </w:rPr>
          </w:pPr>
        </w:p>
      </w:tc>
      <w:tc>
        <w:tcPr>
          <w:tcW w:w="3672" w:type="dxa"/>
        </w:tcPr>
        <w:p w:rsidR="003A1911" w:rsidRDefault="003A1911">
          <w:pPr>
            <w:pStyle w:val="a3"/>
            <w:jc w:val="right"/>
            <w:rPr>
              <w:b/>
              <w:bCs/>
              <w:sz w:val="26"/>
              <w:szCs w:val="26"/>
              <w:rtl/>
            </w:rPr>
          </w:pPr>
        </w:p>
      </w:tc>
    </w:tr>
    <w:tr w:rsidR="003A1911">
      <w:trPr>
        <w:trHeight w:val="337"/>
        <w:jc w:val="center"/>
      </w:trPr>
      <w:tc>
        <w:tcPr>
          <w:tcW w:w="8721" w:type="dxa"/>
          <w:gridSpan w:val="3"/>
        </w:tcPr>
        <w:p w:rsidR="003A1911" w:rsidRDefault="004A4DC1">
          <w:pPr>
            <w:rPr>
              <w:b/>
              <w:bCs/>
              <w:sz w:val="26"/>
              <w:szCs w:val="26"/>
              <w:rtl/>
            </w:rPr>
          </w:pPr>
          <w:sdt>
            <w:sdtPr>
              <w:rPr>
                <w:rtl/>
              </w:rPr>
              <w:alias w:val="1170"/>
              <w:tag w:val="1170"/>
              <w:id w:val="-1324892531"/>
              <w:text w:multiLine="1"/>
            </w:sdtPr>
            <w:sdtEndPr/>
            <w:sdtContent>
              <w:r w:rsidR="00375235">
                <w:rPr>
                  <w:b/>
                  <w:bCs/>
                  <w:sz w:val="26"/>
                  <w:szCs w:val="26"/>
                  <w:rtl/>
                </w:rPr>
                <w:t>בא"ש</w:t>
              </w:r>
            </w:sdtContent>
          </w:sdt>
          <w:r w:rsidR="009F2145">
            <w:rPr>
              <w:rFonts w:hint="cs"/>
              <w:b/>
              <w:bCs/>
              <w:sz w:val="26"/>
              <w:szCs w:val="26"/>
              <w:rtl/>
            </w:rPr>
            <w:t xml:space="preserve"> </w:t>
          </w:r>
          <w:sdt>
            <w:sdtPr>
              <w:rPr>
                <w:rtl/>
              </w:rPr>
              <w:alias w:val="1171"/>
              <w:tag w:val="1171"/>
              <w:id w:val="-2011060963"/>
              <w:text w:multiLine="1"/>
            </w:sdtPr>
            <w:sdtEndPr/>
            <w:sdtContent>
              <w:r w:rsidR="00375235">
                <w:rPr>
                  <w:b/>
                  <w:bCs/>
                  <w:sz w:val="26"/>
                  <w:szCs w:val="26"/>
                  <w:rtl/>
                </w:rPr>
                <w:t>134-04-18</w:t>
              </w:r>
            </w:sdtContent>
          </w:sdt>
          <w:r w:rsidR="009F2145">
            <w:rPr>
              <w:rFonts w:hint="cs"/>
              <w:b/>
              <w:bCs/>
              <w:sz w:val="26"/>
              <w:szCs w:val="26"/>
              <w:rtl/>
            </w:rPr>
            <w:t xml:space="preserve"> </w:t>
          </w:r>
          <w:sdt>
            <w:sdtPr>
              <w:rPr>
                <w:rtl/>
              </w:rPr>
              <w:alias w:val="1172"/>
              <w:tag w:val="1172"/>
              <w:id w:val="-1463022510"/>
              <w:text w:multiLine="1"/>
            </w:sdtPr>
            <w:sdtEndPr/>
            <w:sdtContent>
              <w:r w:rsidR="00375235">
                <w:rPr>
                  <w:b/>
                  <w:bCs/>
                  <w:sz w:val="26"/>
                  <w:szCs w:val="26"/>
                  <w:rtl/>
                </w:rPr>
                <w:t>אבופרג נ' מדינת ישראל</w:t>
              </w:r>
            </w:sdtContent>
          </w:sdt>
        </w:p>
        <w:p w:rsidRPr="00970F0E" w:rsidR="003A1911" w:rsidRDefault="003A1911">
          <w:pPr>
            <w:rPr>
              <w:sz w:val="2"/>
              <w:szCs w:val="2"/>
              <w:rtl/>
            </w:rPr>
          </w:pPr>
        </w:p>
        <w:p w:rsidR="003A1911" w:rsidRDefault="004A4DC1">
          <w:pPr>
            <w:rPr>
              <w:b/>
              <w:bCs/>
              <w:sz w:val="26"/>
              <w:szCs w:val="26"/>
              <w:rtl/>
            </w:rPr>
          </w:pPr>
          <w:sdt>
            <w:sdtPr>
              <w:rPr>
                <w:rtl/>
              </w:rPr>
              <w:alias w:val="1170"/>
              <w:tag w:val="1170"/>
              <w:id w:val="-1330911199"/>
              <w:text w:multiLine="1"/>
            </w:sdtPr>
            <w:sdtEndPr/>
            <w:sdtContent>
              <w:r w:rsidR="00375235">
                <w:rPr>
                  <w:b/>
                  <w:bCs/>
                  <w:sz w:val="26"/>
                  <w:szCs w:val="26"/>
                  <w:rtl/>
                </w:rPr>
                <w:t>בפ"מ</w:t>
              </w:r>
            </w:sdtContent>
          </w:sdt>
          <w:r w:rsidR="009F2145">
            <w:rPr>
              <w:rFonts w:hint="cs"/>
              <w:b/>
              <w:bCs/>
              <w:sz w:val="26"/>
              <w:szCs w:val="26"/>
              <w:rtl/>
            </w:rPr>
            <w:t xml:space="preserve"> </w:t>
          </w:r>
          <w:sdt>
            <w:sdtPr>
              <w:rPr>
                <w:rtl/>
              </w:rPr>
              <w:alias w:val="1171"/>
              <w:tag w:val="1171"/>
              <w:id w:val="-1493628672"/>
              <w:text w:multiLine="1"/>
            </w:sdtPr>
            <w:sdtEndPr/>
            <w:sdtContent>
              <w:r w:rsidR="00375235">
                <w:rPr>
                  <w:b/>
                  <w:bCs/>
                  <w:sz w:val="26"/>
                  <w:szCs w:val="26"/>
                  <w:rtl/>
                </w:rPr>
                <w:t>133-04-18</w:t>
              </w:r>
            </w:sdtContent>
          </w:sdt>
          <w:r w:rsidR="009F2145">
            <w:rPr>
              <w:rFonts w:hint="cs"/>
              <w:b/>
              <w:bCs/>
              <w:sz w:val="26"/>
              <w:szCs w:val="26"/>
              <w:rtl/>
            </w:rPr>
            <w:t xml:space="preserve"> </w:t>
          </w:r>
          <w:sdt>
            <w:sdtPr>
              <w:rPr>
                <w:rtl/>
              </w:rPr>
              <w:alias w:val="1172"/>
              <w:tag w:val="1172"/>
              <w:id w:val="-2144258911"/>
              <w:text w:multiLine="1"/>
            </w:sdtPr>
            <w:sdtEndPr/>
            <w:sdtContent>
              <w:r w:rsidR="00375235">
                <w:rPr>
                  <w:b/>
                  <w:bCs/>
                  <w:sz w:val="26"/>
                  <w:szCs w:val="26"/>
                  <w:rtl/>
                </w:rPr>
                <w:t>אבופרג נ' מדינת ישראל</w:t>
              </w:r>
            </w:sdtContent>
          </w:sdt>
        </w:p>
        <w:p w:rsidRPr="00970F0E" w:rsidR="003A1911" w:rsidRDefault="003A1911">
          <w:pPr>
            <w:rPr>
              <w:sz w:val="2"/>
              <w:szCs w:val="2"/>
              <w:rtl/>
            </w:rPr>
          </w:pPr>
        </w:p>
        <w:p w:rsidR="00970F0E" w:rsidP="00970F0E" w:rsidRDefault="00970F0E">
          <w:pPr>
            <w:rPr>
              <w:sz w:val="20"/>
              <w:szCs w:val="20"/>
            </w:rPr>
          </w:pPr>
          <w:r>
            <w:rPr>
              <w:rFonts w:hint="cs"/>
              <w:rtl/>
            </w:rPr>
            <w:t xml:space="preserve">                           </w:t>
          </w:r>
          <w:r>
            <w:rPr>
              <w:rFonts w:hint="cs"/>
              <w:sz w:val="20"/>
              <w:szCs w:val="20"/>
              <w:rtl/>
            </w:rPr>
            <w:t xml:space="preserve">                                       </w:t>
          </w:r>
        </w:p>
        <w:p w:rsidRPr="004A3248" w:rsidR="004A3248" w:rsidP="00005572" w:rsidRDefault="00970F0E">
          <w:pPr>
            <w:rPr>
              <w:sz w:val="20"/>
              <w:szCs w:val="20"/>
              <w:rtl/>
            </w:rPr>
          </w:pPr>
          <w:r>
            <w:rPr>
              <w:rFonts w:hint="cs"/>
              <w:sz w:val="20"/>
              <w:szCs w:val="20"/>
              <w:rtl/>
            </w:rPr>
            <w:t xml:space="preserve">תיק חיצוני: </w:t>
          </w:r>
          <w:r w:rsidR="00005572">
            <w:rPr>
              <w:rFonts w:hint="cs"/>
              <w:sz w:val="20"/>
              <w:szCs w:val="20"/>
              <w:rtl/>
            </w:rPr>
            <w:t xml:space="preserve"> </w:t>
          </w:r>
          <w:r w:rsidR="00005572">
            <w:rPr>
              <w:sz w:val="20"/>
              <w:szCs w:val="20"/>
              <w:rtl/>
            </w:rPr>
            <w:t xml:space="preserve"> </w:t>
          </w:r>
          <w:sdt>
            <w:sdtPr>
              <w:rPr>
                <w:sz w:val="20"/>
                <w:szCs w:val="20"/>
                <w:rtl/>
              </w:rPr>
              <w:alias w:val="1198"/>
              <w:tag w:val="1198"/>
              <w:id w:val="-1333606154"/>
              <w:placeholder>
                <w:docPart w:val="B0B6E72C50AB41EF904B48D87CB16E0C"/>
              </w:placeholder>
              <w:text w:multiLine="1"/>
            </w:sdtPr>
            <w:sdtEndPr/>
            <w:sdtContent>
              <w:r>
                <w:rPr>
                  <w:sz w:val="20"/>
                  <w:szCs w:val="20"/>
                  <w:rtl/>
                </w:rPr>
                <w:t>98210003657</w:t>
              </w:r>
            </w:sdtContent>
          </w:sdt>
          <w:r w:rsidR="00005572">
            <w:rPr>
              <w:rFonts w:hint="cs"/>
              <w:sz w:val="20"/>
              <w:szCs w:val="20"/>
              <w:rtl/>
            </w:rPr>
            <w:t xml:space="preserve">  </w:t>
          </w:r>
        </w:p>
      </w:tc>
    </w:tr>
  </w:tbl>
  <w:p w:rsidR="003A1911" w:rsidRDefault="009F2145">
    <w:pPr>
      <w:pStyle w:val="a3"/>
    </w:pPr>
    <w:r>
      <w:rPr>
        <w:rFonts w:hint="cs" w:cs="Times New Roman"/>
        <w:b/>
        <w:bCs/>
        <w:sz w:val="26"/>
        <w:szCs w:val="28"/>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8002"/>
    <o:shapelayout v:ext="edit">
      <o:idmap v:ext="edit" data="125"/>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911"/>
    <w:rsid w:val="00005572"/>
    <w:rsid w:val="000212F6"/>
    <w:rsid w:val="00043EAE"/>
    <w:rsid w:val="0006217E"/>
    <w:rsid w:val="00092D45"/>
    <w:rsid w:val="000E28A5"/>
    <w:rsid w:val="000E33CF"/>
    <w:rsid w:val="00102136"/>
    <w:rsid w:val="001046DE"/>
    <w:rsid w:val="00167840"/>
    <w:rsid w:val="001F639B"/>
    <w:rsid w:val="00222585"/>
    <w:rsid w:val="0025767C"/>
    <w:rsid w:val="002B2641"/>
    <w:rsid w:val="002B2CFE"/>
    <w:rsid w:val="00371133"/>
    <w:rsid w:val="00375235"/>
    <w:rsid w:val="00380883"/>
    <w:rsid w:val="00386811"/>
    <w:rsid w:val="00390A38"/>
    <w:rsid w:val="003A1911"/>
    <w:rsid w:val="003E3C58"/>
    <w:rsid w:val="003F0CF4"/>
    <w:rsid w:val="004238F7"/>
    <w:rsid w:val="004A3248"/>
    <w:rsid w:val="004A4DC1"/>
    <w:rsid w:val="004C4C98"/>
    <w:rsid w:val="004F5549"/>
    <w:rsid w:val="004F7063"/>
    <w:rsid w:val="004F77B2"/>
    <w:rsid w:val="005624C8"/>
    <w:rsid w:val="005C6270"/>
    <w:rsid w:val="005F5210"/>
    <w:rsid w:val="00616468"/>
    <w:rsid w:val="00681B45"/>
    <w:rsid w:val="00696790"/>
    <w:rsid w:val="006F6E66"/>
    <w:rsid w:val="00752FC5"/>
    <w:rsid w:val="007B3911"/>
    <w:rsid w:val="007C5F81"/>
    <w:rsid w:val="007E2D01"/>
    <w:rsid w:val="008239A3"/>
    <w:rsid w:val="00866C0C"/>
    <w:rsid w:val="00875098"/>
    <w:rsid w:val="008B49FF"/>
    <w:rsid w:val="009051BC"/>
    <w:rsid w:val="0092072C"/>
    <w:rsid w:val="0092779C"/>
    <w:rsid w:val="00954BCB"/>
    <w:rsid w:val="00957535"/>
    <w:rsid w:val="00970F0E"/>
    <w:rsid w:val="0097214E"/>
    <w:rsid w:val="00984789"/>
    <w:rsid w:val="009E586C"/>
    <w:rsid w:val="009F2145"/>
    <w:rsid w:val="00A6245C"/>
    <w:rsid w:val="00A72B43"/>
    <w:rsid w:val="00A81306"/>
    <w:rsid w:val="00AD797D"/>
    <w:rsid w:val="00AE0AA3"/>
    <w:rsid w:val="00AE3B96"/>
    <w:rsid w:val="00B00415"/>
    <w:rsid w:val="00B5314A"/>
    <w:rsid w:val="00B71FCB"/>
    <w:rsid w:val="00B76678"/>
    <w:rsid w:val="00BA3040"/>
    <w:rsid w:val="00BD03E3"/>
    <w:rsid w:val="00C00BFE"/>
    <w:rsid w:val="00C05A6E"/>
    <w:rsid w:val="00C30866"/>
    <w:rsid w:val="00C7092A"/>
    <w:rsid w:val="00C77094"/>
    <w:rsid w:val="00CB1707"/>
    <w:rsid w:val="00CC0863"/>
    <w:rsid w:val="00CE45CA"/>
    <w:rsid w:val="00D34C8D"/>
    <w:rsid w:val="00D56ED0"/>
    <w:rsid w:val="00D62B66"/>
    <w:rsid w:val="00DC101A"/>
    <w:rsid w:val="00DD1940"/>
    <w:rsid w:val="00E60AEB"/>
    <w:rsid w:val="00E942FA"/>
    <w:rsid w:val="00EC73E8"/>
    <w:rsid w:val="00F1350B"/>
    <w:rsid w:val="00FA6B68"/>
    <w:rsid w:val="00FB0257"/>
    <w:rsid w:val="00FE4C3F"/>
    <w:rsid w:val="00FE6B1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8002"/>
    <o:shapelayout v:ext="edit">
      <o:idmap v:ext="edit" data="1"/>
    </o:shapelayout>
  </w:shapeDefaults>
  <w:decimalSymbol w:val="."/>
  <w:listSeparator w:val=","/>
  <w15:docId w15:val="{904965EB-4C12-429C-8EB2-9AC2FE261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4808"/>
    <w:pPr>
      <w:bidi/>
    </w:pPr>
    <w:rPr>
      <w:rFonts w:cs="David"/>
      <w:noProof/>
      <w:sz w:val="24"/>
      <w:szCs w:val="24"/>
    </w:rPr>
  </w:style>
  <w:style w:type="paragraph" w:styleId="4">
    <w:name w:val="heading 4"/>
    <w:basedOn w:val="a"/>
    <w:next w:val="a"/>
    <w:qFormat/>
    <w:rsid w:val="004D4808"/>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D4808"/>
    <w:pPr>
      <w:tabs>
        <w:tab w:val="center" w:pos="4153"/>
        <w:tab w:val="right" w:pos="8306"/>
      </w:tabs>
    </w:pPr>
  </w:style>
  <w:style w:type="paragraph" w:styleId="a4">
    <w:name w:val="footer"/>
    <w:basedOn w:val="a"/>
    <w:rsid w:val="004D4808"/>
    <w:pPr>
      <w:tabs>
        <w:tab w:val="center" w:pos="4153"/>
        <w:tab w:val="right" w:pos="8306"/>
      </w:tabs>
    </w:pPr>
  </w:style>
  <w:style w:type="table" w:styleId="a5">
    <w:name w:val="Table Grid"/>
    <w:basedOn w:val="a1"/>
    <w:uiPriority w:val="39"/>
    <w:rsid w:val="004D480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age number"/>
    <w:basedOn w:val="a0"/>
    <w:rsid w:val="004D4808"/>
  </w:style>
  <w:style w:type="character" w:styleId="a7">
    <w:name w:val="line number"/>
    <w:basedOn w:val="a0"/>
    <w:rsid w:val="004D4808"/>
  </w:style>
  <w:style w:type="paragraph" w:styleId="a8">
    <w:name w:val="Balloon Text"/>
    <w:basedOn w:val="a"/>
    <w:link w:val="a9"/>
    <w:rsid w:val="00B76678"/>
    <w:rPr>
      <w:rFonts w:ascii="Tahoma" w:hAnsi="Tahoma" w:cs="Tahoma"/>
      <w:sz w:val="16"/>
      <w:szCs w:val="16"/>
    </w:rPr>
  </w:style>
  <w:style w:type="character" w:customStyle="1" w:styleId="a9">
    <w:name w:val="טקסט בלונים תו"/>
    <w:basedOn w:val="a0"/>
    <w:link w:val="a8"/>
    <w:rsid w:val="00B76678"/>
    <w:rPr>
      <w:rFonts w:ascii="Tahoma" w:hAnsi="Tahoma" w:cs="Tahoma"/>
      <w:noProof/>
      <w:sz w:val="16"/>
      <w:szCs w:val="16"/>
    </w:rPr>
  </w:style>
  <w:style w:type="character" w:styleId="aa">
    <w:name w:val="Placeholder Text"/>
    <w:basedOn w:val="a0"/>
    <w:uiPriority w:val="99"/>
    <w:semiHidden/>
    <w:rsid w:val="005C62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967477">
      <w:bodyDiv w:val="1"/>
      <w:marLeft w:val="0"/>
      <w:marRight w:val="0"/>
      <w:marTop w:val="0"/>
      <w:marBottom w:val="0"/>
      <w:divBdr>
        <w:top w:val="none" w:sz="0" w:space="0" w:color="auto"/>
        <w:left w:val="none" w:sz="0" w:space="0" w:color="auto"/>
        <w:bottom w:val="none" w:sz="0" w:space="0" w:color="auto"/>
        <w:right w:val="none" w:sz="0" w:space="0" w:color="auto"/>
      </w:divBdr>
    </w:div>
    <w:div w:id="664823866">
      <w:bodyDiv w:val="1"/>
      <w:marLeft w:val="0"/>
      <w:marRight w:val="0"/>
      <w:marTop w:val="0"/>
      <w:marBottom w:val="0"/>
      <w:divBdr>
        <w:top w:val="none" w:sz="0" w:space="0" w:color="auto"/>
        <w:left w:val="none" w:sz="0" w:space="0" w:color="auto"/>
        <w:bottom w:val="none" w:sz="0" w:space="0" w:color="auto"/>
        <w:right w:val="none" w:sz="0" w:space="0" w:color="auto"/>
      </w:divBdr>
    </w:div>
    <w:div w:id="126553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yperlink" Target="http://www.nevo.co.il/law/5227/57.b" TargetMode="External" Id="rId8" /><Relationship Type="http://schemas.openxmlformats.org/officeDocument/2006/relationships/footer" Target="foot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1.xml" Id="rId12" /><Relationship Type="http://schemas.openxmlformats.org/officeDocument/2006/relationships/theme" Target="theme/theme1.xml" Id="rId16"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hyperlink" Target="http://www.nevo.co.il/law/5227" TargetMode="External" Id="rId11" /><Relationship Type="http://schemas.openxmlformats.org/officeDocument/2006/relationships/webSettings" Target="webSettings.xml" Id="rId5" /><Relationship Type="http://schemas.openxmlformats.org/officeDocument/2006/relationships/glossaryDocument" Target="glossary/document.xml" Id="rId15" /><Relationship Type="http://schemas.openxmlformats.org/officeDocument/2006/relationships/hyperlink" Target="http://www.nevo.co.il/law/5227/7T" TargetMode="External" Id="rId10" /><Relationship Type="http://schemas.openxmlformats.org/officeDocument/2006/relationships/settings" Target="settings.xml" Id="rId4" /><Relationship Type="http://schemas.openxmlformats.org/officeDocument/2006/relationships/hyperlink" Target="http://www.nevo.co.il/law/5227" TargetMode="External" Id="rId9" /><Relationship Type="http://schemas.openxmlformats.org/officeDocument/2006/relationships/fontTable" Target="fontTable.xml" Id="rId14" /><Relationship Type="http://schemas.openxmlformats.org/officeDocument/2006/relationships/image" Target="/media/image2.jpg" Id="Rf172f7fc854a4ab6"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DF71C4125C143FE8E81ED2464F89CD5"/>
        <w:category>
          <w:name w:val="כללי"/>
          <w:gallery w:val="placeholder"/>
        </w:category>
        <w:types>
          <w:type w:val="bbPlcHdr"/>
        </w:types>
        <w:behaviors>
          <w:behavior w:val="content"/>
        </w:behaviors>
        <w:guid w:val="{F1BB033E-0568-4B50-968C-F9597A33E54B}"/>
      </w:docPartPr>
      <w:docPartBody>
        <w:p w:rsidR="009C78EA" w:rsidRDefault="00C41CB9" w:rsidP="00C41CB9">
          <w:pPr>
            <w:pStyle w:val="BDF71C4125C143FE8E81ED2464F89CD59"/>
          </w:pPr>
          <w:r>
            <w:rPr>
              <w:rtl/>
            </w:rPr>
            <w:t xml:space="preserve">     </w:t>
          </w:r>
        </w:p>
      </w:docPartBody>
    </w:docPart>
    <w:docPart>
      <w:docPartPr>
        <w:name w:val="B0B6E72C50AB41EF904B48D87CB16E0C"/>
        <w:category>
          <w:name w:val="כללי"/>
          <w:gallery w:val="placeholder"/>
        </w:category>
        <w:types>
          <w:type w:val="bbPlcHdr"/>
        </w:types>
        <w:behaviors>
          <w:behavior w:val="content"/>
        </w:behaviors>
        <w:guid w:val="{1AD99C30-C7C6-460B-967F-26E3176B41DD}"/>
      </w:docPartPr>
      <w:docPartBody>
        <w:p w:rsidR="00FA593E" w:rsidRDefault="00B112AB" w:rsidP="00B112AB">
          <w:pPr>
            <w:pStyle w:val="B0B6E72C50AB41EF904B48D87CB16E0C4"/>
          </w:pPr>
          <w:r>
            <w:rPr>
              <w:sz w:val="20"/>
              <w:szCs w:val="20"/>
              <w:rtl/>
            </w:rPr>
            <w:t>מספר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E09"/>
    <w:rsid w:val="0027509A"/>
    <w:rsid w:val="0035638D"/>
    <w:rsid w:val="004A3913"/>
    <w:rsid w:val="004F2E86"/>
    <w:rsid w:val="00536E09"/>
    <w:rsid w:val="00621DCD"/>
    <w:rsid w:val="0077714D"/>
    <w:rsid w:val="00942611"/>
    <w:rsid w:val="009C78EA"/>
    <w:rsid w:val="00B112AB"/>
    <w:rsid w:val="00C41CB9"/>
    <w:rsid w:val="00EF281C"/>
    <w:rsid w:val="00FA59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41CB9"/>
    <w:rPr>
      <w:color w:val="808080"/>
    </w:rPr>
  </w:style>
  <w:style w:type="paragraph" w:customStyle="1" w:styleId="84C1F8551CE9403593633C1C85DE47AB">
    <w:name w:val="84C1F8551CE9403593633C1C85DE47AB"/>
    <w:rsid w:val="00621DCD"/>
    <w:pPr>
      <w:bidi/>
      <w:spacing w:after="0" w:line="240" w:lineRule="auto"/>
    </w:pPr>
    <w:rPr>
      <w:rFonts w:ascii="Times New Roman" w:eastAsia="Times New Roman" w:hAnsi="Times New Roman" w:cs="David"/>
      <w:noProof/>
      <w:sz w:val="24"/>
      <w:szCs w:val="24"/>
    </w:rPr>
  </w:style>
  <w:style w:type="paragraph" w:customStyle="1" w:styleId="0FB2DBB936EA43B1AE87F2148B086386">
    <w:name w:val="0FB2DBB936EA43B1AE87F2148B086386"/>
    <w:rsid w:val="00621DCD"/>
    <w:pPr>
      <w:bidi/>
    </w:pPr>
  </w:style>
  <w:style w:type="paragraph" w:customStyle="1" w:styleId="9E0E6B6F25EC4C8EA20DBA839DA990A3">
    <w:name w:val="9E0E6B6F25EC4C8EA20DBA839DA990A3"/>
    <w:rsid w:val="00621DCD"/>
    <w:pPr>
      <w:bidi/>
    </w:pPr>
  </w:style>
  <w:style w:type="paragraph" w:customStyle="1" w:styleId="9E0E6B6F25EC4C8EA20DBA839DA990A31">
    <w:name w:val="9E0E6B6F25EC4C8EA20DBA839DA990A31"/>
    <w:rsid w:val="004A3913"/>
    <w:pPr>
      <w:bidi/>
      <w:spacing w:after="0" w:line="240" w:lineRule="auto"/>
    </w:pPr>
    <w:rPr>
      <w:rFonts w:ascii="Times New Roman" w:eastAsia="Times New Roman" w:hAnsi="Times New Roman" w:cs="David"/>
      <w:noProof/>
      <w:sz w:val="24"/>
      <w:szCs w:val="24"/>
    </w:rPr>
  </w:style>
  <w:style w:type="paragraph" w:customStyle="1" w:styleId="9E0E6B6F25EC4C8EA20DBA839DA990A32">
    <w:name w:val="9E0E6B6F25EC4C8EA20DBA839DA990A32"/>
    <w:rsid w:val="0035638D"/>
    <w:pPr>
      <w:bidi/>
      <w:spacing w:after="0" w:line="240" w:lineRule="auto"/>
    </w:pPr>
    <w:rPr>
      <w:rFonts w:ascii="Times New Roman" w:eastAsia="Times New Roman" w:hAnsi="Times New Roman" w:cs="David"/>
      <w:noProof/>
      <w:sz w:val="24"/>
      <w:szCs w:val="24"/>
    </w:rPr>
  </w:style>
  <w:style w:type="paragraph" w:customStyle="1" w:styleId="9E0E6B6F25EC4C8EA20DBA839DA990A33">
    <w:name w:val="9E0E6B6F25EC4C8EA20DBA839DA990A33"/>
    <w:rsid w:val="0077714D"/>
    <w:pPr>
      <w:bidi/>
      <w:spacing w:after="0" w:line="240" w:lineRule="auto"/>
    </w:pPr>
    <w:rPr>
      <w:rFonts w:ascii="Times New Roman" w:eastAsia="Times New Roman" w:hAnsi="Times New Roman" w:cs="David"/>
      <w:noProof/>
      <w:sz w:val="24"/>
      <w:szCs w:val="24"/>
    </w:rPr>
  </w:style>
  <w:style w:type="paragraph" w:customStyle="1" w:styleId="A9486A0962804445A73D11059F346ECF">
    <w:name w:val="A9486A0962804445A73D11059F346ECF"/>
    <w:rsid w:val="0077714D"/>
    <w:pPr>
      <w:bidi/>
      <w:spacing w:after="0" w:line="240" w:lineRule="auto"/>
    </w:pPr>
    <w:rPr>
      <w:rFonts w:ascii="Times New Roman" w:eastAsia="Times New Roman" w:hAnsi="Times New Roman" w:cs="David"/>
      <w:noProof/>
      <w:sz w:val="24"/>
      <w:szCs w:val="24"/>
    </w:rPr>
  </w:style>
  <w:style w:type="paragraph" w:customStyle="1" w:styleId="9E0E6B6F25EC4C8EA20DBA839DA990A34">
    <w:name w:val="9E0E6B6F25EC4C8EA20DBA839DA990A34"/>
    <w:rsid w:val="00942611"/>
    <w:pPr>
      <w:bidi/>
      <w:spacing w:after="0" w:line="240" w:lineRule="auto"/>
    </w:pPr>
    <w:rPr>
      <w:rFonts w:ascii="Times New Roman" w:eastAsia="Times New Roman" w:hAnsi="Times New Roman" w:cs="David"/>
      <w:noProof/>
      <w:sz w:val="24"/>
      <w:szCs w:val="24"/>
    </w:rPr>
  </w:style>
  <w:style w:type="paragraph" w:customStyle="1" w:styleId="BDF71C4125C143FE8E81ED2464F89CD5">
    <w:name w:val="BDF71C4125C143FE8E81ED2464F89CD5"/>
    <w:rsid w:val="00942611"/>
    <w:pPr>
      <w:bidi/>
      <w:spacing w:after="0" w:line="240" w:lineRule="auto"/>
    </w:pPr>
    <w:rPr>
      <w:rFonts w:ascii="Times New Roman" w:eastAsia="Times New Roman" w:hAnsi="Times New Roman" w:cs="David"/>
      <w:noProof/>
      <w:sz w:val="24"/>
      <w:szCs w:val="24"/>
    </w:rPr>
  </w:style>
  <w:style w:type="paragraph" w:customStyle="1" w:styleId="9E0E6B6F25EC4C8EA20DBA839DA990A35">
    <w:name w:val="9E0E6B6F25EC4C8EA20DBA839DA990A35"/>
    <w:rsid w:val="00942611"/>
    <w:pPr>
      <w:bidi/>
      <w:spacing w:after="0" w:line="240" w:lineRule="auto"/>
    </w:pPr>
    <w:rPr>
      <w:rFonts w:ascii="Times New Roman" w:eastAsia="Times New Roman" w:hAnsi="Times New Roman" w:cs="David"/>
      <w:noProof/>
      <w:sz w:val="24"/>
      <w:szCs w:val="24"/>
    </w:rPr>
  </w:style>
  <w:style w:type="paragraph" w:customStyle="1" w:styleId="BDF71C4125C143FE8E81ED2464F89CD51">
    <w:name w:val="BDF71C4125C143FE8E81ED2464F89CD51"/>
    <w:rsid w:val="00942611"/>
    <w:pPr>
      <w:bidi/>
      <w:spacing w:after="0" w:line="240" w:lineRule="auto"/>
    </w:pPr>
    <w:rPr>
      <w:rFonts w:ascii="Times New Roman" w:eastAsia="Times New Roman" w:hAnsi="Times New Roman" w:cs="David"/>
      <w:noProof/>
      <w:sz w:val="24"/>
      <w:szCs w:val="24"/>
    </w:rPr>
  </w:style>
  <w:style w:type="paragraph" w:customStyle="1" w:styleId="9E0E6B6F25EC4C8EA20DBA839DA990A36">
    <w:name w:val="9E0E6B6F25EC4C8EA20DBA839DA990A36"/>
    <w:rsid w:val="009C78EA"/>
    <w:pPr>
      <w:bidi/>
      <w:spacing w:after="0" w:line="240" w:lineRule="auto"/>
    </w:pPr>
    <w:rPr>
      <w:rFonts w:ascii="Times New Roman" w:eastAsia="Times New Roman" w:hAnsi="Times New Roman" w:cs="David"/>
      <w:noProof/>
      <w:sz w:val="24"/>
      <w:szCs w:val="24"/>
    </w:rPr>
  </w:style>
  <w:style w:type="paragraph" w:customStyle="1" w:styleId="BDF71C4125C143FE8E81ED2464F89CD52">
    <w:name w:val="BDF71C4125C143FE8E81ED2464F89CD52"/>
    <w:rsid w:val="009C78EA"/>
    <w:pPr>
      <w:bidi/>
      <w:spacing w:after="0" w:line="240" w:lineRule="auto"/>
    </w:pPr>
    <w:rPr>
      <w:rFonts w:ascii="Times New Roman" w:eastAsia="Times New Roman" w:hAnsi="Times New Roman" w:cs="David"/>
      <w:noProof/>
      <w:sz w:val="24"/>
      <w:szCs w:val="24"/>
    </w:rPr>
  </w:style>
  <w:style w:type="paragraph" w:customStyle="1" w:styleId="529D45C7E20B41E3B1192A8089DB4F7E">
    <w:name w:val="529D45C7E20B41E3B1192A8089DB4F7E"/>
    <w:rsid w:val="009C78EA"/>
    <w:pPr>
      <w:bidi/>
      <w:spacing w:after="0" w:line="240" w:lineRule="auto"/>
    </w:pPr>
    <w:rPr>
      <w:rFonts w:ascii="Times New Roman" w:eastAsia="Times New Roman" w:hAnsi="Times New Roman" w:cs="David"/>
      <w:noProof/>
      <w:sz w:val="24"/>
      <w:szCs w:val="24"/>
    </w:rPr>
  </w:style>
  <w:style w:type="paragraph" w:customStyle="1" w:styleId="1796E290691B4E70B7A498C98EA7E624">
    <w:name w:val="1796E290691B4E70B7A498C98EA7E624"/>
    <w:rsid w:val="009C78EA"/>
    <w:pPr>
      <w:bidi/>
      <w:spacing w:after="160" w:line="259" w:lineRule="auto"/>
    </w:pPr>
  </w:style>
  <w:style w:type="paragraph" w:customStyle="1" w:styleId="9E0E6B6F25EC4C8EA20DBA839DA990A37">
    <w:name w:val="9E0E6B6F25EC4C8EA20DBA839DA990A37"/>
    <w:rsid w:val="009C78EA"/>
    <w:pPr>
      <w:bidi/>
      <w:spacing w:after="0" w:line="240" w:lineRule="auto"/>
    </w:pPr>
    <w:rPr>
      <w:rFonts w:ascii="Times New Roman" w:eastAsia="Times New Roman" w:hAnsi="Times New Roman" w:cs="David"/>
      <w:noProof/>
      <w:sz w:val="24"/>
      <w:szCs w:val="24"/>
    </w:rPr>
  </w:style>
  <w:style w:type="paragraph" w:customStyle="1" w:styleId="BDF71C4125C143FE8E81ED2464F89CD53">
    <w:name w:val="BDF71C4125C143FE8E81ED2464F89CD53"/>
    <w:rsid w:val="009C78EA"/>
    <w:pPr>
      <w:bidi/>
      <w:spacing w:after="0" w:line="240" w:lineRule="auto"/>
    </w:pPr>
    <w:rPr>
      <w:rFonts w:ascii="Times New Roman" w:eastAsia="Times New Roman" w:hAnsi="Times New Roman" w:cs="David"/>
      <w:noProof/>
      <w:sz w:val="24"/>
      <w:szCs w:val="24"/>
    </w:rPr>
  </w:style>
  <w:style w:type="paragraph" w:customStyle="1" w:styleId="9E0E6B6F25EC4C8EA20DBA839DA990A38">
    <w:name w:val="9E0E6B6F25EC4C8EA20DBA839DA990A38"/>
    <w:rsid w:val="009C78EA"/>
    <w:pPr>
      <w:bidi/>
      <w:spacing w:after="0" w:line="240" w:lineRule="auto"/>
    </w:pPr>
    <w:rPr>
      <w:rFonts w:ascii="Times New Roman" w:eastAsia="Times New Roman" w:hAnsi="Times New Roman" w:cs="David"/>
      <w:noProof/>
      <w:sz w:val="24"/>
      <w:szCs w:val="24"/>
    </w:rPr>
  </w:style>
  <w:style w:type="paragraph" w:customStyle="1" w:styleId="BDF71C4125C143FE8E81ED2464F89CD54">
    <w:name w:val="BDF71C4125C143FE8E81ED2464F89CD54"/>
    <w:rsid w:val="009C78EA"/>
    <w:pPr>
      <w:bidi/>
      <w:spacing w:after="0" w:line="240" w:lineRule="auto"/>
    </w:pPr>
    <w:rPr>
      <w:rFonts w:ascii="Times New Roman" w:eastAsia="Times New Roman" w:hAnsi="Times New Roman" w:cs="David"/>
      <w:noProof/>
      <w:sz w:val="24"/>
      <w:szCs w:val="24"/>
    </w:rPr>
  </w:style>
  <w:style w:type="paragraph" w:customStyle="1" w:styleId="B0B6E72C50AB41EF904B48D87CB16E0C">
    <w:name w:val="B0B6E72C50AB41EF904B48D87CB16E0C"/>
    <w:rsid w:val="009C78EA"/>
    <w:pPr>
      <w:bidi/>
      <w:spacing w:after="0" w:line="240" w:lineRule="auto"/>
    </w:pPr>
    <w:rPr>
      <w:rFonts w:ascii="Times New Roman" w:eastAsia="Times New Roman" w:hAnsi="Times New Roman" w:cs="David"/>
      <w:noProof/>
      <w:sz w:val="24"/>
      <w:szCs w:val="24"/>
    </w:rPr>
  </w:style>
  <w:style w:type="paragraph" w:customStyle="1" w:styleId="9E0E6B6F25EC4C8EA20DBA839DA990A39">
    <w:name w:val="9E0E6B6F25EC4C8EA20DBA839DA990A39"/>
    <w:rsid w:val="009C78EA"/>
    <w:pPr>
      <w:bidi/>
      <w:spacing w:after="0" w:line="240" w:lineRule="auto"/>
    </w:pPr>
    <w:rPr>
      <w:rFonts w:ascii="Times New Roman" w:eastAsia="Times New Roman" w:hAnsi="Times New Roman" w:cs="David"/>
      <w:noProof/>
      <w:sz w:val="24"/>
      <w:szCs w:val="24"/>
    </w:rPr>
  </w:style>
  <w:style w:type="paragraph" w:customStyle="1" w:styleId="BDF71C4125C143FE8E81ED2464F89CD55">
    <w:name w:val="BDF71C4125C143FE8E81ED2464F89CD55"/>
    <w:rsid w:val="009C78EA"/>
    <w:pPr>
      <w:bidi/>
      <w:spacing w:after="0" w:line="240" w:lineRule="auto"/>
    </w:pPr>
    <w:rPr>
      <w:rFonts w:ascii="Times New Roman" w:eastAsia="Times New Roman" w:hAnsi="Times New Roman" w:cs="David"/>
      <w:noProof/>
      <w:sz w:val="24"/>
      <w:szCs w:val="24"/>
    </w:rPr>
  </w:style>
  <w:style w:type="paragraph" w:customStyle="1" w:styleId="B0B6E72C50AB41EF904B48D87CB16E0C1">
    <w:name w:val="B0B6E72C50AB41EF904B48D87CB16E0C1"/>
    <w:rsid w:val="009C78EA"/>
    <w:pPr>
      <w:bidi/>
      <w:spacing w:after="0" w:line="240" w:lineRule="auto"/>
    </w:pPr>
    <w:rPr>
      <w:rFonts w:ascii="Times New Roman" w:eastAsia="Times New Roman" w:hAnsi="Times New Roman" w:cs="David"/>
      <w:noProof/>
      <w:sz w:val="24"/>
      <w:szCs w:val="24"/>
    </w:rPr>
  </w:style>
  <w:style w:type="paragraph" w:customStyle="1" w:styleId="9E0E6B6F25EC4C8EA20DBA839DA990A310">
    <w:name w:val="9E0E6B6F25EC4C8EA20DBA839DA990A310"/>
    <w:rsid w:val="009C78EA"/>
    <w:pPr>
      <w:bidi/>
      <w:spacing w:after="0" w:line="240" w:lineRule="auto"/>
    </w:pPr>
    <w:rPr>
      <w:rFonts w:ascii="Times New Roman" w:eastAsia="Times New Roman" w:hAnsi="Times New Roman" w:cs="David"/>
      <w:noProof/>
      <w:sz w:val="24"/>
      <w:szCs w:val="24"/>
    </w:rPr>
  </w:style>
  <w:style w:type="paragraph" w:customStyle="1" w:styleId="BDF71C4125C143FE8E81ED2464F89CD56">
    <w:name w:val="BDF71C4125C143FE8E81ED2464F89CD56"/>
    <w:rsid w:val="009C78EA"/>
    <w:pPr>
      <w:bidi/>
      <w:spacing w:after="0" w:line="240" w:lineRule="auto"/>
    </w:pPr>
    <w:rPr>
      <w:rFonts w:ascii="Times New Roman" w:eastAsia="Times New Roman" w:hAnsi="Times New Roman" w:cs="David"/>
      <w:noProof/>
      <w:sz w:val="24"/>
      <w:szCs w:val="24"/>
    </w:rPr>
  </w:style>
  <w:style w:type="paragraph" w:customStyle="1" w:styleId="B0B6E72C50AB41EF904B48D87CB16E0C2">
    <w:name w:val="B0B6E72C50AB41EF904B48D87CB16E0C2"/>
    <w:rsid w:val="009C78EA"/>
    <w:pPr>
      <w:bidi/>
      <w:spacing w:after="0" w:line="240" w:lineRule="auto"/>
    </w:pPr>
    <w:rPr>
      <w:rFonts w:ascii="Times New Roman" w:eastAsia="Times New Roman" w:hAnsi="Times New Roman" w:cs="David"/>
      <w:noProof/>
      <w:sz w:val="24"/>
      <w:szCs w:val="24"/>
    </w:rPr>
  </w:style>
  <w:style w:type="paragraph" w:customStyle="1" w:styleId="9E0E6B6F25EC4C8EA20DBA839DA990A311">
    <w:name w:val="9E0E6B6F25EC4C8EA20DBA839DA990A311"/>
    <w:rsid w:val="00EF281C"/>
    <w:pPr>
      <w:bidi/>
      <w:spacing w:after="0" w:line="240" w:lineRule="auto"/>
    </w:pPr>
    <w:rPr>
      <w:rFonts w:ascii="Times New Roman" w:eastAsia="Times New Roman" w:hAnsi="Times New Roman" w:cs="David"/>
      <w:noProof/>
      <w:sz w:val="24"/>
      <w:szCs w:val="24"/>
    </w:rPr>
  </w:style>
  <w:style w:type="paragraph" w:customStyle="1" w:styleId="BDF71C4125C143FE8E81ED2464F89CD57">
    <w:name w:val="BDF71C4125C143FE8E81ED2464F89CD57"/>
    <w:rsid w:val="00EF281C"/>
    <w:pPr>
      <w:bidi/>
      <w:spacing w:after="0" w:line="240" w:lineRule="auto"/>
    </w:pPr>
    <w:rPr>
      <w:rFonts w:ascii="Times New Roman" w:eastAsia="Times New Roman" w:hAnsi="Times New Roman" w:cs="David"/>
      <w:noProof/>
      <w:sz w:val="24"/>
      <w:szCs w:val="24"/>
    </w:rPr>
  </w:style>
  <w:style w:type="paragraph" w:customStyle="1" w:styleId="B0B6E72C50AB41EF904B48D87CB16E0C3">
    <w:name w:val="B0B6E72C50AB41EF904B48D87CB16E0C3"/>
    <w:rsid w:val="00EF281C"/>
    <w:pPr>
      <w:bidi/>
      <w:spacing w:after="0" w:line="240" w:lineRule="auto"/>
    </w:pPr>
    <w:rPr>
      <w:rFonts w:ascii="Times New Roman" w:eastAsia="Times New Roman" w:hAnsi="Times New Roman" w:cs="David"/>
      <w:noProof/>
      <w:sz w:val="24"/>
      <w:szCs w:val="24"/>
    </w:rPr>
  </w:style>
  <w:style w:type="paragraph" w:customStyle="1" w:styleId="9E0E6B6F25EC4C8EA20DBA839DA990A312">
    <w:name w:val="9E0E6B6F25EC4C8EA20DBA839DA990A312"/>
    <w:rsid w:val="00B112AB"/>
    <w:pPr>
      <w:bidi/>
      <w:spacing w:after="0" w:line="240" w:lineRule="auto"/>
    </w:pPr>
    <w:rPr>
      <w:rFonts w:ascii="Times New Roman" w:eastAsia="Times New Roman" w:hAnsi="Times New Roman" w:cs="David"/>
      <w:noProof/>
      <w:sz w:val="24"/>
      <w:szCs w:val="24"/>
    </w:rPr>
  </w:style>
  <w:style w:type="paragraph" w:customStyle="1" w:styleId="BDF71C4125C143FE8E81ED2464F89CD58">
    <w:name w:val="BDF71C4125C143FE8E81ED2464F89CD58"/>
    <w:rsid w:val="00B112AB"/>
    <w:pPr>
      <w:bidi/>
      <w:spacing w:after="0" w:line="240" w:lineRule="auto"/>
    </w:pPr>
    <w:rPr>
      <w:rFonts w:ascii="Times New Roman" w:eastAsia="Times New Roman" w:hAnsi="Times New Roman" w:cs="David"/>
      <w:noProof/>
      <w:sz w:val="24"/>
      <w:szCs w:val="24"/>
    </w:rPr>
  </w:style>
  <w:style w:type="paragraph" w:customStyle="1" w:styleId="B0B6E72C50AB41EF904B48D87CB16E0C4">
    <w:name w:val="B0B6E72C50AB41EF904B48D87CB16E0C4"/>
    <w:rsid w:val="00B112AB"/>
    <w:pPr>
      <w:bidi/>
      <w:spacing w:after="0" w:line="240" w:lineRule="auto"/>
    </w:pPr>
    <w:rPr>
      <w:rFonts w:ascii="Times New Roman" w:eastAsia="Times New Roman" w:hAnsi="Times New Roman" w:cs="David"/>
      <w:noProof/>
      <w:sz w:val="24"/>
      <w:szCs w:val="24"/>
    </w:rPr>
  </w:style>
  <w:style w:type="paragraph" w:customStyle="1" w:styleId="77461361EA8D4FCBA0DD7539EA82D2BB">
    <w:name w:val="77461361EA8D4FCBA0DD7539EA82D2BB"/>
    <w:rsid w:val="00B112AB"/>
    <w:pPr>
      <w:bidi/>
      <w:spacing w:after="160" w:line="259" w:lineRule="auto"/>
    </w:pPr>
  </w:style>
  <w:style w:type="paragraph" w:customStyle="1" w:styleId="F53234C24ACA4BBB8BAAF33161D10666">
    <w:name w:val="F53234C24ACA4BBB8BAAF33161D10666"/>
    <w:rsid w:val="00B112AB"/>
    <w:pPr>
      <w:bidi/>
      <w:spacing w:after="160" w:line="259" w:lineRule="auto"/>
    </w:pPr>
  </w:style>
  <w:style w:type="paragraph" w:customStyle="1" w:styleId="6CE7F657283F4BB383A42E4616F2A453">
    <w:name w:val="6CE7F657283F4BB383A42E4616F2A453"/>
    <w:rsid w:val="00B112AB"/>
    <w:pPr>
      <w:bidi/>
      <w:spacing w:after="160" w:line="259" w:lineRule="auto"/>
    </w:pPr>
  </w:style>
  <w:style w:type="paragraph" w:customStyle="1" w:styleId="56F95FD18C6444CA8ED66C804FFD2383">
    <w:name w:val="56F95FD18C6444CA8ED66C804FFD2383"/>
    <w:rsid w:val="00B112AB"/>
    <w:pPr>
      <w:bidi/>
      <w:spacing w:after="160" w:line="259" w:lineRule="auto"/>
    </w:pPr>
  </w:style>
  <w:style w:type="paragraph" w:customStyle="1" w:styleId="4AAAC6F99CF745068370737C14373C31">
    <w:name w:val="4AAAC6F99CF745068370737C14373C31"/>
    <w:rsid w:val="00B112AB"/>
    <w:pPr>
      <w:bidi/>
      <w:spacing w:after="160" w:line="259" w:lineRule="auto"/>
    </w:pPr>
  </w:style>
  <w:style w:type="paragraph" w:customStyle="1" w:styleId="773304693C5B4D9393F705652ABBFA75">
    <w:name w:val="773304693C5B4D9393F705652ABBFA75"/>
    <w:rsid w:val="00B112AB"/>
    <w:pPr>
      <w:bidi/>
      <w:spacing w:after="160" w:line="259" w:lineRule="auto"/>
    </w:pPr>
  </w:style>
  <w:style w:type="paragraph" w:customStyle="1" w:styleId="9AA994EA385047FB95AD92FF62DDF38C">
    <w:name w:val="9AA994EA385047FB95AD92FF62DDF38C"/>
    <w:rsid w:val="00B112AB"/>
    <w:pPr>
      <w:bidi/>
      <w:spacing w:after="160" w:line="259" w:lineRule="auto"/>
    </w:pPr>
  </w:style>
  <w:style w:type="paragraph" w:customStyle="1" w:styleId="0853D7E321334087B406F14923822829">
    <w:name w:val="0853D7E321334087B406F14923822829"/>
    <w:rsid w:val="00B112AB"/>
    <w:pPr>
      <w:bidi/>
      <w:spacing w:after="160" w:line="259" w:lineRule="auto"/>
    </w:pPr>
  </w:style>
  <w:style w:type="paragraph" w:customStyle="1" w:styleId="BDF71C4125C143FE8E81ED2464F89CD59">
    <w:name w:val="BDF71C4125C143FE8E81ED2464F89CD59"/>
    <w:rsid w:val="00C41CB9"/>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826</Words>
  <Characters>4134</Characters>
  <Application>Microsoft Office Word</Application>
  <DocSecurity>0</DocSecurity>
  <Lines>34</Lines>
  <Paragraphs>9</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טל פרי</cp:lastModifiedBy>
  <cp:revision>45</cp:revision>
  <cp:lastPrinted>2018-04-11T10:30:00Z</cp:lastPrinted>
  <dcterms:created xsi:type="dcterms:W3CDTF">2012-08-06T05:07:00Z</dcterms:created>
  <dcterms:modified xsi:type="dcterms:W3CDTF">2018-04-12T05:13:00Z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