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תמי לוי יטח</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0A090D" w:rsidP="005B5351" w:rsidRDefault="00B63762">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B63762">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נתבעים</w:t>
                </w:r>
              </w:sdtContent>
            </w:sdt>
          </w:p>
        </w:tc>
        <w:tc>
          <w:tcPr>
            <w:tcW w:w="5571" w:type="dxa"/>
          </w:tcPr>
          <w:p w:rsidRPr="00785242" w:rsidR="0094424E" w:rsidP="00785242" w:rsidRDefault="00B63762">
            <w:pPr>
              <w:rPr>
                <w:rtl/>
              </w:rPr>
            </w:pPr>
            <w:sdt>
              <w:sdtPr>
                <w:rPr>
                  <w:rFonts w:hint="cs"/>
                  <w:rtl/>
                </w:rPr>
                <w:alias w:val="1571"/>
                <w:tag w:val="1571"/>
                <w:id w:val="1028836282"/>
                <w:text w:multiLine="1"/>
              </w:sdtPr>
              <w:sdtEndPr/>
              <w:sdtContent>
                <w:r w:rsidR="00563203">
                  <w:rPr>
                    <w:rFonts w:hint="cs" w:ascii="Arial" w:hAnsi="Arial"/>
                    <w:b/>
                    <w:bCs/>
                    <w:noProof w:val="0"/>
                    <w:sz w:val="26"/>
                    <w:szCs w:val="26"/>
                    <w:rtl/>
                  </w:rPr>
                  <w:t>1</w:t>
                </w:r>
              </w:sdtContent>
            </w:sdt>
            <w:r w:rsidR="00785242">
              <w:rPr>
                <w:rFonts w:hint="cs" w:ascii="Arial" w:hAnsi="Arial"/>
                <w:b/>
                <w:bCs/>
                <w:noProof w:val="0"/>
                <w:sz w:val="26"/>
                <w:szCs w:val="26"/>
                <w:rtl/>
              </w:rPr>
              <w:t xml:space="preserve">. </w:t>
            </w:r>
            <w:sdt>
              <w:sdtPr>
                <w:rPr>
                  <w:rFonts w:hint="cs"/>
                  <w:rtl/>
                </w:rPr>
                <w:alias w:val="1486"/>
                <w:tag w:val="1486"/>
                <w:id w:val="-309872140"/>
                <w:text w:multiLine="1"/>
              </w:sdtPr>
              <w:sdtEndPr/>
              <w:sdtContent>
                <w:r w:rsidR="00563203">
                  <w:rPr>
                    <w:rFonts w:hint="cs" w:ascii="Arial" w:hAnsi="Arial"/>
                    <w:b/>
                    <w:bCs/>
                    <w:noProof w:val="0"/>
                    <w:sz w:val="26"/>
                    <w:szCs w:val="26"/>
                    <w:rtl/>
                  </w:rPr>
                  <w:t>יערה יעקב</w:t>
                </w:r>
              </w:sdtContent>
            </w:sdt>
          </w:p>
          <w:p w:rsidRPr="00785242" w:rsidR="0094424E" w:rsidP="00785242" w:rsidRDefault="00B63762">
            <w:pPr>
              <w:rPr>
                <w:rtl/>
              </w:rPr>
            </w:pPr>
            <w:sdt>
              <w:sdtPr>
                <w:rPr>
                  <w:rFonts w:hint="cs"/>
                  <w:rtl/>
                </w:rPr>
                <w:alias w:val="1571"/>
                <w:tag w:val="1571"/>
                <w:id w:val="-1486849587"/>
                <w:text w:multiLine="1"/>
              </w:sdtPr>
              <w:sdtEndPr/>
              <w:sdtContent>
                <w:r w:rsidR="00563203">
                  <w:rPr>
                    <w:rFonts w:hint="cs" w:ascii="Arial" w:hAnsi="Arial"/>
                    <w:b/>
                    <w:bCs/>
                    <w:noProof w:val="0"/>
                    <w:sz w:val="26"/>
                    <w:szCs w:val="26"/>
                    <w:rtl/>
                  </w:rPr>
                  <w:t>2</w:t>
                </w:r>
              </w:sdtContent>
            </w:sdt>
            <w:r w:rsidR="00785242">
              <w:rPr>
                <w:rFonts w:hint="cs" w:ascii="Arial" w:hAnsi="Arial"/>
                <w:b/>
                <w:bCs/>
                <w:noProof w:val="0"/>
                <w:sz w:val="26"/>
                <w:szCs w:val="26"/>
                <w:rtl/>
              </w:rPr>
              <w:t xml:space="preserve">. </w:t>
            </w:r>
            <w:sdt>
              <w:sdtPr>
                <w:rPr>
                  <w:rFonts w:hint="cs"/>
                  <w:rtl/>
                </w:rPr>
                <w:alias w:val="1486"/>
                <w:tag w:val="1486"/>
                <w:id w:val="-101415842"/>
                <w:text w:multiLine="1"/>
              </w:sdtPr>
              <w:sdtEndPr/>
              <w:sdtContent>
                <w:r w:rsidR="00563203">
                  <w:rPr>
                    <w:rFonts w:hint="cs" w:ascii="Arial" w:hAnsi="Arial"/>
                    <w:b/>
                    <w:bCs/>
                    <w:noProof w:val="0"/>
                    <w:sz w:val="26"/>
                    <w:szCs w:val="26"/>
                    <w:rtl/>
                  </w:rPr>
                  <w:t>יאיר לנגה</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150E0E" w:rsidRDefault="00150E0E">
      <w:pPr>
        <w:spacing w:line="360" w:lineRule="auto"/>
        <w:jc w:val="both"/>
        <w:rPr>
          <w:rFonts w:ascii="Arial" w:hAnsi="Arial"/>
          <w:noProof w:val="0"/>
          <w:rtl/>
        </w:rPr>
      </w:pPr>
      <w:bookmarkStart w:name="NGCSBookmark" w:id="0"/>
      <w:bookmarkEnd w:id="0"/>
    </w:p>
    <w:p w:rsidR="00694556" w:rsidRDefault="005B5351">
      <w:pPr>
        <w:spacing w:line="360" w:lineRule="auto"/>
        <w:jc w:val="both"/>
        <w:rPr>
          <w:rFonts w:ascii="Arial" w:hAnsi="Arial"/>
          <w:noProof w:val="0"/>
          <w:rtl/>
        </w:rPr>
      </w:pPr>
      <w:r>
        <w:rPr>
          <w:rFonts w:hint="cs" w:ascii="Arial" w:hAnsi="Arial"/>
          <w:noProof w:val="0"/>
          <w:rtl/>
        </w:rPr>
        <w:t xml:space="preserve">בפני 2 בקשות שהוגשו מטעם הנתבעים. </w:t>
      </w:r>
    </w:p>
    <w:p w:rsidR="005B5351" w:rsidRDefault="005B5351">
      <w:pPr>
        <w:spacing w:line="360" w:lineRule="auto"/>
        <w:jc w:val="both"/>
        <w:rPr>
          <w:rFonts w:ascii="Arial" w:hAnsi="Arial"/>
          <w:noProof w:val="0"/>
          <w:rtl/>
        </w:rPr>
      </w:pPr>
    </w:p>
    <w:p w:rsidR="005B5351" w:rsidRDefault="005B5351">
      <w:pPr>
        <w:spacing w:line="360" w:lineRule="auto"/>
        <w:jc w:val="both"/>
        <w:rPr>
          <w:rFonts w:ascii="Arial" w:hAnsi="Arial"/>
          <w:noProof w:val="0"/>
          <w:rtl/>
        </w:rPr>
      </w:pPr>
      <w:r>
        <w:rPr>
          <w:rFonts w:hint="cs" w:ascii="Arial" w:hAnsi="Arial"/>
          <w:noProof w:val="0"/>
          <w:rtl/>
        </w:rPr>
        <w:t xml:space="preserve">האחת, בקשה להמציא לידי הנתבעים את כתב התביעה בצירוף כלל נספחיו, מאחר וזה אשר הומצא לידיהם לא כלל את הנספחים. </w:t>
      </w:r>
    </w:p>
    <w:p w:rsidR="005B5351" w:rsidRDefault="005B5351">
      <w:pPr>
        <w:spacing w:line="360" w:lineRule="auto"/>
        <w:jc w:val="both"/>
        <w:rPr>
          <w:rFonts w:ascii="Arial" w:hAnsi="Arial"/>
          <w:noProof w:val="0"/>
          <w:rtl/>
        </w:rPr>
      </w:pPr>
    </w:p>
    <w:p w:rsidR="005B5351" w:rsidRDefault="005B5351">
      <w:pPr>
        <w:spacing w:line="360" w:lineRule="auto"/>
        <w:jc w:val="both"/>
        <w:rPr>
          <w:rFonts w:ascii="Arial" w:hAnsi="Arial"/>
          <w:noProof w:val="0"/>
          <w:rtl/>
        </w:rPr>
      </w:pPr>
      <w:r>
        <w:rPr>
          <w:rFonts w:hint="cs" w:ascii="Arial" w:hAnsi="Arial"/>
          <w:noProof w:val="0"/>
          <w:rtl/>
        </w:rPr>
        <w:t xml:space="preserve">השניה, בקשה למתן צו למוסדות הרפואיים השונים, לגילוי תיקיו הרפואיים של התובע. </w:t>
      </w:r>
    </w:p>
    <w:p w:rsidR="005B5351" w:rsidRDefault="005B5351">
      <w:pPr>
        <w:spacing w:line="360" w:lineRule="auto"/>
        <w:jc w:val="both"/>
        <w:rPr>
          <w:rFonts w:ascii="Arial" w:hAnsi="Arial"/>
          <w:noProof w:val="0"/>
          <w:rtl/>
        </w:rPr>
      </w:pPr>
    </w:p>
    <w:p w:rsidR="005B5351" w:rsidRDefault="005B5351">
      <w:pPr>
        <w:spacing w:line="360" w:lineRule="auto"/>
        <w:jc w:val="both"/>
        <w:rPr>
          <w:rFonts w:hint="cs" w:ascii="Arial" w:hAnsi="Arial"/>
          <w:noProof w:val="0"/>
          <w:rtl/>
        </w:rPr>
      </w:pPr>
      <w:r>
        <w:rPr>
          <w:rFonts w:hint="cs" w:ascii="Arial" w:hAnsi="Arial"/>
          <w:noProof w:val="0"/>
          <w:rtl/>
        </w:rPr>
        <w:t xml:space="preserve">לאחר עיון בבקשות ובנימוקים המפורטים בהן, אני רואה לנכון להורות כדלקמן: </w:t>
      </w:r>
    </w:p>
    <w:p w:rsidR="005B5351" w:rsidRDefault="005B5351">
      <w:pPr>
        <w:spacing w:line="360" w:lineRule="auto"/>
        <w:jc w:val="both"/>
        <w:rPr>
          <w:rFonts w:ascii="Arial" w:hAnsi="Arial"/>
          <w:noProof w:val="0"/>
          <w:rtl/>
        </w:rPr>
      </w:pPr>
    </w:p>
    <w:p w:rsidR="005B5351" w:rsidP="005B5351" w:rsidRDefault="005B5351">
      <w:pPr>
        <w:spacing w:line="360" w:lineRule="auto"/>
        <w:jc w:val="both"/>
        <w:rPr>
          <w:rFonts w:ascii="Arial" w:hAnsi="Arial"/>
          <w:noProof w:val="0"/>
          <w:rtl/>
        </w:rPr>
      </w:pPr>
      <w:r>
        <w:rPr>
          <w:rFonts w:hint="cs" w:ascii="Arial" w:hAnsi="Arial"/>
          <w:noProof w:val="0"/>
          <w:rtl/>
        </w:rPr>
        <w:t xml:space="preserve">המזכירות תשלח לידי הנתבעים העתק מכתב התביעה לרבות כלל הנספחים, ללא דיחוי. במקביל, הנתבעים רשאים להתייצב במזכירות בית המשפט ולקבל לידיהם את העתק המסמכים. </w:t>
      </w:r>
    </w:p>
    <w:p w:rsidR="005B5351" w:rsidP="005B5351" w:rsidRDefault="005B5351">
      <w:pPr>
        <w:spacing w:line="360" w:lineRule="auto"/>
        <w:jc w:val="both"/>
        <w:rPr>
          <w:rFonts w:ascii="Arial" w:hAnsi="Arial"/>
          <w:noProof w:val="0"/>
          <w:rtl/>
        </w:rPr>
      </w:pPr>
    </w:p>
    <w:p w:rsidR="005B5351" w:rsidP="005B5351" w:rsidRDefault="005B5351">
      <w:pPr>
        <w:spacing w:line="360" w:lineRule="auto"/>
        <w:jc w:val="both"/>
        <w:rPr>
          <w:rFonts w:ascii="Arial" w:hAnsi="Arial"/>
          <w:noProof w:val="0"/>
          <w:rtl/>
        </w:rPr>
      </w:pPr>
      <w:r>
        <w:rPr>
          <w:rFonts w:hint="cs" w:ascii="Arial" w:hAnsi="Arial"/>
          <w:noProof w:val="0"/>
          <w:rtl/>
        </w:rPr>
        <w:t xml:space="preserve">אשר לבקשה למתן צו גורף לגילוי תיקיו הרפואיים של התובע, סבורני כי הבקשה מוקדמת מידי, שכן יש לעיין תחילה בכתב התביעה על כלל נספחיו, ורק אז יש לשוב ולשקול הצורך במתן צו זה. </w:t>
      </w:r>
    </w:p>
    <w:p w:rsidR="00150E0E" w:rsidP="005B5351" w:rsidRDefault="00150E0E">
      <w:pPr>
        <w:spacing w:line="360" w:lineRule="auto"/>
        <w:jc w:val="both"/>
        <w:rPr>
          <w:rFonts w:ascii="Arial" w:hAnsi="Arial"/>
          <w:noProof w:val="0"/>
          <w:rtl/>
        </w:rPr>
      </w:pPr>
    </w:p>
    <w:p w:rsidR="00150E0E" w:rsidP="005B5351" w:rsidRDefault="00150E0E">
      <w:pPr>
        <w:spacing w:line="360" w:lineRule="auto"/>
        <w:jc w:val="both"/>
        <w:rPr>
          <w:rFonts w:ascii="Arial" w:hAnsi="Arial"/>
          <w:noProof w:val="0"/>
          <w:rtl/>
        </w:rPr>
      </w:pPr>
      <w:r>
        <w:rPr>
          <w:rFonts w:hint="cs" w:ascii="Arial" w:hAnsi="Arial"/>
          <w:noProof w:val="0"/>
          <w:rtl/>
        </w:rPr>
        <w:t xml:space="preserve">מבלי לקבוע מסמרות בבקשה זו, יובהר כי עסקינן בתביעה קטנה, כשהיקפי הנזק הנתבעים הינם מוגבלים ומצומצמים יחסית. בנסיבות אלו, לא ברור הצורך הנטען לכאורה בקבלת תיעוד אודות מלוא עברו הרפואי של התובע, ולא מן הנמנע כי ניתן יהיה להסתפק במסמכים שצורפו לתביעה. </w:t>
      </w:r>
    </w:p>
    <w:p w:rsidR="00150E0E" w:rsidP="005B5351" w:rsidRDefault="00150E0E">
      <w:pPr>
        <w:spacing w:line="360" w:lineRule="auto"/>
        <w:jc w:val="both"/>
        <w:rPr>
          <w:rFonts w:ascii="Arial" w:hAnsi="Arial"/>
          <w:noProof w:val="0"/>
          <w:rtl/>
        </w:rPr>
      </w:pPr>
      <w:r>
        <w:rPr>
          <w:rFonts w:hint="cs" w:ascii="Arial" w:hAnsi="Arial"/>
          <w:noProof w:val="0"/>
          <w:rtl/>
        </w:rPr>
        <w:t xml:space="preserve">בכל מקרה יש לקחת בחשבון כי אף אם ישנו צורך כזה, הרי שהליך האיסוף של המסמכים כרוך בעלויות כספיות משמעותיות, ועל הנתבעים להיות מודעים לכך. </w:t>
      </w:r>
    </w:p>
    <w:p w:rsidR="00150E0E" w:rsidP="005B5351" w:rsidRDefault="00150E0E">
      <w:pPr>
        <w:spacing w:line="360" w:lineRule="auto"/>
        <w:jc w:val="both"/>
        <w:rPr>
          <w:rFonts w:ascii="Arial" w:hAnsi="Arial"/>
          <w:noProof w:val="0"/>
          <w:rtl/>
        </w:rPr>
      </w:pPr>
    </w:p>
    <w:p w:rsidR="00150E0E" w:rsidP="005B5351" w:rsidRDefault="00150E0E">
      <w:pPr>
        <w:spacing w:line="360" w:lineRule="auto"/>
        <w:jc w:val="both"/>
        <w:rPr>
          <w:rFonts w:ascii="Arial" w:hAnsi="Arial"/>
          <w:noProof w:val="0"/>
          <w:rtl/>
        </w:rPr>
      </w:pPr>
    </w:p>
    <w:p w:rsidR="00150E0E" w:rsidP="005B5351" w:rsidRDefault="00150E0E">
      <w:pPr>
        <w:spacing w:line="360" w:lineRule="auto"/>
        <w:jc w:val="both"/>
        <w:rPr>
          <w:rFonts w:ascii="Arial" w:hAnsi="Arial"/>
          <w:noProof w:val="0"/>
          <w:rtl/>
        </w:rPr>
      </w:pPr>
      <w:r>
        <w:rPr>
          <w:rFonts w:hint="cs" w:ascii="Arial" w:hAnsi="Arial"/>
          <w:noProof w:val="0"/>
          <w:rtl/>
        </w:rPr>
        <w:t xml:space="preserve">המזכירות תמציא ההחלטה לצדדים. </w:t>
      </w:r>
    </w:p>
    <w:p w:rsidR="00150E0E" w:rsidP="005B5351" w:rsidRDefault="00150E0E">
      <w:pPr>
        <w:spacing w:line="360" w:lineRule="auto"/>
        <w:jc w:val="both"/>
        <w:rPr>
          <w:rFonts w:ascii="Arial" w:hAnsi="Arial"/>
          <w:noProof w:val="0"/>
          <w:rtl/>
        </w:rPr>
      </w:pPr>
    </w:p>
    <w:p w:rsidR="00694556" w:rsidRDefault="0043502B">
      <w:pPr>
        <w:spacing w:line="360" w:lineRule="auto"/>
        <w:jc w:val="both"/>
        <w:rPr>
          <w:rFonts w:ascii="Arial" w:hAnsi="Arial"/>
          <w:noProof w:val="0"/>
          <w:rtl/>
        </w:rPr>
      </w:pPr>
      <w:bookmarkStart w:name="_GoBack" w:id="1"/>
      <w:bookmarkEnd w:id="1"/>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B6376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85925"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0693c2fd01d4045" cstate="print">
                            <a:extLst>
                              <a:ext uri="{28A0092B-C50C-407E-A947-70E740481C1C}"/>
                            </a:extLst>
                          </a:blip>
                          <a:stretch>
                            <a:fillRect/>
                          </a:stretch>
                        </pic:blipFill>
                        <pic:spPr>
                          <a:xfrm>
                            <a:off x="0" y="0"/>
                            <a:ext cx="1685925" cy="8572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63762">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63762">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B5351">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לתביעות קטנות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B63762">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12377-02-18</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A090D"/>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50E0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B5351"/>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63762"/>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603693F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d0693c2fd01d404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34D33" w:rsidP="00734D33">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734D33" w:rsidP="00734D33">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34D33"/>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4D3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34D33"/>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34D3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208</Words>
  <Characters>1045</Characters>
  <Application>Microsoft Office Word</Application>
  <DocSecurity>0</DocSecurity>
  <Lines>8</Lines>
  <Paragraphs>2</Paragraphs>
  <ScaleCrop>false</ScaleCrop>
  <Company>Microsoft Corporation</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תמי לוי יטח</cp:lastModifiedBy>
  <cp:revision>103</cp:revision>
  <dcterms:created xsi:type="dcterms:W3CDTF">2012-08-06T05:16:00Z</dcterms:created>
  <dcterms:modified xsi:type="dcterms:W3CDTF">2018-04-12T11:46:00Z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