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מיכל ברלינר לוי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27751" w:rsidRDefault="00737C24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4B0C4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B0C4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מקומית חצור הגלילית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37C24" w:rsidP="00737C24" w:rsidRDefault="00737C24">
      <w:pPr>
        <w:rPr>
          <w:rFonts w:cstheme="minorBidi"/>
          <w:b/>
          <w:bCs/>
          <w:noProof w:val="0"/>
          <w:sz w:val="22"/>
          <w:szCs w:val="22"/>
        </w:rPr>
      </w:pPr>
      <w:bookmarkStart w:name="NGCSBookmark" w:id="1"/>
      <w:bookmarkEnd w:id="1"/>
    </w:p>
    <w:p w:rsidR="00737C24" w:rsidP="00737C24" w:rsidRDefault="00737C24">
      <w:pPr>
        <w:spacing w:line="360" w:lineRule="auto"/>
        <w:jc w:val="both"/>
        <w:rPr>
          <w:rFonts w:ascii="Arial" w:hAnsi="Arial" w:cs="Arial"/>
          <w:rtl/>
        </w:rPr>
      </w:pPr>
      <w:r>
        <w:rPr>
          <w:rFonts w:hint="cs"/>
          <w:rtl/>
        </w:rPr>
        <w:t>1.         ניתן בזאת צו גילוי מסמכים הדדי, אשר יקוים תוך 30 ימים מיום המצאת החלטה זו.</w:t>
      </w:r>
    </w:p>
    <w:p w:rsidR="00737C24" w:rsidP="00737C24" w:rsidRDefault="00737C24">
      <w:pPr>
        <w:spacing w:line="360" w:lineRule="auto"/>
        <w:jc w:val="both"/>
        <w:rPr>
          <w:rFonts w:ascii="Arial" w:hAnsi="Arial" w:cs="Arial"/>
          <w:rtl/>
        </w:rPr>
      </w:pPr>
    </w:p>
    <w:p w:rsidR="00737C24" w:rsidP="00737C24" w:rsidRDefault="00737C24">
      <w:pPr>
        <w:spacing w:line="360" w:lineRule="auto"/>
        <w:jc w:val="both"/>
        <w:rPr>
          <w:rtl/>
        </w:rPr>
      </w:pPr>
      <w:r>
        <w:rPr>
          <w:rFonts w:hint="cs"/>
          <w:rtl/>
        </w:rPr>
        <w:t>2.         צד המבקש להפנות שאלון לבעל דין שכנגד, יעשה זאת תוך 30 ימים מהיום.</w:t>
      </w:r>
    </w:p>
    <w:p w:rsidR="00737C24" w:rsidP="00737C24" w:rsidRDefault="00737C24">
      <w:pPr>
        <w:spacing w:line="360" w:lineRule="auto"/>
        <w:jc w:val="both"/>
        <w:rPr>
          <w:rFonts w:ascii="Calibri" w:hAnsi="Calibri"/>
        </w:rPr>
      </w:pPr>
    </w:p>
    <w:p w:rsidR="00737C24" w:rsidP="00737C24" w:rsidRDefault="00737C24">
      <w:pPr>
        <w:spacing w:line="360" w:lineRule="auto"/>
        <w:ind w:left="720" w:hanging="720"/>
        <w:jc w:val="both"/>
        <w:rPr>
          <w:u w:val="single"/>
          <w:rtl/>
        </w:rPr>
      </w:pPr>
      <w:r>
        <w:rPr>
          <w:rFonts w:hint="cs"/>
          <w:rtl/>
        </w:rPr>
        <w:t xml:space="preserve">3.         התובע ימציא לנתבע כתב ויתור על סודיות רפואית חתום כדין תוך 30 ימים מיום המצאת החלטה זו, עם העתק ישירות לבית המשפט, </w:t>
      </w:r>
      <w:r>
        <w:rPr>
          <w:rFonts w:hint="cs"/>
          <w:u w:val="single"/>
          <w:rtl/>
        </w:rPr>
        <w:t>שאם לא כן, תימחק התביעה ללא התראה נוספת.</w:t>
      </w:r>
    </w:p>
    <w:p w:rsidR="00737C24" w:rsidP="00737C24" w:rsidRDefault="00737C24">
      <w:pPr>
        <w:spacing w:line="360" w:lineRule="auto"/>
        <w:ind w:left="720" w:hanging="720"/>
        <w:jc w:val="both"/>
        <w:rPr>
          <w:rFonts w:asciiTheme="minorHAnsi" w:hAnsiTheme="minorHAnsi"/>
        </w:rPr>
      </w:pPr>
    </w:p>
    <w:p w:rsidR="00737C24" w:rsidP="00737C24" w:rsidRDefault="00737C24">
      <w:pPr>
        <w:spacing w:line="360" w:lineRule="auto"/>
        <w:ind w:left="720" w:hanging="720"/>
        <w:jc w:val="both"/>
        <w:rPr>
          <w:u w:val="single"/>
          <w:rtl/>
        </w:rPr>
      </w:pPr>
      <w:r>
        <w:rPr>
          <w:rFonts w:hint="cs"/>
          <w:rtl/>
        </w:rPr>
        <w:t xml:space="preserve">4.         בקשות בעניינים מקדמיים תוגשנה תוך 90 ימים מיום המצאת החלטה זו, </w:t>
      </w:r>
      <w:r>
        <w:rPr>
          <w:rFonts w:hint="cs"/>
          <w:u w:val="single"/>
          <w:rtl/>
        </w:rPr>
        <w:t xml:space="preserve">שאם לא כן, </w:t>
      </w:r>
    </w:p>
    <w:p w:rsidR="00737C24" w:rsidP="00737C24" w:rsidRDefault="00737C24">
      <w:pPr>
        <w:spacing w:line="360" w:lineRule="auto"/>
        <w:rPr>
          <w:rFonts w:cstheme="minorBidi"/>
          <w:b/>
          <w:bCs/>
          <w:sz w:val="22"/>
          <w:szCs w:val="22"/>
          <w:rtl/>
        </w:rPr>
      </w:pPr>
      <w:r w:rsidRPr="00737C24">
        <w:rPr>
          <w:rtl/>
        </w:rPr>
        <w:tab/>
      </w:r>
      <w:r>
        <w:rPr>
          <w:rFonts w:hint="cs"/>
          <w:u w:val="single"/>
          <w:rtl/>
        </w:rPr>
        <w:t>ייראו הצדדים כמי שהשלימו הליכים מקדמיים.</w:t>
      </w:r>
    </w:p>
    <w:p w:rsidR="00737C24" w:rsidP="00737C24" w:rsidRDefault="00737C24">
      <w:pPr>
        <w:spacing w:line="360" w:lineRule="auto"/>
        <w:rPr>
          <w:rFonts w:cstheme="minorBidi"/>
          <w:b/>
          <w:bCs/>
          <w:sz w:val="22"/>
          <w:szCs w:val="22"/>
        </w:rPr>
      </w:pPr>
    </w:p>
    <w:p w:rsidR="00737C24" w:rsidP="00737C24" w:rsidRDefault="00737C24">
      <w:pPr>
        <w:spacing w:line="360" w:lineRule="auto"/>
        <w:rPr>
          <w:rtl/>
        </w:rPr>
      </w:pPr>
      <w:r>
        <w:rPr>
          <w:rtl/>
        </w:rPr>
        <w:t>5.</w:t>
      </w:r>
      <w:r>
        <w:rPr>
          <w:rtl/>
        </w:rPr>
        <w:tab/>
        <w:t>התובע</w:t>
      </w:r>
      <w:r>
        <w:rPr>
          <w:rFonts w:hint="cs"/>
          <w:rtl/>
        </w:rPr>
        <w:t>ת</w:t>
      </w:r>
      <w:r>
        <w:rPr>
          <w:rtl/>
        </w:rPr>
        <w:t xml:space="preserve"> לא ציר</w:t>
      </w:r>
      <w:r>
        <w:rPr>
          <w:rFonts w:hint="cs"/>
          <w:rtl/>
        </w:rPr>
        <w:t>פה</w:t>
      </w:r>
      <w:r>
        <w:rPr>
          <w:rtl/>
        </w:rPr>
        <w:t xml:space="preserve"> לתביעתו חוות דעת רפואית.</w:t>
      </w:r>
    </w:p>
    <w:p w:rsidR="00737C24" w:rsidP="00737C24" w:rsidRDefault="00737C24">
      <w:pPr>
        <w:spacing w:line="360" w:lineRule="auto"/>
        <w:rPr>
          <w:rtl/>
        </w:rPr>
      </w:pPr>
    </w:p>
    <w:p w:rsidR="00737C24" w:rsidP="00737C24" w:rsidRDefault="00737C24">
      <w:pPr>
        <w:spacing w:line="360" w:lineRule="auto"/>
        <w:ind w:left="720" w:hanging="720"/>
        <w:rPr>
          <w:rtl/>
        </w:rPr>
      </w:pPr>
      <w:r>
        <w:rPr>
          <w:rtl/>
        </w:rPr>
        <w:t>6.</w:t>
      </w:r>
      <w:r>
        <w:rPr>
          <w:rtl/>
        </w:rPr>
        <w:tab/>
        <w:t>התובע</w:t>
      </w:r>
      <w:r>
        <w:rPr>
          <w:rFonts w:hint="cs"/>
          <w:rtl/>
        </w:rPr>
        <w:t>ת ת</w:t>
      </w:r>
      <w:r>
        <w:rPr>
          <w:rtl/>
        </w:rPr>
        <w:t>ודיע, תוך 30 יום מהיום, את עמדת</w:t>
      </w:r>
      <w:r>
        <w:rPr>
          <w:rFonts w:hint="cs"/>
          <w:rtl/>
        </w:rPr>
        <w:t>ה</w:t>
      </w:r>
      <w:r>
        <w:rPr>
          <w:rtl/>
        </w:rPr>
        <w:t>, לסיום תיק זה על דרך הפשרה עפ"י סעיף</w:t>
      </w:r>
    </w:p>
    <w:p w:rsidR="00694556" w:rsidP="00737C24" w:rsidRDefault="00737C24">
      <w:pPr>
        <w:spacing w:line="360" w:lineRule="auto"/>
        <w:ind w:left="720"/>
        <w:rPr>
          <w:rFonts w:ascii="Arial" w:hAnsi="Arial"/>
          <w:noProof w:val="0"/>
          <w:rtl/>
        </w:rPr>
      </w:pPr>
      <w:r>
        <w:rPr>
          <w:rtl/>
        </w:rPr>
        <w:t>79 א' לחוק בתי המשפט</w:t>
      </w:r>
      <w:r>
        <w:rPr>
          <w:rFonts w:hint="cs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B0C4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3416" cy="4297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0f1898fafb459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16" cy="42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B0C4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B0C4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0C4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B0C4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11823-03-18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B0C48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37C24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7751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55E4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70f1898fafb459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E7AAD" w:rsidP="00EE7AA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EE7AAD" w:rsidP="00EE7AAD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EE7AAD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AA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EE7AA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EE7AA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136</Words>
  <Characters>682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ברלינר לוי</cp:lastModifiedBy>
  <cp:revision>103</cp:revision>
  <dcterms:created xsi:type="dcterms:W3CDTF">2012-08-06T05:16:00Z</dcterms:created>
  <dcterms:modified xsi:type="dcterms:W3CDTF">2018-04-12T10:47:00Z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