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1985"/>
        <w:gridCol w:w="2835"/>
      </w:tblGrid>
      <w:tr w:rsidR="0019070D" w:rsidTr="004A2EC4">
        <w:trPr>
          <w:trHeight w:val="295"/>
        </w:trPr>
        <w:tc>
          <w:tcPr>
            <w:tcW w:w="5670" w:type="dxa"/>
            <w:gridSpan w:val="2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83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</w:p>
        </w:tc>
      </w:tr>
      <w:tr w:rsidR="0019070D" w:rsidTr="004A2EC4">
        <w:tc>
          <w:tcPr>
            <w:tcW w:w="8505" w:type="dxa"/>
            <w:gridSpan w:val="3"/>
          </w:tcPr>
          <w:p w:rsidR="00D1084D" w:rsidP="0019070D" w:rsidRDefault="00D1084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080A35">
            <w:pPr>
              <w:rPr>
                <w:rFonts w:ascii="Arial" w:hAnsi="Arial"/>
                <w:b/>
                <w:bCs/>
                <w:cap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התובעת</w:t>
            </w:r>
            <w:r w:rsidR="0019070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  <w:gridSpan w:val="2"/>
          </w:tcPr>
          <w:p w:rsidRPr="004F36A3" w:rsidR="0019070D" w:rsidP="00563222" w:rsidRDefault="0019070D">
            <w:pPr>
              <w:rPr>
                <w:b/>
                <w:bCs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  <w:r w:rsidR="00080A35">
              <w:rPr>
                <w:rFonts w:hint="cs"/>
                <w:b/>
                <w:bCs/>
                <w:sz w:val="26"/>
                <w:szCs w:val="26"/>
                <w:rtl/>
              </w:rPr>
              <w:t>ת</w:t>
            </w:r>
          </w:p>
        </w:tc>
      </w:tr>
      <w:tr w:rsidR="0019070D" w:rsidTr="004A2EC4">
        <w:tc>
          <w:tcPr>
            <w:tcW w:w="8505" w:type="dxa"/>
            <w:gridSpan w:val="3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080A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הנתבעות</w:t>
            </w:r>
            <w:r w:rsidRPr="002607DE" w:rsidR="0019070D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  <w:gridSpan w:val="2"/>
          </w:tcPr>
          <w:p w:rsidRPr="004F36A3" w:rsidR="0019070D" w:rsidP="0019070D" w:rsidRDefault="00EB3CEC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עיריית אור עקיבא</w:t>
                </w:r>
              </w:sdtContent>
            </w:sdt>
          </w:p>
          <w:p w:rsidRPr="004F36A3" w:rsidR="0019070D" w:rsidP="0019070D" w:rsidRDefault="00EB3CEC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290358734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783390917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איילון-חברה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8953FD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  </w:t>
      </w:r>
    </w:p>
    <w:p w:rsidRPr="006F5415" w:rsidR="00080A35" w:rsidP="00080A35" w:rsidRDefault="00080A35">
      <w:pPr>
        <w:spacing w:line="360" w:lineRule="auto"/>
        <w:ind w:left="720" w:hanging="720"/>
        <w:jc w:val="both"/>
      </w:pPr>
      <w:r w:rsidRPr="006F5415">
        <w:rPr>
          <w:rFonts w:hint="cs"/>
          <w:rtl/>
        </w:rPr>
        <w:t>1.</w:t>
      </w:r>
      <w:r w:rsidRPr="006F5415">
        <w:rPr>
          <w:rFonts w:hint="cs"/>
          <w:rtl/>
        </w:rPr>
        <w:tab/>
      </w:r>
      <w:r>
        <w:rPr>
          <w:rFonts w:hint="cs"/>
          <w:rtl/>
        </w:rPr>
        <w:t xml:space="preserve">בהמשך להחלטתי מהיום </w:t>
      </w:r>
      <w:r w:rsidRPr="006F5415">
        <w:rPr>
          <w:rFonts w:hint="cs"/>
          <w:rtl/>
        </w:rPr>
        <w:t>אני ממנה בזאת את</w:t>
      </w:r>
      <w:r>
        <w:rPr>
          <w:rFonts w:hint="cs"/>
          <w:b/>
          <w:bCs/>
          <w:u w:val="single"/>
          <w:rtl/>
        </w:rPr>
        <w:t xml:space="preserve"> ד"ר ברק חביב</w:t>
      </w:r>
      <w:r w:rsidRPr="006F5415">
        <w:rPr>
          <w:rFonts w:hint="cs"/>
          <w:rtl/>
        </w:rPr>
        <w:t xml:space="preserve"> מרח' </w:t>
      </w:r>
      <w:r>
        <w:rPr>
          <w:rFonts w:hint="cs"/>
          <w:rtl/>
        </w:rPr>
        <w:t>התומר 26רמת השרון [טלפון: 054-7848145]</w:t>
      </w:r>
      <w:r w:rsidRPr="006F5415">
        <w:rPr>
          <w:rFonts w:hint="cs"/>
          <w:rtl/>
        </w:rPr>
        <w:t xml:space="preserve"> כמומחה רפואי בתחום </w:t>
      </w:r>
      <w:r>
        <w:rPr>
          <w:rFonts w:hint="cs"/>
          <w:u w:val="single"/>
          <w:rtl/>
        </w:rPr>
        <w:t>האורטופדי.</w:t>
      </w:r>
      <w:r w:rsidRPr="006F5415">
        <w:rPr>
          <w:rFonts w:hint="cs"/>
          <w:rtl/>
        </w:rPr>
        <w:t xml:space="preserve"> בתיק זה.</w:t>
      </w:r>
    </w:p>
    <w:p w:rsidRPr="00BE7A78" w:rsidR="00080A35" w:rsidP="00BE7A78" w:rsidRDefault="00080A35">
      <w:pPr>
        <w:spacing w:line="360" w:lineRule="auto"/>
        <w:jc w:val="both"/>
        <w:rPr>
          <w:rtl/>
        </w:rPr>
      </w:pPr>
    </w:p>
    <w:p w:rsidRPr="006F5415" w:rsidR="00080A35" w:rsidP="00080A35" w:rsidRDefault="00080A35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</w:r>
      <w:r w:rsidRPr="006F5415">
        <w:rPr>
          <w:rFonts w:hint="cs"/>
          <w:rtl/>
        </w:rPr>
        <w:t>המומחה יעיין במסמכים הרפואיים אשר יומצאו לו ע"י ב"כ בעלי הדין, יבדוק את התובע</w:t>
      </w:r>
      <w:r>
        <w:rPr>
          <w:rFonts w:hint="cs"/>
          <w:rtl/>
        </w:rPr>
        <w:t>ת</w:t>
      </w:r>
      <w:r w:rsidRPr="006F5415">
        <w:rPr>
          <w:rFonts w:hint="cs"/>
          <w:rtl/>
        </w:rPr>
        <w:t xml:space="preserve"> ויקבע ממצאים לגבי מצב</w:t>
      </w:r>
      <w:r>
        <w:rPr>
          <w:rFonts w:hint="cs"/>
          <w:rtl/>
        </w:rPr>
        <w:t>ה</w:t>
      </w:r>
      <w:r w:rsidRPr="006F5415">
        <w:rPr>
          <w:rFonts w:hint="cs"/>
          <w:rtl/>
        </w:rPr>
        <w:t xml:space="preserve"> הרפואי בעקבות התאונה מיום </w:t>
      </w:r>
      <w:r>
        <w:rPr>
          <w:rFonts w:hint="cs"/>
          <w:u w:val="single"/>
          <w:rtl/>
        </w:rPr>
        <w:t xml:space="preserve">28.4.14 </w:t>
      </w:r>
      <w:r w:rsidRPr="006F5415">
        <w:rPr>
          <w:rFonts w:hint="cs"/>
          <w:rtl/>
        </w:rPr>
        <w:t>ובמיוחד יקבע:</w:t>
      </w:r>
    </w:p>
    <w:p w:rsidRPr="006F5415" w:rsidR="00080A35" w:rsidP="00BE7A78" w:rsidRDefault="00080A35">
      <w:pPr>
        <w:spacing w:line="360" w:lineRule="auto"/>
        <w:ind w:left="1134" w:hanging="414"/>
        <w:rPr>
          <w:rtl/>
        </w:rPr>
      </w:pPr>
      <w:r w:rsidRPr="006F5415">
        <w:rPr>
          <w:rFonts w:hint="cs"/>
          <w:rtl/>
        </w:rPr>
        <w:t>א.</w:t>
      </w:r>
      <w:r w:rsidRPr="006F5415">
        <w:rPr>
          <w:rFonts w:hint="cs"/>
          <w:rtl/>
        </w:rPr>
        <w:tab/>
        <w:t>האם לוקה התובע</w:t>
      </w:r>
      <w:r>
        <w:rPr>
          <w:rFonts w:hint="cs"/>
          <w:rtl/>
        </w:rPr>
        <w:t>ת</w:t>
      </w:r>
      <w:r w:rsidRPr="006F5415">
        <w:rPr>
          <w:rFonts w:hint="cs"/>
          <w:rtl/>
        </w:rPr>
        <w:t xml:space="preserve"> כיום בנכות, ואם כן, לאיזו תקופה ומהו שיעור הנכות?</w:t>
      </w:r>
    </w:p>
    <w:p w:rsidRPr="006F5415" w:rsidR="00080A35" w:rsidP="00BE7A78" w:rsidRDefault="00080A35">
      <w:pPr>
        <w:spacing w:line="360" w:lineRule="auto"/>
        <w:ind w:left="1134" w:hanging="567"/>
        <w:rPr>
          <w:u w:val="single"/>
          <w:rtl/>
        </w:rPr>
      </w:pPr>
      <w:r w:rsidRPr="006F5415">
        <w:rPr>
          <w:rFonts w:hint="cs"/>
          <w:rtl/>
        </w:rPr>
        <w:tab/>
      </w:r>
      <w:r w:rsidRPr="006F5415">
        <w:rPr>
          <w:rFonts w:hint="cs"/>
          <w:u w:val="single"/>
          <w:rtl/>
        </w:rPr>
        <w:t>מהן הנכויות הזמניות שיש לקבוע לתובע</w:t>
      </w:r>
      <w:r>
        <w:rPr>
          <w:rFonts w:hint="cs"/>
          <w:u w:val="single"/>
          <w:rtl/>
        </w:rPr>
        <w:t>ת</w:t>
      </w:r>
      <w:r w:rsidRPr="006F5415">
        <w:rPr>
          <w:rFonts w:hint="cs"/>
          <w:u w:val="single"/>
          <w:rtl/>
        </w:rPr>
        <w:t xml:space="preserve"> ולאילו תקופות?</w:t>
      </w:r>
    </w:p>
    <w:p w:rsidRPr="006F5415" w:rsidR="00080A35" w:rsidP="0057719A" w:rsidRDefault="00080A35">
      <w:pPr>
        <w:spacing w:line="360" w:lineRule="auto"/>
        <w:ind w:left="1134" w:hanging="414"/>
        <w:rPr>
          <w:rtl/>
        </w:rPr>
      </w:pPr>
      <w:r w:rsidRPr="006F5415">
        <w:rPr>
          <w:rFonts w:hint="cs"/>
          <w:rtl/>
        </w:rPr>
        <w:t>ב.</w:t>
      </w:r>
      <w:r w:rsidRPr="006F5415">
        <w:rPr>
          <w:rFonts w:hint="cs"/>
          <w:rtl/>
        </w:rPr>
        <w:tab/>
        <w:t>האם יש לצפות לשיפור או להחמרה במצב</w:t>
      </w:r>
      <w:r>
        <w:rPr>
          <w:rFonts w:hint="cs"/>
          <w:rtl/>
        </w:rPr>
        <w:t>ה</w:t>
      </w:r>
      <w:r w:rsidRPr="006F5415">
        <w:rPr>
          <w:rFonts w:hint="cs"/>
          <w:rtl/>
        </w:rPr>
        <w:t xml:space="preserve"> בעתיד?</w:t>
      </w:r>
    </w:p>
    <w:p w:rsidRPr="006F5415" w:rsidR="00080A35" w:rsidP="0057719A" w:rsidRDefault="00080A35">
      <w:pPr>
        <w:spacing w:line="360" w:lineRule="auto"/>
        <w:ind w:left="1134" w:hanging="414"/>
        <w:rPr>
          <w:rtl/>
        </w:rPr>
      </w:pPr>
      <w:r w:rsidRPr="006F5415">
        <w:rPr>
          <w:rFonts w:hint="cs"/>
          <w:rtl/>
        </w:rPr>
        <w:t>ג.</w:t>
      </w:r>
      <w:r w:rsidRPr="006F5415">
        <w:rPr>
          <w:rFonts w:hint="cs"/>
          <w:rtl/>
        </w:rPr>
        <w:tab/>
        <w:t>מה הן המגבלות התפקודיות של התובע</w:t>
      </w:r>
      <w:r>
        <w:rPr>
          <w:rFonts w:hint="cs"/>
          <w:rtl/>
        </w:rPr>
        <w:t>ת</w:t>
      </w:r>
      <w:r w:rsidRPr="006F5415">
        <w:rPr>
          <w:rFonts w:hint="cs"/>
          <w:rtl/>
        </w:rPr>
        <w:t>, אם בכלל, ובמיוחד בשים לב לעבודת</w:t>
      </w:r>
      <w:r>
        <w:rPr>
          <w:rFonts w:hint="cs"/>
          <w:rtl/>
        </w:rPr>
        <w:t>ה</w:t>
      </w:r>
      <w:r w:rsidRPr="006F5415">
        <w:rPr>
          <w:rFonts w:hint="cs"/>
          <w:rtl/>
        </w:rPr>
        <w:t xml:space="preserve"> ולמקצוע</w:t>
      </w:r>
      <w:r>
        <w:rPr>
          <w:rFonts w:hint="cs"/>
          <w:rtl/>
        </w:rPr>
        <w:t>ה</w:t>
      </w:r>
      <w:r w:rsidRPr="006F5415">
        <w:rPr>
          <w:rFonts w:hint="cs"/>
          <w:rtl/>
        </w:rPr>
        <w:t>.</w:t>
      </w:r>
    </w:p>
    <w:p w:rsidRPr="006F5415" w:rsidR="00080A35" w:rsidP="0057719A" w:rsidRDefault="00080A35">
      <w:pPr>
        <w:spacing w:line="360" w:lineRule="auto"/>
        <w:ind w:left="1134" w:hanging="414"/>
        <w:rPr>
          <w:rtl/>
        </w:rPr>
      </w:pPr>
      <w:r w:rsidRPr="006F5415">
        <w:rPr>
          <w:rFonts w:hint="cs"/>
          <w:rtl/>
        </w:rPr>
        <w:t>ד.</w:t>
      </w:r>
      <w:r w:rsidRPr="006F5415">
        <w:rPr>
          <w:rFonts w:hint="cs"/>
          <w:rtl/>
        </w:rPr>
        <w:tab/>
        <w:t xml:space="preserve">האם </w:t>
      </w:r>
      <w:r>
        <w:rPr>
          <w:rFonts w:hint="cs"/>
          <w:rtl/>
        </w:rPr>
        <w:t>ת</w:t>
      </w:r>
      <w:r w:rsidRPr="006F5415">
        <w:rPr>
          <w:rFonts w:hint="cs"/>
          <w:rtl/>
        </w:rPr>
        <w:t>היה התובע</w:t>
      </w:r>
      <w:r>
        <w:rPr>
          <w:rFonts w:hint="cs"/>
          <w:rtl/>
        </w:rPr>
        <w:t>ת</w:t>
      </w:r>
      <w:r w:rsidRPr="006F5415">
        <w:rPr>
          <w:rFonts w:hint="cs"/>
          <w:rtl/>
        </w:rPr>
        <w:t xml:space="preserve"> זקוק</w:t>
      </w:r>
      <w:r>
        <w:rPr>
          <w:rFonts w:hint="cs"/>
          <w:rtl/>
        </w:rPr>
        <w:t>ה</w:t>
      </w:r>
      <w:r w:rsidRPr="006F5415">
        <w:rPr>
          <w:rFonts w:hint="cs"/>
          <w:rtl/>
        </w:rPr>
        <w:t xml:space="preserve"> לטיפולים רפואיים בעתיד, ואם כן</w:t>
      </w:r>
      <w:r>
        <w:rPr>
          <w:rFonts w:hint="cs"/>
          <w:rtl/>
        </w:rPr>
        <w:t>,</w:t>
      </w:r>
      <w:r w:rsidRPr="006F5415">
        <w:rPr>
          <w:rFonts w:hint="cs"/>
          <w:rtl/>
        </w:rPr>
        <w:t xml:space="preserve"> מ</w:t>
      </w:r>
      <w:r>
        <w:rPr>
          <w:rFonts w:hint="cs"/>
          <w:rtl/>
        </w:rPr>
        <w:t xml:space="preserve">ה </w:t>
      </w:r>
      <w:r w:rsidRPr="006F5415">
        <w:rPr>
          <w:rFonts w:hint="cs"/>
          <w:rtl/>
        </w:rPr>
        <w:t>הם סוגי הטיפולים ומהי העלות המשוערת של הטיפולים האלה לפי המחירים הנכונים היום?</w:t>
      </w:r>
    </w:p>
    <w:p w:rsidRPr="006F5415" w:rsidR="00080A35" w:rsidP="00BE7A78" w:rsidRDefault="00080A35">
      <w:pPr>
        <w:spacing w:line="360" w:lineRule="auto"/>
        <w:ind w:left="1134" w:hanging="414"/>
        <w:rPr>
          <w:rtl/>
        </w:rPr>
      </w:pPr>
      <w:r w:rsidRPr="006F5415">
        <w:rPr>
          <w:rFonts w:hint="cs"/>
          <w:rtl/>
        </w:rPr>
        <w:t>ה.</w:t>
      </w:r>
      <w:r w:rsidRPr="006F5415">
        <w:rPr>
          <w:rFonts w:hint="cs"/>
          <w:rtl/>
        </w:rPr>
        <w:tab/>
        <w:t>המומחה יתייחס, בין היתר, לקשר שבין התאונה לבין מצב התובע</w:t>
      </w:r>
      <w:r>
        <w:rPr>
          <w:rFonts w:hint="cs"/>
          <w:rtl/>
        </w:rPr>
        <w:t>ת</w:t>
      </w:r>
      <w:r w:rsidRPr="006F5415">
        <w:rPr>
          <w:rFonts w:hint="cs"/>
          <w:rtl/>
        </w:rPr>
        <w:t xml:space="preserve"> נכון להיום.</w:t>
      </w:r>
    </w:p>
    <w:p w:rsidRPr="006F5415" w:rsidR="00080A35" w:rsidP="00BE7A78" w:rsidRDefault="00080A35">
      <w:pPr>
        <w:spacing w:line="360" w:lineRule="auto"/>
        <w:rPr>
          <w:rtl/>
        </w:rPr>
      </w:pPr>
    </w:p>
    <w:p w:rsidRPr="006F5415" w:rsidR="00080A35" w:rsidP="0057719A" w:rsidRDefault="00080A3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</w:t>
      </w:r>
      <w:r w:rsidRPr="006F5415">
        <w:rPr>
          <w:rFonts w:hint="cs"/>
          <w:rtl/>
        </w:rPr>
        <w:t>.</w:t>
      </w:r>
      <w:r w:rsidRPr="006F5415">
        <w:rPr>
          <w:rFonts w:hint="cs"/>
          <w:rtl/>
        </w:rPr>
        <w:tab/>
        <w:t>ב"כ בעלי הדין ימציאו למומחה הרפואי את כל המסמכים הרפואיים המצויים תחת ידיהם והנוגעים לתובע</w:t>
      </w:r>
      <w:r>
        <w:rPr>
          <w:rFonts w:hint="cs"/>
          <w:rtl/>
        </w:rPr>
        <w:t>ת</w:t>
      </w:r>
      <w:r w:rsidRPr="006F5415">
        <w:rPr>
          <w:rFonts w:hint="cs"/>
          <w:rtl/>
        </w:rPr>
        <w:t xml:space="preserve"> מטעמם</w:t>
      </w:r>
      <w:r>
        <w:rPr>
          <w:rFonts w:hint="cs"/>
          <w:rtl/>
        </w:rPr>
        <w:t>, לרבות חוות דעת רפואיות ומסמכי מל"ל, ככל שיש, וזאת</w:t>
      </w:r>
      <w:r w:rsidRPr="006F5415">
        <w:rPr>
          <w:rFonts w:hint="cs"/>
          <w:rtl/>
        </w:rPr>
        <w:t xml:space="preserve"> בתוך 30 ימים מהיום.</w:t>
      </w:r>
    </w:p>
    <w:p w:rsidRPr="006F5415" w:rsidR="00080A35" w:rsidP="00BE7A78" w:rsidRDefault="00080A35">
      <w:pPr>
        <w:spacing w:line="360" w:lineRule="auto"/>
        <w:ind w:left="720" w:hanging="720"/>
        <w:rPr>
          <w:rtl/>
        </w:rPr>
      </w:pPr>
    </w:p>
    <w:p w:rsidRPr="006F5415" w:rsidR="00080A35" w:rsidP="00BE7A78" w:rsidRDefault="00080A35">
      <w:pPr>
        <w:spacing w:line="360" w:lineRule="auto"/>
        <w:ind w:left="720" w:hanging="720"/>
        <w:rPr>
          <w:rtl/>
        </w:rPr>
      </w:pPr>
      <w:r w:rsidRPr="006F5415">
        <w:rPr>
          <w:rFonts w:hint="cs"/>
          <w:rtl/>
        </w:rPr>
        <w:tab/>
        <w:t>העתק כל פניה אל המומחה יועבר במישרין לצד שכנגד.</w:t>
      </w:r>
    </w:p>
    <w:p w:rsidRPr="006F5415" w:rsidR="00080A35" w:rsidP="00BE7A78" w:rsidRDefault="00080A35">
      <w:pPr>
        <w:spacing w:line="360" w:lineRule="auto"/>
        <w:ind w:left="720" w:hanging="720"/>
        <w:rPr>
          <w:rtl/>
        </w:rPr>
      </w:pPr>
    </w:p>
    <w:p w:rsidRPr="006F5415" w:rsidR="00080A35" w:rsidP="00080A35" w:rsidRDefault="00080A35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4.</w:t>
      </w:r>
      <w:r w:rsidRPr="006F5415">
        <w:rPr>
          <w:rFonts w:hint="cs"/>
          <w:rtl/>
        </w:rPr>
        <w:tab/>
        <w:t>בשכר טרחת המומחה בסך 4,</w:t>
      </w:r>
      <w:r>
        <w:rPr>
          <w:rFonts w:hint="cs"/>
          <w:rtl/>
        </w:rPr>
        <w:t>5</w:t>
      </w:r>
      <w:r w:rsidRPr="006F5415">
        <w:rPr>
          <w:rFonts w:hint="cs"/>
          <w:rtl/>
        </w:rPr>
        <w:t xml:space="preserve">00 ₪ בתוספת מע"מ, </w:t>
      </w:r>
      <w:r>
        <w:rPr>
          <w:rFonts w:hint="cs"/>
          <w:rtl/>
        </w:rPr>
        <w:t xml:space="preserve">יישאו בשלב זה הצדדים בחלקים שווים וזאת </w:t>
      </w:r>
      <w:bookmarkStart w:name="_GoBack" w:id="1"/>
      <w:bookmarkEnd w:id="1"/>
      <w:r w:rsidRPr="006F5415">
        <w:rPr>
          <w:rFonts w:hint="cs"/>
          <w:rtl/>
        </w:rPr>
        <w:t>עפ"י חשבונית שתומצא לה</w:t>
      </w:r>
      <w:r>
        <w:rPr>
          <w:rFonts w:hint="cs"/>
          <w:rtl/>
        </w:rPr>
        <w:t>ם</w:t>
      </w:r>
      <w:r w:rsidRPr="006F5415">
        <w:rPr>
          <w:rFonts w:hint="cs"/>
          <w:rtl/>
        </w:rPr>
        <w:t xml:space="preserve"> ע"י המומחה.</w:t>
      </w:r>
    </w:p>
    <w:p w:rsidRPr="006F5415" w:rsidR="00080A35" w:rsidP="006F5415" w:rsidRDefault="00080A35">
      <w:pPr>
        <w:spacing w:line="360" w:lineRule="auto"/>
        <w:ind w:left="720" w:hanging="720"/>
        <w:jc w:val="both"/>
        <w:rPr>
          <w:rtl/>
        </w:rPr>
      </w:pPr>
    </w:p>
    <w:p w:rsidR="00080A35" w:rsidP="006F5415" w:rsidRDefault="00080A3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5</w:t>
      </w:r>
      <w:r w:rsidRPr="006F5415">
        <w:rPr>
          <w:rFonts w:hint="cs"/>
          <w:rtl/>
        </w:rPr>
        <w:t>.</w:t>
      </w:r>
      <w:r w:rsidRPr="006F5415">
        <w:rPr>
          <w:rFonts w:hint="cs"/>
          <w:rtl/>
        </w:rPr>
        <w:tab/>
        <w:t>המומחה מתבקש ליתן חוו"ד בתוך 60 ימים מיום קבלת התיעוד הרפואי ורק לאחר ששכר טרחתו ישולם כאמור.</w:t>
      </w:r>
    </w:p>
    <w:p w:rsidR="00080A35" w:rsidP="006F5415" w:rsidRDefault="00080A35">
      <w:pPr>
        <w:spacing w:line="360" w:lineRule="auto"/>
        <w:ind w:left="720" w:hanging="720"/>
        <w:jc w:val="both"/>
        <w:rPr>
          <w:rtl/>
        </w:rPr>
      </w:pPr>
    </w:p>
    <w:p w:rsidR="00080A35" w:rsidP="00080A35" w:rsidRDefault="00080A3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6. </w:t>
      </w:r>
      <w:r>
        <w:rPr>
          <w:rFonts w:hint="cs"/>
          <w:rtl/>
        </w:rPr>
        <w:tab/>
        <w:t xml:space="preserve">לתשומת לב המומחה, ישיבת קדם משפט נקבעה ליום </w:t>
      </w:r>
      <w:r>
        <w:rPr>
          <w:rFonts w:hint="cs"/>
          <w:u w:val="single"/>
          <w:rtl/>
        </w:rPr>
        <w:t>9.10.18</w:t>
      </w:r>
    </w:p>
    <w:p w:rsidR="00080A35" w:rsidP="006F5415" w:rsidRDefault="00080A35">
      <w:pPr>
        <w:spacing w:line="360" w:lineRule="auto"/>
        <w:ind w:left="720" w:hanging="720"/>
        <w:jc w:val="both"/>
        <w:rPr>
          <w:rtl/>
        </w:rPr>
      </w:pPr>
    </w:p>
    <w:p w:rsidRPr="00BE7A78" w:rsidR="00080A35" w:rsidP="006F5415" w:rsidRDefault="00080A35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r>
        <w:rPr>
          <w:rFonts w:hint="cs"/>
          <w:rtl/>
        </w:rPr>
        <w:t xml:space="preserve">7. </w:t>
      </w:r>
      <w:r>
        <w:rPr>
          <w:rFonts w:hint="cs"/>
          <w:rtl/>
        </w:rPr>
        <w:tab/>
      </w:r>
      <w:r w:rsidRPr="00BE7A78">
        <w:rPr>
          <w:rFonts w:hint="cs"/>
          <w:b/>
          <w:bCs/>
          <w:u w:val="single"/>
          <w:rtl/>
        </w:rPr>
        <w:t xml:space="preserve">המזכירות תודיע למומחה ולצדדים. </w:t>
      </w:r>
    </w:p>
    <w:p w:rsidRPr="006F5415" w:rsidR="00080A35" w:rsidRDefault="00080A35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EB3CE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95450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0f0b8f1772e49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3FD" w:rsidRDefault="008953F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6"/>
      <w:jc w:val="center"/>
      <w:rPr>
        <w:rStyle w:val="ae"/>
      </w:rPr>
    </w:pPr>
    <w:r w:rsidRPr="005D400C">
      <w:rPr>
        <w:rStyle w:val="ae"/>
      </w:rPr>
      <w:fldChar w:fldCharType="begin"/>
    </w:r>
    <w:r w:rsidRPr="005D400C" w:rsidR="00005C8B">
      <w:rPr>
        <w:rStyle w:val="ae"/>
      </w:rPr>
      <w:instrText xml:space="preserve"> PAGE </w:instrText>
    </w:r>
    <w:r w:rsidRPr="005D400C">
      <w:rPr>
        <w:rStyle w:val="ae"/>
      </w:rPr>
      <w:fldChar w:fldCharType="separate"/>
    </w:r>
    <w:r w:rsidR="00EB3CEC">
      <w:rPr>
        <w:rStyle w:val="ae"/>
        <w:noProof/>
        <w:rtl/>
      </w:rPr>
      <w:t>1</w:t>
    </w:r>
    <w:r w:rsidRPr="005D400C">
      <w:rPr>
        <w:rStyle w:val="ae"/>
      </w:rPr>
      <w:fldChar w:fldCharType="end"/>
    </w:r>
    <w:r w:rsidRPr="005D400C" w:rsidR="00005C8B">
      <w:rPr>
        <w:rStyle w:val="ae"/>
        <w:rFonts w:hint="cs"/>
        <w:rtl/>
      </w:rPr>
      <w:t xml:space="preserve"> מתוך </w:t>
    </w:r>
    <w:r w:rsidRPr="005D400C">
      <w:rPr>
        <w:rStyle w:val="ae"/>
      </w:rPr>
      <w:fldChar w:fldCharType="begin"/>
    </w:r>
    <w:r w:rsidRPr="005D400C" w:rsidR="00005C8B">
      <w:rPr>
        <w:rStyle w:val="ae"/>
      </w:rPr>
      <w:instrText xml:space="preserve"> NUMPAGES </w:instrText>
    </w:r>
    <w:r w:rsidRPr="005D400C">
      <w:rPr>
        <w:rStyle w:val="ae"/>
      </w:rPr>
      <w:fldChar w:fldCharType="separate"/>
    </w:r>
    <w:r w:rsidR="00EB3CEC">
      <w:rPr>
        <w:rStyle w:val="ae"/>
        <w:noProof/>
        <w:rtl/>
      </w:rPr>
      <w:t>2</w:t>
    </w:r>
    <w:r w:rsidRPr="005D400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3FD" w:rsidRDefault="008953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3FD" w:rsidRDefault="008953FD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953F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EB3CE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sz w:val="26"/>
                  <w:szCs w:val="26"/>
                  <w:rtl/>
                </w:rPr>
                <w:t>24515-12-17</w:t>
              </w:r>
            </w:sdtContent>
          </w:sdt>
        </w:p>
        <w:p w:rsidR="00080A35" w:rsidP="00080A35" w:rsidRDefault="00080A35"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לפני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כבוד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השופטת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מלכה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ספינזי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>-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שניאור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>       </w:t>
          </w:r>
          <w:r>
            <w:rPr>
              <w:rFonts w:ascii="Calibri" w:hAnsi="Calibri"/>
              <w:b/>
              <w:bCs/>
              <w:sz w:val="26"/>
              <w:szCs w:val="26"/>
              <w:rtl/>
            </w:rPr>
            <w:t>                            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          </w:t>
          </w:r>
          <w:r>
            <w:rPr>
              <w:rFonts w:hint="cs" w:ascii="Calibri" w:hAnsi="Calibri"/>
              <w:b/>
              <w:bCs/>
              <w:sz w:val="26"/>
              <w:szCs w:val="26"/>
              <w:rtl/>
            </w:rPr>
            <w:t>12 אפריל 2018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  </w:t>
          </w: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</w:p>
      </w:tc>
      <w:tc>
        <w:tcPr>
          <w:tcW w:w="284" w:type="dxa"/>
        </w:tcPr>
        <w:p w:rsidRPr="004F36A3" w:rsidR="004F36A3" w:rsidRDefault="004F36A3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3FD" w:rsidRDefault="008953F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4A4BDC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B0839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E236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6C252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42C57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C4AED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949CF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D8E99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52DFD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E20E3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0A35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53F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3CEC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469C11F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80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80A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80A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80A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80A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80A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80A3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80A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80A3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80A35"/>
    <w:rPr>
      <w:i/>
      <w:iCs/>
      <w:noProof w:val="0"/>
    </w:rPr>
  </w:style>
  <w:style w:type="character" w:styleId="HTMLCode">
    <w:name w:val="HTML Code"/>
    <w:basedOn w:val="a2"/>
    <w:semiHidden/>
    <w:unhideWhenUsed/>
    <w:rsid w:val="00080A3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80A3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80A3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80A3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80A3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80A3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80A3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80A3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80A3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80A3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80A3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80A3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80A3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80A3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80A35"/>
    <w:pPr>
      <w:ind w:left="2160" w:hanging="240"/>
    </w:pPr>
  </w:style>
  <w:style w:type="paragraph" w:styleId="NormalWeb">
    <w:name w:val="Normal (Web)"/>
    <w:basedOn w:val="a1"/>
    <w:semiHidden/>
    <w:unhideWhenUsed/>
    <w:rsid w:val="00080A3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80A3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80A3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80A3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80A3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80A3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80A3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80A3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80A3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80A3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80A3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80A3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80A3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80A35"/>
  </w:style>
  <w:style w:type="paragraph" w:styleId="af1">
    <w:name w:val="Salutation"/>
    <w:basedOn w:val="a1"/>
    <w:next w:val="a1"/>
    <w:link w:val="af2"/>
    <w:rsid w:val="00080A35"/>
  </w:style>
  <w:style w:type="character" w:customStyle="1" w:styleId="af2">
    <w:name w:val="ברכה תו"/>
    <w:basedOn w:val="a2"/>
    <w:link w:val="af1"/>
    <w:rsid w:val="00080A3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80A35"/>
    <w:pPr>
      <w:spacing w:after="120"/>
    </w:pPr>
  </w:style>
  <w:style w:type="character" w:customStyle="1" w:styleId="af4">
    <w:name w:val="גוף טקסט תו"/>
    <w:basedOn w:val="a2"/>
    <w:link w:val="af3"/>
    <w:semiHidden/>
    <w:rsid w:val="00080A3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80A3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80A3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80A3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80A3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80A3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80A3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80A3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80A3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80A3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80A3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80A3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80A3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80A3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80A3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80A3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80A3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80A3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80A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80A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80A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80A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80A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80A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80A3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80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80A3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80A3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80A3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80A3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80A3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80A3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80A3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80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80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80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80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80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80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80A3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80A35"/>
    <w:pPr>
      <w:ind w:left="4252"/>
    </w:pPr>
  </w:style>
  <w:style w:type="character" w:customStyle="1" w:styleId="aff1">
    <w:name w:val="חתימה תו"/>
    <w:basedOn w:val="a2"/>
    <w:link w:val="aff0"/>
    <w:semiHidden/>
    <w:rsid w:val="00080A3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80A35"/>
  </w:style>
  <w:style w:type="character" w:customStyle="1" w:styleId="aff3">
    <w:name w:val="חתימת דואר אלקטרוני תו"/>
    <w:basedOn w:val="a2"/>
    <w:link w:val="aff2"/>
    <w:semiHidden/>
    <w:rsid w:val="00080A3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80A3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80A3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80A3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80A3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80A3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80A3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80A3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80A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80A3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80A3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80A3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80A3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80A3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80A3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80A3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80A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80A3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80A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80A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80A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80A3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80A3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80A3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80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80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80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80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80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80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80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80A3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80A3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80A3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80A3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80A3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80A3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80A3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80A3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80A3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80A3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80A3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80A3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80A3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80A3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80A3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80A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80A3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80A3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80A3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80A3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80A3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80A3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80A3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80A3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80A3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80A3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80A3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80A3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80A3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80A3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80A3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80A3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80A3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80A3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80A3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80A3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80A3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80A3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80A3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80A3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80A3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80A3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80A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80A3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80A3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80A3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80A3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80A3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80A3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80A3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80A3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80A3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80A3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80A3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80A3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80A3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80A3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80A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80A3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80A3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80A3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80A3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80A3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80A3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80A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80A3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80A3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80A3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80A3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80A3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80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80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80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80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80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80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80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80A3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80A3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80A3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80A3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80A3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80A3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80A3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80A3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80A3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80A3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80A3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80A3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80A3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80A3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80A3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80A3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80A3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80A3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80A35"/>
    <w:rPr>
      <w:rFonts w:cs="David"/>
      <w:noProof w:val="0"/>
    </w:rPr>
  </w:style>
  <w:style w:type="paragraph" w:styleId="affc">
    <w:name w:val="macro"/>
    <w:link w:val="affd"/>
    <w:semiHidden/>
    <w:unhideWhenUsed/>
    <w:rsid w:val="00080A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80A3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80A3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80A3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80A3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80A3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80A3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80A3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80A3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80A3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80A3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80A3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80A3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80A3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80A35"/>
  </w:style>
  <w:style w:type="character" w:customStyle="1" w:styleId="afff3">
    <w:name w:val="כותרת הערות תו"/>
    <w:basedOn w:val="a2"/>
    <w:link w:val="afff2"/>
    <w:semiHidden/>
    <w:rsid w:val="00080A3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80A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80A3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80A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80A3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80A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80A3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80A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80A3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80A3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80A3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80A3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80A3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80A3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80A3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80A3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80A35"/>
    <w:pPr>
      <w:ind w:left="720"/>
    </w:pPr>
  </w:style>
  <w:style w:type="paragraph" w:styleId="affff0">
    <w:name w:val="Body Text First Indent"/>
    <w:basedOn w:val="af3"/>
    <w:link w:val="affff1"/>
    <w:rsid w:val="00080A3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80A3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80A3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80A3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80A35"/>
    <w:rPr>
      <w:i/>
      <w:iCs/>
    </w:rPr>
  </w:style>
  <w:style w:type="character" w:customStyle="1" w:styleId="HTML3">
    <w:name w:val="כתובת HTML תו"/>
    <w:basedOn w:val="a2"/>
    <w:link w:val="HTML2"/>
    <w:semiHidden/>
    <w:rsid w:val="00080A3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80A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80A3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80A3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80A3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80A3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80A3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80A3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80A3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80A3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80A3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80A3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80A35"/>
    <w:pPr>
      <w:ind w:left="4252"/>
    </w:pPr>
  </w:style>
  <w:style w:type="character" w:customStyle="1" w:styleId="affffb">
    <w:name w:val="סיום תו"/>
    <w:basedOn w:val="a2"/>
    <w:link w:val="affffa"/>
    <w:semiHidden/>
    <w:rsid w:val="00080A3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80A3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80A3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80A3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80A3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80A3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80A3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80A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80A3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80A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80A3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80A35"/>
    <w:rPr>
      <w:noProof w:val="0"/>
    </w:rPr>
  </w:style>
  <w:style w:type="paragraph" w:styleId="afffff1">
    <w:name w:val="List"/>
    <w:basedOn w:val="a1"/>
    <w:semiHidden/>
    <w:unhideWhenUsed/>
    <w:rsid w:val="00080A3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80A3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80A35"/>
    <w:pPr>
      <w:ind w:left="849" w:hanging="283"/>
      <w:contextualSpacing/>
    </w:pPr>
  </w:style>
  <w:style w:type="paragraph" w:styleId="48">
    <w:name w:val="List 4"/>
    <w:basedOn w:val="a1"/>
    <w:rsid w:val="00080A35"/>
    <w:pPr>
      <w:ind w:left="1132" w:hanging="283"/>
      <w:contextualSpacing/>
    </w:pPr>
  </w:style>
  <w:style w:type="paragraph" w:styleId="58">
    <w:name w:val="List 5"/>
    <w:basedOn w:val="a1"/>
    <w:rsid w:val="00080A3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80A3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80A3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80A3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80A3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80A3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80A3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80A3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80A3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80A3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80A3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80A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80A3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80A3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80A3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80A3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80A3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80A3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80A3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80A3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80A3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80A3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80A3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80A3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80A3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80A3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80A3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80A3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80A3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80A3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80A3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80A3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80A3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80A3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80A3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80A3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80A3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80A3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80A3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80A3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80A35"/>
  </w:style>
  <w:style w:type="paragraph" w:styleId="afffff6">
    <w:name w:val="table of authorities"/>
    <w:basedOn w:val="a1"/>
    <w:next w:val="a1"/>
    <w:semiHidden/>
    <w:unhideWhenUsed/>
    <w:rsid w:val="00080A3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80A3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80A3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80A3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80A3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80A3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80A3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80A3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80A3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80A3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80A3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80A3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80A3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80A3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80A3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80A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80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80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80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80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80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80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80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80A3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80A3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80A3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80A3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80A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80A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80A3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80A3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80A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80A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80A35"/>
  </w:style>
  <w:style w:type="character" w:customStyle="1" w:styleId="afffffb">
    <w:name w:val="תאריך תו"/>
    <w:basedOn w:val="a2"/>
    <w:link w:val="afffffa"/>
    <w:rsid w:val="00080A3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20f0b8f1772e496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255</Words>
  <Characters>1275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מלכה ספינזי-שניאור</cp:lastModifiedBy>
  <cp:revision>141</cp:revision>
  <dcterms:created xsi:type="dcterms:W3CDTF">2012-08-06T05:16:00Z</dcterms:created>
  <dcterms:modified xsi:type="dcterms:W3CDTF">2018-04-12T08:47:00Z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