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A300FB"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661A5" w:rsidP="002365E5" w:rsidRDefault="002365E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365E5" w:rsidRDefault="00B1613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365E5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1613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2365E5" w:rsidP="002365E5" w:rsidRDefault="002365E5">
      <w:pPr>
        <w:pStyle w:val="NormalWeb"/>
        <w:bidi/>
        <w:spacing w:line="360" w:lineRule="auto"/>
        <w:ind w:left="0"/>
        <w:jc w:val="both"/>
        <w:rPr>
          <w:rFonts w:ascii="Arial" w:hAnsi="Arial" w:cs="David"/>
          <w:rtl/>
        </w:rPr>
      </w:pPr>
      <w:bookmarkStart w:name="NGCSBookmark" w:id="1"/>
      <w:bookmarkEnd w:id="1"/>
      <w:r>
        <w:rPr>
          <w:rFonts w:hint="cs" w:ascii="Arial" w:hAnsi="Arial" w:cs="David"/>
          <w:rtl/>
        </w:rPr>
        <w:t xml:space="preserve">לאחר עיון בחוות דעת המומחה אני קובעת לישיבת קדם משפט ליום </w:t>
      </w:r>
      <w:r w:rsidRPr="002365E5">
        <w:rPr>
          <w:rFonts w:hint="cs" w:ascii="Arial" w:hAnsi="Arial" w:cs="David"/>
          <w:u w:val="single"/>
          <w:rtl/>
        </w:rPr>
        <w:t>11/10/18</w:t>
      </w:r>
      <w:r>
        <w:rPr>
          <w:rFonts w:hint="cs" w:ascii="Arial" w:hAnsi="Arial" w:cs="David"/>
          <w:rtl/>
        </w:rPr>
        <w:t xml:space="preserve"> שעה </w:t>
      </w:r>
      <w:r w:rsidRPr="002365E5">
        <w:rPr>
          <w:rFonts w:hint="cs" w:ascii="Arial" w:hAnsi="Arial" w:cs="David"/>
          <w:u w:val="single"/>
          <w:rtl/>
        </w:rPr>
        <w:t>09:10 .</w:t>
      </w:r>
    </w:p>
    <w:p w:rsidR="002365E5" w:rsidP="0047768D" w:rsidRDefault="002365E5">
      <w:pPr>
        <w:pStyle w:val="NormalWeb"/>
        <w:bidi/>
        <w:spacing w:line="360" w:lineRule="auto"/>
        <w:jc w:val="both"/>
        <w:rPr>
          <w:rFonts w:ascii="Arial" w:hAnsi="Arial" w:cs="David"/>
        </w:rPr>
      </w:pPr>
    </w:p>
    <w:p w:rsidR="00694556" w:rsidP="002365E5" w:rsidRDefault="002365E5">
      <w:pPr>
        <w:pStyle w:val="NormalWeb"/>
        <w:bidi/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 w:cs="David"/>
          <w:rtl/>
        </w:rPr>
        <w:t xml:space="preserve">מוצע לצדדים לקבל פסק דין על דרך הפשרה  לפי ס' 4ג לחוק פיצויים לנפגעי תאונות דרכים התשל"ה-1975, לפי העניין. ב"כ הצדדים יבואו בדברים ביניהם ויבדקו </w:t>
      </w:r>
      <w:r>
        <w:rPr>
          <w:rFonts w:hint="cs" w:ascii="Arial" w:hAnsi="Arial" w:cs="David"/>
          <w:b/>
          <w:bCs/>
          <w:u w:val="single"/>
          <w:rtl/>
        </w:rPr>
        <w:t>כבר עתה</w:t>
      </w:r>
      <w:r>
        <w:rPr>
          <w:rFonts w:hint="cs" w:ascii="Arial" w:hAnsi="Arial" w:cs="David"/>
          <w:rtl/>
        </w:rPr>
        <w:t xml:space="preserve"> עמדת מרשיהם להצעה וככל שתהיה הסכמה, יתנהל התיק בדרך זו בישיבה שקבעתי. ככל שלא תהיה הסכמה, יטענו הצדדים ולאחר מכן יקבלו הצעה לסיום התיק.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2365E5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2365E5">
        <w:rPr>
          <w:rFonts w:ascii="Arial" w:hAnsi="Arial"/>
          <w:b/>
          <w:bCs/>
          <w:rtl/>
        </w:rPr>
        <w:t>נית</w:t>
      </w:r>
      <w:r w:rsidRPr="002365E5">
        <w:rPr>
          <w:rFonts w:hint="cs" w:ascii="Arial" w:hAnsi="Arial"/>
          <w:b/>
          <w:bCs/>
          <w:rtl/>
        </w:rPr>
        <w:t>נה</w:t>
      </w:r>
      <w:r w:rsidRPr="002365E5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כ"ד ניסן תשע"ח</w:t>
          </w:r>
        </w:sdtContent>
      </w:sdt>
      <w:r w:rsidRPr="002365E5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09 אפריל 2018</w:t>
          </w:r>
        </w:sdtContent>
      </w:sdt>
      <w:r w:rsidRPr="002365E5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B1613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548f73db2f44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1613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1613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613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0F97A82" wp14:editId="4DDD8ED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1613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1874-07-16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F438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64048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A8F6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B2A9E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EAAD9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5C2B8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02019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6A623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8038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AA92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60F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65E5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1613D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661A5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36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36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365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3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365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365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365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365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2365E5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2365E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365E5"/>
    <w:rPr>
      <w:i/>
      <w:iCs/>
      <w:noProof w:val="0"/>
    </w:rPr>
  </w:style>
  <w:style w:type="character" w:styleId="HTMLCode">
    <w:name w:val="HTML Code"/>
    <w:basedOn w:val="a2"/>
    <w:semiHidden/>
    <w:unhideWhenUsed/>
    <w:rsid w:val="002365E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365E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365E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365E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365E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365E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365E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365E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365E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365E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365E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365E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365E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365E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365E5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2365E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365E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365E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365E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365E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365E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365E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365E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365E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365E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365E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365E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365E5"/>
  </w:style>
  <w:style w:type="paragraph" w:styleId="af1">
    <w:name w:val="Salutation"/>
    <w:basedOn w:val="a1"/>
    <w:next w:val="a1"/>
    <w:link w:val="af2"/>
    <w:rsid w:val="002365E5"/>
  </w:style>
  <w:style w:type="character" w:customStyle="1" w:styleId="af2">
    <w:name w:val="ברכה תו"/>
    <w:basedOn w:val="a2"/>
    <w:link w:val="af1"/>
    <w:rsid w:val="002365E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365E5"/>
    <w:pPr>
      <w:spacing w:after="120"/>
    </w:pPr>
  </w:style>
  <w:style w:type="character" w:customStyle="1" w:styleId="af4">
    <w:name w:val="גוף טקסט תו"/>
    <w:basedOn w:val="a2"/>
    <w:link w:val="af3"/>
    <w:semiHidden/>
    <w:rsid w:val="002365E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365E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365E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365E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365E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365E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365E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365E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365E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365E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365E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365E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365E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365E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365E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365E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365E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365E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365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365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365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365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365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365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365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365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365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365E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365E5"/>
    <w:pPr>
      <w:ind w:left="4252"/>
    </w:pPr>
  </w:style>
  <w:style w:type="character" w:customStyle="1" w:styleId="aff1">
    <w:name w:val="חתימה תו"/>
    <w:basedOn w:val="a2"/>
    <w:link w:val="aff0"/>
    <w:semiHidden/>
    <w:rsid w:val="002365E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365E5"/>
  </w:style>
  <w:style w:type="character" w:customStyle="1" w:styleId="aff3">
    <w:name w:val="חתימת דואר אלקטרוני תו"/>
    <w:basedOn w:val="a2"/>
    <w:link w:val="aff2"/>
    <w:semiHidden/>
    <w:rsid w:val="002365E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365E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365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365E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365E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365E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365E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365E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365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365E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365E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365E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365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365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365E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365E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365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365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365E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365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365E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365E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365E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365E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365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365E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365E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365E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365E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365E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365E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365E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365E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365E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365E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365E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365E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365E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365E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365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365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365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365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365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365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365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365E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365E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365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365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365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365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365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365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365E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365E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365E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365E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365E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365E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365E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365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365E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365E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365E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365E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365E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365E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365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365E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365E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365E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365E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365E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365E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365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365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365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365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365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365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365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365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365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365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365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365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365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365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365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365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365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365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365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365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365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365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365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365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365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365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365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365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365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3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365E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365E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365E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365E5"/>
    <w:rPr>
      <w:rFonts w:cs="David"/>
      <w:noProof w:val="0"/>
    </w:rPr>
  </w:style>
  <w:style w:type="paragraph" w:styleId="affc">
    <w:name w:val="macro"/>
    <w:link w:val="affd"/>
    <w:semiHidden/>
    <w:unhideWhenUsed/>
    <w:rsid w:val="0023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365E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365E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365E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365E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365E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365E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365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365E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365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365E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365E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365E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365E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365E5"/>
  </w:style>
  <w:style w:type="character" w:customStyle="1" w:styleId="afff3">
    <w:name w:val="כותרת הערות תו"/>
    <w:basedOn w:val="a2"/>
    <w:link w:val="afff2"/>
    <w:semiHidden/>
    <w:rsid w:val="002365E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365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365E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365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365E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3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365E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365E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365E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365E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365E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365E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365E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365E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365E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365E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365E5"/>
    <w:pPr>
      <w:ind w:left="720"/>
    </w:pPr>
  </w:style>
  <w:style w:type="paragraph" w:styleId="affff0">
    <w:name w:val="Body Text First Indent"/>
    <w:basedOn w:val="af3"/>
    <w:link w:val="affff1"/>
    <w:rsid w:val="002365E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365E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365E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365E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365E5"/>
    <w:rPr>
      <w:i/>
      <w:iCs/>
    </w:rPr>
  </w:style>
  <w:style w:type="character" w:customStyle="1" w:styleId="HTML3">
    <w:name w:val="כתובת HTML תו"/>
    <w:basedOn w:val="a2"/>
    <w:link w:val="HTML2"/>
    <w:semiHidden/>
    <w:rsid w:val="002365E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365E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365E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365E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365E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365E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365E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365E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365E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365E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365E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365E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365E5"/>
    <w:pPr>
      <w:ind w:left="4252"/>
    </w:pPr>
  </w:style>
  <w:style w:type="character" w:customStyle="1" w:styleId="affffb">
    <w:name w:val="סיום תו"/>
    <w:basedOn w:val="a2"/>
    <w:link w:val="affffa"/>
    <w:semiHidden/>
    <w:rsid w:val="002365E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365E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365E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365E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365E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365E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365E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3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365E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3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365E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365E5"/>
    <w:rPr>
      <w:noProof w:val="0"/>
    </w:rPr>
  </w:style>
  <w:style w:type="paragraph" w:styleId="afffff1">
    <w:name w:val="List"/>
    <w:basedOn w:val="a1"/>
    <w:semiHidden/>
    <w:unhideWhenUsed/>
    <w:rsid w:val="002365E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365E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365E5"/>
    <w:pPr>
      <w:ind w:left="849" w:hanging="283"/>
      <w:contextualSpacing/>
    </w:pPr>
  </w:style>
  <w:style w:type="paragraph" w:styleId="48">
    <w:name w:val="List 4"/>
    <w:basedOn w:val="a1"/>
    <w:rsid w:val="002365E5"/>
    <w:pPr>
      <w:ind w:left="1132" w:hanging="283"/>
      <w:contextualSpacing/>
    </w:pPr>
  </w:style>
  <w:style w:type="paragraph" w:styleId="58">
    <w:name w:val="List 5"/>
    <w:basedOn w:val="a1"/>
    <w:rsid w:val="002365E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365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365E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365E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365E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365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365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365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365E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365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365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365E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365E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365E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365E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365E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365E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365E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365E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365E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365E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365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365E5"/>
  </w:style>
  <w:style w:type="paragraph" w:styleId="afffff6">
    <w:name w:val="table of authorities"/>
    <w:basedOn w:val="a1"/>
    <w:next w:val="a1"/>
    <w:semiHidden/>
    <w:unhideWhenUsed/>
    <w:rsid w:val="002365E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365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365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365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365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365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365E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365E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365E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365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365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365E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365E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365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365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365E5"/>
  </w:style>
  <w:style w:type="character" w:customStyle="1" w:styleId="afffffb">
    <w:name w:val="תאריך תו"/>
    <w:basedOn w:val="a2"/>
    <w:link w:val="afffffa"/>
    <w:rsid w:val="002365E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2548f73db2f44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475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