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gloomaps pour l’arborescence: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https://www.gloomaps.com/yy2sllFbTV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loomaps.com/yy2sllFb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