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9606919"/>
        <w:docPartObj>
          <w:docPartGallery w:val="Cover Pages"/>
          <w:docPartUnique/>
        </w:docPartObj>
      </w:sdtPr>
      <w:sdtContent>
        <w:p w14:paraId="42358ABA" w14:textId="46A17089" w:rsidR="00374C8D" w:rsidRDefault="00374C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17CA07" wp14:editId="7AAE3A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1DCEEC" w14:textId="77777777" w:rsidR="00374C8D" w:rsidRDefault="00374C8D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6E35B6" w14:textId="0AB567F0" w:rsidR="00374C8D" w:rsidRDefault="00374C8D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Mini discord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0F677A" w14:textId="0D77E257" w:rsidR="00374C8D" w:rsidRDefault="00374C8D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Spécification, Sécurité, Mise en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oeuvre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17CA07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11DCEEC" w14:textId="77777777" w:rsidR="00374C8D" w:rsidRDefault="00374C8D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6E35B6" w14:textId="0AB567F0" w:rsidR="00374C8D" w:rsidRDefault="00374C8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Mini discord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0F677A" w14:textId="0D77E257" w:rsidR="00374C8D" w:rsidRDefault="00374C8D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Spécification, Sécurité, Mise en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oeuvre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246ECD" w14:textId="091360AF" w:rsidR="00374C8D" w:rsidRDefault="00374C8D">
          <w:r>
            <w:br w:type="page"/>
          </w:r>
        </w:p>
      </w:sdtContent>
    </w:sdt>
    <w:p w14:paraId="189FEDB6" w14:textId="6109DF93" w:rsidR="00F7216B" w:rsidRDefault="00374C8D" w:rsidP="00374C8D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BB14F" wp14:editId="7F0E1B76">
                <wp:simplePos x="0" y="0"/>
                <wp:positionH relativeFrom="margin">
                  <wp:posOffset>2957830</wp:posOffset>
                </wp:positionH>
                <wp:positionV relativeFrom="paragraph">
                  <wp:posOffset>0</wp:posOffset>
                </wp:positionV>
                <wp:extent cx="2781300" cy="95250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5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5C437" w14:textId="11173029" w:rsidR="00374C8D" w:rsidRDefault="00374C8D">
                            <w:r>
                              <w:t xml:space="preserve">Pour créer l’API, nous avons décider de la </w:t>
                            </w:r>
                            <w:r w:rsidR="00594B67">
                              <w:t>créer</w:t>
                            </w:r>
                            <w:r>
                              <w:t xml:space="preserve"> sur AWS </w:t>
                            </w:r>
                            <w:r>
                              <w:t>(Amazon Web Service)</w:t>
                            </w:r>
                            <w:r>
                              <w:t>.</w:t>
                            </w:r>
                          </w:p>
                          <w:p w14:paraId="648F34B1" w14:textId="30717D8C" w:rsidR="00374C8D" w:rsidRDefault="00374C8D" w:rsidP="00374C8D">
                            <w:r>
                              <w:t xml:space="preserve">En effet AWS présente de nombreux </w:t>
                            </w:r>
                            <w:r w:rsidR="00594B67">
                              <w:t>avantages :</w:t>
                            </w:r>
                          </w:p>
                          <w:p w14:paraId="64E565C8" w14:textId="77777777" w:rsidR="00374C8D" w:rsidRDefault="00374C8D" w:rsidP="00374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 rapidité de mise à disposition des ressources de développement.</w:t>
                            </w:r>
                          </w:p>
                          <w:p w14:paraId="4F7E90AF" w14:textId="77777777" w:rsidR="00374C8D" w:rsidRDefault="00374C8D" w:rsidP="00374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AWS gère les ressources et le dimensionnement.</w:t>
                            </w:r>
                          </w:p>
                          <w:p w14:paraId="3FBFAEC8" w14:textId="440DE664" w:rsidR="00374C8D" w:rsidRDefault="00374C8D" w:rsidP="00374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premier million de requêtes est gratuit</w:t>
                            </w:r>
                          </w:p>
                          <w:p w14:paraId="637A1B0B" w14:textId="77777777" w:rsidR="00374C8D" w:rsidRDefault="00374C8D" w:rsidP="00374C8D">
                            <w:r>
                              <w:t xml:space="preserve">Nous utiliserons </w:t>
                            </w:r>
                            <w:proofErr w:type="spellStart"/>
                            <w:r>
                              <w:t>Swagger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OpenAPI</w:t>
                            </w:r>
                            <w:proofErr w:type="spellEnd"/>
                            <w:r>
                              <w:t xml:space="preserve"> 3.0) pour réaliser nos tests, </w:t>
                            </w:r>
                            <w:proofErr w:type="spellStart"/>
                            <w:r>
                              <w:t>specs</w:t>
                            </w:r>
                            <w:proofErr w:type="spellEnd"/>
                            <w:r>
                              <w:t xml:space="preserve"> d’API.</w:t>
                            </w:r>
                          </w:p>
                          <w:p w14:paraId="5E6C556D" w14:textId="77777777" w:rsidR="00374C8D" w:rsidRDefault="00374C8D" w:rsidP="00374C8D">
                            <w:r>
                              <w:t>Le format normé de réponse que nous avons choisi est : JSON</w:t>
                            </w:r>
                          </w:p>
                          <w:p w14:paraId="7D162E08" w14:textId="77777777" w:rsidR="00374C8D" w:rsidRDefault="00374C8D" w:rsidP="00374C8D">
                            <w:r>
                              <w:t>Nous nous sommes tournés vers ce choix principalement car en plus d’être le format le plus utilisé ainsi que celui que nous maitrisons le mieux, de plus :</w:t>
                            </w:r>
                          </w:p>
                          <w:p w14:paraId="56F0D746" w14:textId="77777777" w:rsidR="00374C8D" w:rsidRDefault="00374C8D" w:rsidP="00374C8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t>Format compréhensible par tous</w:t>
                            </w:r>
                          </w:p>
                          <w:p w14:paraId="707F87B2" w14:textId="77777777" w:rsidR="00374C8D" w:rsidRDefault="00374C8D" w:rsidP="00374C8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t>Ne dépend d'aucun langage</w:t>
                            </w:r>
                          </w:p>
                          <w:p w14:paraId="6785ADC0" w14:textId="77777777" w:rsidR="00374C8D" w:rsidRDefault="00374C8D" w:rsidP="00374C8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t>Permet de stocker des données de différents type</w:t>
                            </w:r>
                          </w:p>
                          <w:p w14:paraId="0E6782C8" w14:textId="77777777" w:rsidR="00374C8D" w:rsidRDefault="00374C8D" w:rsidP="00374C8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t>Sa structure et sa syntaxe simple lui permet de rester très "léger" et efficace.</w:t>
                            </w:r>
                          </w:p>
                          <w:p w14:paraId="3410F8F1" w14:textId="77777777" w:rsidR="00374C8D" w:rsidRDefault="00374C8D" w:rsidP="00374C8D">
                            <w:pPr>
                              <w:pStyle w:val="Titre4"/>
                              <w:shd w:val="clear" w:color="auto" w:fill="FFFFFF"/>
                              <w:rPr>
                                <w:rFonts w:asciiTheme="minorHAnsi" w:eastAsiaTheme="minorHAnsi" w:hAnsiTheme="minorHAnsi" w:cstheme="minorBidi"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 w:val="0"/>
                                <w:iCs w:val="0"/>
                                <w:color w:val="auto"/>
                              </w:rPr>
                              <w:t>Attention :</w:t>
                            </w:r>
                          </w:p>
                          <w:p w14:paraId="0A2AF791" w14:textId="77777777" w:rsidR="00374C8D" w:rsidRDefault="00374C8D" w:rsidP="00374C8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>
                              <w:t>Comme pour tout moyen de stockage de données, il faudra prendre des mesures de sécurité pour garantir la sécurité des données sensibles.</w:t>
                            </w:r>
                          </w:p>
                          <w:p w14:paraId="2D682A21" w14:textId="77777777" w:rsidR="00374C8D" w:rsidRDefault="00374C8D" w:rsidP="00374C8D">
                            <w:r>
                              <w:t>Notre API respecte le niveau 3 du modèle de Maturité de Richardson:</w:t>
                            </w:r>
                          </w:p>
                          <w:p w14:paraId="1024ED29" w14:textId="77777777" w:rsidR="00374C8D" w:rsidRDefault="00374C8D" w:rsidP="00374C8D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390" w:lineRule="atLeast"/>
                              <w:textAlignment w:val="baseline"/>
                            </w:pPr>
                            <w:r>
                              <w:t>Utilisation des ressources (Chaque ressource est atteignable via une URI spécifique.)</w:t>
                            </w:r>
                          </w:p>
                          <w:p w14:paraId="73AB0812" w14:textId="77777777" w:rsidR="00374C8D" w:rsidRDefault="00374C8D" w:rsidP="00374C8D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90" w:lineRule="atLeast"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666666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t>Utilisation des verbes et codes http (GET, POST, PUT, DELETE, PATCH //</w:t>
                            </w:r>
                          </w:p>
                          <w:p w14:paraId="03619400" w14:textId="77777777" w:rsidR="00374C8D" w:rsidRDefault="00374C8D" w:rsidP="00374C8D">
                            <w:pPr>
                              <w:spacing w:after="0" w:line="390" w:lineRule="atLeast"/>
                              <w:ind w:left="720"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666666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t xml:space="preserve"> 4XX : erreur côté client, …)</w:t>
                            </w:r>
                          </w:p>
                          <w:p w14:paraId="51778869" w14:textId="77777777" w:rsidR="00374C8D" w:rsidRDefault="00374C8D" w:rsidP="00374C8D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390" w:lineRule="atLeast"/>
                              <w:textAlignment w:val="baseline"/>
                              <w:rPr>
                                <w:sz w:val="24"/>
                              </w:rPr>
                            </w:pPr>
                            <w:r>
                              <w:t>HATEOAS (Liens hypermédias)</w:t>
                            </w:r>
                          </w:p>
                          <w:p w14:paraId="71B8F7C3" w14:textId="77777777" w:rsidR="00374C8D" w:rsidRDefault="00374C8D" w:rsidP="00374C8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br w:type="page"/>
                            </w:r>
                          </w:p>
                          <w:p w14:paraId="644C7360" w14:textId="77777777" w:rsidR="00374C8D" w:rsidRDefault="00374C8D" w:rsidP="00374C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B14F" id="Zone de texte 2" o:spid="_x0000_s1036" type="#_x0000_t202" style="position:absolute;margin-left:232.9pt;margin-top:0;width:219pt;height:7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">
                <v:textbox>
                  <w:txbxContent>
                    <w:p w14:paraId="72A5C437" w14:textId="11173029" w:rsidR="00374C8D" w:rsidRDefault="00374C8D">
                      <w:r>
                        <w:t xml:space="preserve">Pour créer l’API, nous avons décider de la </w:t>
                      </w:r>
                      <w:r w:rsidR="00594B67">
                        <w:t>créer</w:t>
                      </w:r>
                      <w:r>
                        <w:t xml:space="preserve"> sur AWS </w:t>
                      </w:r>
                      <w:r>
                        <w:t>(Amazon Web Service)</w:t>
                      </w:r>
                      <w:r>
                        <w:t>.</w:t>
                      </w:r>
                    </w:p>
                    <w:p w14:paraId="648F34B1" w14:textId="30717D8C" w:rsidR="00374C8D" w:rsidRDefault="00374C8D" w:rsidP="00374C8D">
                      <w:r>
                        <w:t xml:space="preserve">En effet AWS présente de nombreux </w:t>
                      </w:r>
                      <w:r w:rsidR="00594B67">
                        <w:t>avantages :</w:t>
                      </w:r>
                    </w:p>
                    <w:p w14:paraId="64E565C8" w14:textId="77777777" w:rsidR="00374C8D" w:rsidRDefault="00374C8D" w:rsidP="00374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Sa rapidité de mise à disposition des ressources de développement.</w:t>
                      </w:r>
                    </w:p>
                    <w:p w14:paraId="4F7E90AF" w14:textId="77777777" w:rsidR="00374C8D" w:rsidRDefault="00374C8D" w:rsidP="00374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AWS gère les ressources et le dimensionnement.</w:t>
                      </w:r>
                    </w:p>
                    <w:p w14:paraId="3FBFAEC8" w14:textId="440DE664" w:rsidR="00374C8D" w:rsidRDefault="00374C8D" w:rsidP="00374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premier million de requêtes est gratuit</w:t>
                      </w:r>
                    </w:p>
                    <w:p w14:paraId="637A1B0B" w14:textId="77777777" w:rsidR="00374C8D" w:rsidRDefault="00374C8D" w:rsidP="00374C8D">
                      <w:r>
                        <w:t xml:space="preserve">Nous utiliserons </w:t>
                      </w:r>
                      <w:proofErr w:type="spellStart"/>
                      <w:r>
                        <w:t>Swagger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OpenAPI</w:t>
                      </w:r>
                      <w:proofErr w:type="spellEnd"/>
                      <w:r>
                        <w:t xml:space="preserve"> 3.0) pour réaliser nos tests, </w:t>
                      </w:r>
                      <w:proofErr w:type="spellStart"/>
                      <w:r>
                        <w:t>specs</w:t>
                      </w:r>
                      <w:proofErr w:type="spellEnd"/>
                      <w:r>
                        <w:t xml:space="preserve"> d’API.</w:t>
                      </w:r>
                    </w:p>
                    <w:p w14:paraId="5E6C556D" w14:textId="77777777" w:rsidR="00374C8D" w:rsidRDefault="00374C8D" w:rsidP="00374C8D">
                      <w:r>
                        <w:t>Le format normé de réponse que nous avons choisi est : JSON</w:t>
                      </w:r>
                    </w:p>
                    <w:p w14:paraId="7D162E08" w14:textId="77777777" w:rsidR="00374C8D" w:rsidRDefault="00374C8D" w:rsidP="00374C8D">
                      <w:r>
                        <w:t>Nous nous sommes tournés vers ce choix principalement car en plus d’être le format le plus utilisé ainsi que celui que nous maitrisons le mieux, de plus :</w:t>
                      </w:r>
                    </w:p>
                    <w:p w14:paraId="56F0D746" w14:textId="77777777" w:rsidR="00374C8D" w:rsidRDefault="00374C8D" w:rsidP="00374C8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t>Format compréhensible par tous</w:t>
                      </w:r>
                    </w:p>
                    <w:p w14:paraId="707F87B2" w14:textId="77777777" w:rsidR="00374C8D" w:rsidRDefault="00374C8D" w:rsidP="00374C8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t>Ne dépend d'aucun langage</w:t>
                      </w:r>
                    </w:p>
                    <w:p w14:paraId="6785ADC0" w14:textId="77777777" w:rsidR="00374C8D" w:rsidRDefault="00374C8D" w:rsidP="00374C8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t>Permet de stocker des données de différents type</w:t>
                      </w:r>
                    </w:p>
                    <w:p w14:paraId="0E6782C8" w14:textId="77777777" w:rsidR="00374C8D" w:rsidRDefault="00374C8D" w:rsidP="00374C8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t>Sa structure et sa syntaxe simple lui permet de rester très "léger" et efficace.</w:t>
                      </w:r>
                    </w:p>
                    <w:p w14:paraId="3410F8F1" w14:textId="77777777" w:rsidR="00374C8D" w:rsidRDefault="00374C8D" w:rsidP="00374C8D">
                      <w:pPr>
                        <w:pStyle w:val="Titre4"/>
                        <w:shd w:val="clear" w:color="auto" w:fill="FFFFFF"/>
                        <w:rPr>
                          <w:rFonts w:asciiTheme="minorHAnsi" w:eastAsiaTheme="minorHAnsi" w:hAnsiTheme="minorHAnsi" w:cstheme="minorBidi"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 w:val="0"/>
                          <w:iCs w:val="0"/>
                          <w:color w:val="auto"/>
                        </w:rPr>
                        <w:t>Attention :</w:t>
                      </w:r>
                    </w:p>
                    <w:p w14:paraId="0A2AF791" w14:textId="77777777" w:rsidR="00374C8D" w:rsidRDefault="00374C8D" w:rsidP="00374C8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>
                        <w:t>Comme pour tout moyen de stockage de données, il faudra prendre des mesures de sécurité pour garantir la sécurité des données sensibles.</w:t>
                      </w:r>
                    </w:p>
                    <w:p w14:paraId="2D682A21" w14:textId="77777777" w:rsidR="00374C8D" w:rsidRDefault="00374C8D" w:rsidP="00374C8D">
                      <w:r>
                        <w:t>Notre API respecte le niveau 3 du modèle de Maturité de Richardson:</w:t>
                      </w:r>
                    </w:p>
                    <w:p w14:paraId="1024ED29" w14:textId="77777777" w:rsidR="00374C8D" w:rsidRDefault="00374C8D" w:rsidP="00374C8D">
                      <w:pPr>
                        <w:numPr>
                          <w:ilvl w:val="0"/>
                          <w:numId w:val="4"/>
                        </w:numPr>
                        <w:spacing w:after="0" w:line="390" w:lineRule="atLeast"/>
                        <w:textAlignment w:val="baseline"/>
                      </w:pPr>
                      <w:r>
                        <w:t>Utilisation des ressources (Chaque ressource est atteignable via une URI spécifique.)</w:t>
                      </w:r>
                    </w:p>
                    <w:p w14:paraId="73AB0812" w14:textId="77777777" w:rsidR="00374C8D" w:rsidRDefault="00374C8D" w:rsidP="00374C8D">
                      <w:pPr>
                        <w:numPr>
                          <w:ilvl w:val="0"/>
                          <w:numId w:val="5"/>
                        </w:numPr>
                        <w:spacing w:after="0" w:line="390" w:lineRule="atLeast"/>
                        <w:textAlignment w:val="baseline"/>
                        <w:rPr>
                          <w:rFonts w:ascii="Open Sans" w:eastAsia="Times New Roman" w:hAnsi="Open Sans" w:cs="Open Sans"/>
                          <w:color w:val="666666"/>
                          <w:sz w:val="26"/>
                          <w:szCs w:val="26"/>
                          <w:lang w:eastAsia="fr-FR"/>
                        </w:rPr>
                      </w:pPr>
                      <w:r>
                        <w:t>Utilisation des verbes et codes http (GET, POST, PUT, DELETE, PATCH //</w:t>
                      </w:r>
                    </w:p>
                    <w:p w14:paraId="03619400" w14:textId="77777777" w:rsidR="00374C8D" w:rsidRDefault="00374C8D" w:rsidP="00374C8D">
                      <w:pPr>
                        <w:spacing w:after="0" w:line="390" w:lineRule="atLeast"/>
                        <w:ind w:left="720"/>
                        <w:textAlignment w:val="baseline"/>
                        <w:rPr>
                          <w:rFonts w:ascii="Open Sans" w:eastAsia="Times New Roman" w:hAnsi="Open Sans" w:cs="Open Sans"/>
                          <w:color w:val="666666"/>
                          <w:sz w:val="26"/>
                          <w:szCs w:val="26"/>
                          <w:lang w:eastAsia="fr-FR"/>
                        </w:rPr>
                      </w:pPr>
                      <w:r>
                        <w:t xml:space="preserve"> 4XX : erreur côté client, …)</w:t>
                      </w:r>
                    </w:p>
                    <w:p w14:paraId="51778869" w14:textId="77777777" w:rsidR="00374C8D" w:rsidRDefault="00374C8D" w:rsidP="00374C8D">
                      <w:pPr>
                        <w:numPr>
                          <w:ilvl w:val="0"/>
                          <w:numId w:val="4"/>
                        </w:numPr>
                        <w:spacing w:after="0" w:line="390" w:lineRule="atLeast"/>
                        <w:textAlignment w:val="baseline"/>
                        <w:rPr>
                          <w:sz w:val="24"/>
                        </w:rPr>
                      </w:pPr>
                      <w:r>
                        <w:t>HATEOAS (Liens hypermédias)</w:t>
                      </w:r>
                    </w:p>
                    <w:p w14:paraId="71B8F7C3" w14:textId="77777777" w:rsidR="00374C8D" w:rsidRDefault="00374C8D" w:rsidP="00374C8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br w:type="page"/>
                      </w:r>
                    </w:p>
                    <w:p w14:paraId="644C7360" w14:textId="77777777" w:rsidR="00374C8D" w:rsidRDefault="00374C8D" w:rsidP="00374C8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EA8A2" wp14:editId="216FD19B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2266950" cy="62579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C8D">
        <w:t>Spécifications</w:t>
      </w:r>
      <w:r>
        <w:t xml:space="preserve"> : </w:t>
      </w:r>
    </w:p>
    <w:p w14:paraId="4244E4C0" w14:textId="26E0C9EB" w:rsidR="00374C8D" w:rsidRDefault="00372081" w:rsidP="00372081">
      <w:pPr>
        <w:pStyle w:val="Titre1"/>
      </w:pPr>
      <w:proofErr w:type="spellStart"/>
      <w:r>
        <w:lastRenderedPageBreak/>
        <w:t>EndPoints</w:t>
      </w:r>
      <w:proofErr w:type="spellEnd"/>
      <w:r>
        <w:t> :</w:t>
      </w:r>
    </w:p>
    <w:p w14:paraId="18AF09C2" w14:textId="0E1604D0" w:rsidR="00372081" w:rsidRDefault="00372081" w:rsidP="00372081"/>
    <w:p w14:paraId="7DC34EEA" w14:textId="0D9596D9" w:rsidR="00372081" w:rsidRDefault="00372081" w:rsidP="00372081">
      <w:r>
        <w:t>L’api est divisée en deux parties principales : COGNITO ET SERVERS.</w:t>
      </w:r>
    </w:p>
    <w:p w14:paraId="5DFFAFA9" w14:textId="48201485" w:rsidR="00372081" w:rsidRDefault="00372081" w:rsidP="00372081">
      <w:r>
        <w:t xml:space="preserve">COGNITO s’occupe de toute la partie utilisateurs : Inscription, Connection, </w:t>
      </w:r>
      <w:proofErr w:type="spellStart"/>
      <w:r>
        <w:t>Roles</w:t>
      </w:r>
      <w:proofErr w:type="spellEnd"/>
    </w:p>
    <w:p w14:paraId="11C00D95" w14:textId="797C4727" w:rsidR="00372081" w:rsidRDefault="00372081" w:rsidP="00372081">
      <w:r>
        <w:t xml:space="preserve">SERVERS s’occupe de gérer les différents servers et leurs contenu (canaux, </w:t>
      </w:r>
      <w:proofErr w:type="spellStart"/>
      <w:r>
        <w:t>mesages</w:t>
      </w:r>
      <w:proofErr w:type="spellEnd"/>
      <w:r>
        <w:t>)</w:t>
      </w:r>
    </w:p>
    <w:p w14:paraId="21320BF0" w14:textId="56402091" w:rsidR="0090100F" w:rsidRDefault="00E80241" w:rsidP="0090100F">
      <w:pPr>
        <w:pStyle w:val="Titre2"/>
      </w:pPr>
      <w:r>
        <w:t>/</w:t>
      </w:r>
      <w:proofErr w:type="spellStart"/>
      <w:r w:rsidR="0090100F">
        <w:t>Cognito</w:t>
      </w:r>
      <w:proofErr w:type="spellEnd"/>
      <w:r w:rsidR="0090100F">
        <w:t xml:space="preserve"> : </w:t>
      </w:r>
    </w:p>
    <w:p w14:paraId="42F3E505" w14:textId="21A5C1AB" w:rsidR="0090100F" w:rsidRDefault="0090100F" w:rsidP="0090100F"/>
    <w:p w14:paraId="19C10DEC" w14:textId="4547B5DF" w:rsidR="0090100F" w:rsidRDefault="0090100F" w:rsidP="0090100F">
      <w:r>
        <w:t>{ressource} doit être remplacé par « login », « </w:t>
      </w:r>
      <w:proofErr w:type="spellStart"/>
      <w:r>
        <w:t>register</w:t>
      </w:r>
      <w:proofErr w:type="spellEnd"/>
      <w:r>
        <w:t xml:space="preserve"> » ou « admin », ceci va permettre de se connecter, s’inscrire ou de changer le rôle d’un utilisateur. </w:t>
      </w:r>
      <w:r w:rsidR="00EB5F4F">
        <w:t xml:space="preserve">Cette ressource possède 2 méthodes : OPTIONS et POST, lorsqu’un login ou un </w:t>
      </w:r>
      <w:proofErr w:type="spellStart"/>
      <w:r w:rsidR="00EB5F4F">
        <w:t>register</w:t>
      </w:r>
      <w:proofErr w:type="spellEnd"/>
      <w:r w:rsidR="00EB5F4F">
        <w:t xml:space="preserve"> est demandé, le body doit contenir un </w:t>
      </w:r>
      <w:proofErr w:type="spellStart"/>
      <w:r w:rsidR="00EB5F4F">
        <w:t>username</w:t>
      </w:r>
      <w:proofErr w:type="spellEnd"/>
      <w:r w:rsidR="00EB5F4F">
        <w:t xml:space="preserve"> et un </w:t>
      </w:r>
      <w:proofErr w:type="spellStart"/>
      <w:r w:rsidR="00EB5F4F">
        <w:t>password</w:t>
      </w:r>
      <w:proofErr w:type="spellEnd"/>
      <w:r w:rsidR="00EB5F4F">
        <w:t>. L</w:t>
      </w:r>
      <w:r w:rsidR="00892537">
        <w:t>orsque</w:t>
      </w:r>
      <w:r w:rsidR="00EB5F4F">
        <w:t xml:space="preserve"> admin est spécifié, le body doit contenir l’email de l’utilisateur qui va avoir ses droits </w:t>
      </w:r>
      <w:r w:rsidR="00892537">
        <w:t>modifiés</w:t>
      </w:r>
      <w:r w:rsidR="00EB5F4F">
        <w:t>.</w:t>
      </w:r>
    </w:p>
    <w:p w14:paraId="39C921C5" w14:textId="14DF5157" w:rsidR="00075938" w:rsidRDefault="00E80241" w:rsidP="00075938">
      <w:pPr>
        <w:pStyle w:val="Titre2"/>
      </w:pPr>
      <w:r>
        <w:t>/</w:t>
      </w:r>
      <w:r w:rsidR="00075938">
        <w:t>Servers :</w:t>
      </w:r>
    </w:p>
    <w:p w14:paraId="5E5FE4ED" w14:textId="1FDE3144" w:rsidR="00075938" w:rsidRDefault="00075938" w:rsidP="00075938"/>
    <w:p w14:paraId="2BACFBA8" w14:textId="77777777" w:rsidR="00C5563B" w:rsidRDefault="00075938" w:rsidP="00075938">
      <w:r>
        <w:t xml:space="preserve">Cette ressource possède 3 </w:t>
      </w:r>
      <w:proofErr w:type="spellStart"/>
      <w:r>
        <w:t>methodes</w:t>
      </w:r>
      <w:proofErr w:type="spellEnd"/>
      <w:r>
        <w:t> : OPTIONS, POST, GE</w:t>
      </w:r>
      <w:r w:rsidR="00C5563B">
        <w:t>T.</w:t>
      </w:r>
    </w:p>
    <w:p w14:paraId="3569DA0E" w14:textId="161E5A5E" w:rsidR="00AF3D2B" w:rsidRDefault="00C5563B" w:rsidP="00AF3D2B">
      <w:pPr>
        <w:pStyle w:val="Paragraphedeliste"/>
        <w:numPr>
          <w:ilvl w:val="0"/>
          <w:numId w:val="6"/>
        </w:numPr>
      </w:pPr>
      <w:r>
        <w:t>GET : elle permet à l’utilisateur d’obtenir les serveurs auxquels il est enregistré, et si il est administrateur, il peut accéder à tous les serveurs</w:t>
      </w:r>
      <w:r w:rsidR="00731FB8">
        <w:t xml:space="preserve"> </w:t>
      </w:r>
    </w:p>
    <w:p w14:paraId="473FBA8E" w14:textId="2DF7AFAA" w:rsidR="00C5563B" w:rsidRPr="00731FB8" w:rsidRDefault="00C5563B" w:rsidP="00C5563B">
      <w:pPr>
        <w:pStyle w:val="Paragraphedeliste"/>
        <w:numPr>
          <w:ilvl w:val="0"/>
          <w:numId w:val="6"/>
        </w:numPr>
        <w:rPr>
          <w:color w:val="70AD47" w:themeColor="accent6"/>
        </w:rPr>
      </w:pPr>
      <w:r>
        <w:t>POST : elle permet à l’utilisateur de créer un nouveau serveur en spécifiant dans le body le nom du serveur voulu</w:t>
      </w:r>
      <w:r w:rsidR="00731FB8">
        <w:t xml:space="preserve">, </w:t>
      </w:r>
      <w:r w:rsidR="00731FB8" w:rsidRPr="00731FB8">
        <w:rPr>
          <w:color w:val="70AD47" w:themeColor="accent6"/>
        </w:rPr>
        <w:t>body : {</w:t>
      </w:r>
      <w:proofErr w:type="spellStart"/>
      <w:r w:rsidR="00731FB8" w:rsidRPr="00731FB8">
        <w:rPr>
          <w:color w:val="70AD47" w:themeColor="accent6"/>
        </w:rPr>
        <w:t>server_name</w:t>
      </w:r>
      <w:proofErr w:type="spellEnd"/>
      <w:r w:rsidR="00731FB8" w:rsidRPr="00731FB8">
        <w:rPr>
          <w:color w:val="70AD47" w:themeColor="accent6"/>
        </w:rPr>
        <w:t xml:space="preserve"> : </w:t>
      </w:r>
      <w:proofErr w:type="spellStart"/>
      <w:r w:rsidR="00731FB8" w:rsidRPr="00731FB8">
        <w:rPr>
          <w:color w:val="70AD47" w:themeColor="accent6"/>
        </w:rPr>
        <w:t>nomduserveur</w:t>
      </w:r>
      <w:proofErr w:type="spellEnd"/>
      <w:r w:rsidR="00731FB8" w:rsidRPr="00731FB8">
        <w:rPr>
          <w:color w:val="70AD47" w:themeColor="accent6"/>
        </w:rPr>
        <w:t>)</w:t>
      </w:r>
    </w:p>
    <w:p w14:paraId="63EA7157" w14:textId="5F1C6E6C" w:rsidR="00C5563B" w:rsidRDefault="00C5563B" w:rsidP="00C5563B">
      <w:pPr>
        <w:pStyle w:val="Paragraphedeliste"/>
        <w:numPr>
          <w:ilvl w:val="0"/>
          <w:numId w:val="6"/>
        </w:numPr>
      </w:pPr>
      <w:r>
        <w:t xml:space="preserve">OPTIONS : permet de valider la </w:t>
      </w:r>
      <w:proofErr w:type="spellStart"/>
      <w:r>
        <w:t>préflight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A76088C" w14:textId="1380FD7F" w:rsidR="00E80241" w:rsidRDefault="00E80241" w:rsidP="00E80241">
      <w:pPr>
        <w:pStyle w:val="Titre2"/>
      </w:pPr>
      <w:r>
        <w:t>/Servers</w:t>
      </w:r>
      <w:r>
        <w:t>/{</w:t>
      </w:r>
      <w:proofErr w:type="spellStart"/>
      <w:r>
        <w:t>serverid</w:t>
      </w:r>
      <w:proofErr w:type="spellEnd"/>
      <w:r>
        <w:t>}</w:t>
      </w:r>
      <w:r>
        <w:t> :</w:t>
      </w:r>
    </w:p>
    <w:p w14:paraId="28C58854" w14:textId="421870AB" w:rsidR="00374C8D" w:rsidRDefault="00374C8D" w:rsidP="00374C8D"/>
    <w:p w14:paraId="2F2C8697" w14:textId="2B9C98D6" w:rsidR="00E85E6B" w:rsidRDefault="00E85E6B" w:rsidP="00E85E6B">
      <w:r>
        <w:t xml:space="preserve">Cette ressource possède </w:t>
      </w:r>
      <w:r>
        <w:t>4</w:t>
      </w:r>
      <w:r>
        <w:t xml:space="preserve"> </w:t>
      </w:r>
      <w:proofErr w:type="spellStart"/>
      <w:r>
        <w:t>methodes</w:t>
      </w:r>
      <w:proofErr w:type="spellEnd"/>
      <w:r>
        <w:t xml:space="preserve"> : OPTIONS, </w:t>
      </w:r>
      <w:r>
        <w:t>PATCH</w:t>
      </w:r>
      <w:r>
        <w:t>, GET</w:t>
      </w:r>
      <w:r>
        <w:t>, DELETE.</w:t>
      </w:r>
    </w:p>
    <w:p w14:paraId="31A01D11" w14:textId="2625F82B" w:rsidR="00E85E6B" w:rsidRDefault="00E85E6B" w:rsidP="00E85E6B">
      <w:r>
        <w:t>{</w:t>
      </w:r>
      <w:proofErr w:type="spellStart"/>
      <w:r>
        <w:t>serverid</w:t>
      </w:r>
      <w:proofErr w:type="spellEnd"/>
      <w:r>
        <w:t xml:space="preserve">} correspond à </w:t>
      </w:r>
      <w:proofErr w:type="spellStart"/>
      <w:r>
        <w:t>l’id</w:t>
      </w:r>
      <w:proofErr w:type="spellEnd"/>
      <w:r>
        <w:t xml:space="preserve"> du serveur</w:t>
      </w:r>
    </w:p>
    <w:p w14:paraId="49834F36" w14:textId="01E93733" w:rsidR="00E85E6B" w:rsidRDefault="00E85E6B" w:rsidP="00E85E6B">
      <w:pPr>
        <w:pStyle w:val="Paragraphedeliste"/>
        <w:numPr>
          <w:ilvl w:val="0"/>
          <w:numId w:val="6"/>
        </w:numPr>
      </w:pPr>
      <w:r>
        <w:t xml:space="preserve">GET : permet à l’utilisateur </w:t>
      </w:r>
      <w:r w:rsidR="005D56F9">
        <w:t>d’obtenir les informations du serveur</w:t>
      </w:r>
    </w:p>
    <w:p w14:paraId="6AF7497C" w14:textId="56325111" w:rsidR="005D56F9" w:rsidRDefault="005D56F9" w:rsidP="00E85E6B">
      <w:pPr>
        <w:pStyle w:val="Paragraphedeliste"/>
        <w:numPr>
          <w:ilvl w:val="0"/>
          <w:numId w:val="6"/>
        </w:numPr>
      </w:pPr>
      <w:r>
        <w:t>PATCH : permet à l’utilisateur de rejoindre ou quitter un serveur</w:t>
      </w:r>
      <w:r w:rsidR="00731FB8" w:rsidRPr="00731FB8">
        <w:rPr>
          <w:color w:val="70AD47" w:themeColor="accent6"/>
        </w:rPr>
        <w:t xml:space="preserve"> </w:t>
      </w:r>
      <w:r w:rsidR="00731FB8" w:rsidRPr="00731FB8">
        <w:rPr>
          <w:color w:val="70AD47" w:themeColor="accent6"/>
        </w:rPr>
        <w:t>body : {</w:t>
      </w:r>
      <w:r w:rsidR="00731FB8">
        <w:rPr>
          <w:color w:val="70AD47" w:themeColor="accent6"/>
        </w:rPr>
        <w:t>action</w:t>
      </w:r>
      <w:r w:rsidR="00731FB8" w:rsidRPr="00731FB8">
        <w:rPr>
          <w:color w:val="70AD47" w:themeColor="accent6"/>
        </w:rPr>
        <w:t> :</w:t>
      </w:r>
      <w:proofErr w:type="spellStart"/>
      <w:r w:rsidR="00731FB8">
        <w:rPr>
          <w:color w:val="70AD47" w:themeColor="accent6"/>
        </w:rPr>
        <w:t>leave</w:t>
      </w:r>
      <w:proofErr w:type="spellEnd"/>
      <w:r w:rsidR="00731FB8">
        <w:rPr>
          <w:color w:val="70AD47" w:themeColor="accent6"/>
        </w:rPr>
        <w:t xml:space="preserve"> ou </w:t>
      </w:r>
      <w:proofErr w:type="spellStart"/>
      <w:r w:rsidR="00731FB8">
        <w:rPr>
          <w:color w:val="70AD47" w:themeColor="accent6"/>
        </w:rPr>
        <w:t>add</w:t>
      </w:r>
      <w:proofErr w:type="spellEnd"/>
      <w:r w:rsidR="00731FB8">
        <w:rPr>
          <w:color w:val="70AD47" w:themeColor="accent6"/>
        </w:rPr>
        <w:t>, user : test@test.com</w:t>
      </w:r>
      <w:r w:rsidR="00731FB8" w:rsidRPr="00731FB8">
        <w:rPr>
          <w:color w:val="70AD47" w:themeColor="accent6"/>
        </w:rPr>
        <w:t>)</w:t>
      </w:r>
    </w:p>
    <w:p w14:paraId="3420A38D" w14:textId="4671D383" w:rsidR="005D56F9" w:rsidRDefault="005D56F9" w:rsidP="00E85E6B">
      <w:pPr>
        <w:pStyle w:val="Paragraphedeliste"/>
        <w:numPr>
          <w:ilvl w:val="0"/>
          <w:numId w:val="6"/>
        </w:numPr>
      </w:pPr>
      <w:r>
        <w:t xml:space="preserve">DELETE : permet à un utilisateur de supprimer un serveur qu’il </w:t>
      </w:r>
      <w:proofErr w:type="spellStart"/>
      <w:r>
        <w:t>à</w:t>
      </w:r>
      <w:proofErr w:type="spellEnd"/>
      <w:r>
        <w:t xml:space="preserve"> créé</w:t>
      </w:r>
    </w:p>
    <w:p w14:paraId="5702AF40" w14:textId="77777777" w:rsidR="005D56F9" w:rsidRDefault="005D56F9" w:rsidP="005D56F9">
      <w:pPr>
        <w:pStyle w:val="Paragraphedeliste"/>
        <w:numPr>
          <w:ilvl w:val="0"/>
          <w:numId w:val="6"/>
        </w:numPr>
      </w:pPr>
      <w:r>
        <w:t xml:space="preserve">OPTIONS : permet de valider la </w:t>
      </w:r>
      <w:proofErr w:type="spellStart"/>
      <w:r>
        <w:t>préflight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7CC359D" w14:textId="4CF115F7" w:rsidR="005D56F9" w:rsidRDefault="005D56F9" w:rsidP="005D56F9">
      <w:pPr>
        <w:pStyle w:val="Titre2"/>
      </w:pPr>
      <w:r>
        <w:t>/Servers/{</w:t>
      </w:r>
      <w:proofErr w:type="spellStart"/>
      <w:r>
        <w:t>serverid</w:t>
      </w:r>
      <w:proofErr w:type="spellEnd"/>
      <w:r>
        <w:t>} </w:t>
      </w:r>
      <w:r>
        <w:t>/channels :</w:t>
      </w:r>
    </w:p>
    <w:p w14:paraId="57E4737B" w14:textId="77777777" w:rsidR="005D56F9" w:rsidRPr="005D56F9" w:rsidRDefault="005D56F9" w:rsidP="005D56F9"/>
    <w:p w14:paraId="52BD6684" w14:textId="77777777" w:rsidR="005D56F9" w:rsidRDefault="005D56F9" w:rsidP="005D56F9">
      <w:r>
        <w:t xml:space="preserve">Cette ressource possède 3 </w:t>
      </w:r>
      <w:proofErr w:type="spellStart"/>
      <w:r>
        <w:t>methodes</w:t>
      </w:r>
      <w:proofErr w:type="spellEnd"/>
      <w:r>
        <w:t> : OPTIONS, POST, GET.</w:t>
      </w:r>
    </w:p>
    <w:p w14:paraId="3EA731C1" w14:textId="545E6138" w:rsidR="00E85E6B" w:rsidRDefault="005D56F9" w:rsidP="00374C8D">
      <w:r>
        <w:t>{</w:t>
      </w:r>
      <w:proofErr w:type="spellStart"/>
      <w:r>
        <w:t>serverid</w:t>
      </w:r>
      <w:proofErr w:type="spellEnd"/>
      <w:r>
        <w:t xml:space="preserve">} correspond à </w:t>
      </w:r>
      <w:proofErr w:type="spellStart"/>
      <w:r>
        <w:t>l’id</w:t>
      </w:r>
      <w:proofErr w:type="spellEnd"/>
      <w:r>
        <w:t xml:space="preserve"> du serveur</w:t>
      </w:r>
    </w:p>
    <w:p w14:paraId="5F4E7C21" w14:textId="78E30D0D" w:rsidR="005D56F9" w:rsidRDefault="005D56F9" w:rsidP="005D56F9">
      <w:pPr>
        <w:pStyle w:val="Paragraphedeliste"/>
        <w:numPr>
          <w:ilvl w:val="0"/>
          <w:numId w:val="6"/>
        </w:numPr>
      </w:pPr>
      <w:r>
        <w:t xml:space="preserve">GET : permet d’obtenir les canaux du serveur passé en </w:t>
      </w:r>
      <w:proofErr w:type="spellStart"/>
      <w:r>
        <w:t>parametre</w:t>
      </w:r>
      <w:proofErr w:type="spellEnd"/>
    </w:p>
    <w:p w14:paraId="3978A3E9" w14:textId="5B2E1A32" w:rsidR="005D56F9" w:rsidRPr="007F6441" w:rsidRDefault="005D56F9" w:rsidP="007F6441">
      <w:pPr>
        <w:pStyle w:val="Paragraphedeliste"/>
        <w:numPr>
          <w:ilvl w:val="0"/>
          <w:numId w:val="6"/>
        </w:numPr>
        <w:rPr>
          <w:color w:val="70AD47" w:themeColor="accent6"/>
        </w:rPr>
      </w:pPr>
      <w:r>
        <w:t>POST : permet de créer un</w:t>
      </w:r>
      <w:r w:rsidR="00EC3D91">
        <w:t xml:space="preserve"> canal</w:t>
      </w:r>
      <w:r w:rsidR="007F6441" w:rsidRPr="007F6441">
        <w:rPr>
          <w:color w:val="70AD47" w:themeColor="accent6"/>
        </w:rPr>
        <w:t xml:space="preserve"> </w:t>
      </w:r>
      <w:r w:rsidR="007F6441" w:rsidRPr="00731FB8">
        <w:rPr>
          <w:color w:val="70AD47" w:themeColor="accent6"/>
        </w:rPr>
        <w:t>body : {</w:t>
      </w:r>
      <w:proofErr w:type="spellStart"/>
      <w:r w:rsidR="007F6441" w:rsidRPr="00731FB8">
        <w:rPr>
          <w:color w:val="70AD47" w:themeColor="accent6"/>
        </w:rPr>
        <w:t>name</w:t>
      </w:r>
      <w:proofErr w:type="spellEnd"/>
      <w:r w:rsidR="007F6441" w:rsidRPr="00731FB8">
        <w:rPr>
          <w:color w:val="70AD47" w:themeColor="accent6"/>
        </w:rPr>
        <w:t xml:space="preserve"> : </w:t>
      </w:r>
      <w:proofErr w:type="spellStart"/>
      <w:r w:rsidR="007F6441" w:rsidRPr="00731FB8">
        <w:rPr>
          <w:color w:val="70AD47" w:themeColor="accent6"/>
        </w:rPr>
        <w:t>nomdu</w:t>
      </w:r>
      <w:r w:rsidR="00663E52">
        <w:rPr>
          <w:color w:val="70AD47" w:themeColor="accent6"/>
        </w:rPr>
        <w:t>canal</w:t>
      </w:r>
      <w:proofErr w:type="spellEnd"/>
      <w:r w:rsidR="007F6441" w:rsidRPr="00731FB8">
        <w:rPr>
          <w:color w:val="70AD47" w:themeColor="accent6"/>
        </w:rPr>
        <w:t>)</w:t>
      </w:r>
    </w:p>
    <w:p w14:paraId="79A7EA42" w14:textId="7439A8DA" w:rsidR="00EC3D91" w:rsidRDefault="00EC3D91" w:rsidP="00EC3D91">
      <w:pPr>
        <w:pStyle w:val="Paragraphedeliste"/>
        <w:numPr>
          <w:ilvl w:val="0"/>
          <w:numId w:val="6"/>
        </w:numPr>
      </w:pPr>
      <w:r>
        <w:t xml:space="preserve">OPTIONS : permet de valider la </w:t>
      </w:r>
      <w:proofErr w:type="spellStart"/>
      <w:r>
        <w:t>préflight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30FAEE7" w14:textId="4271C84E" w:rsidR="00EC3D91" w:rsidRDefault="00AD672A" w:rsidP="00AD672A">
      <w:pPr>
        <w:pStyle w:val="Titre2"/>
      </w:pPr>
      <w:r>
        <w:lastRenderedPageBreak/>
        <w:t>/Servers/{</w:t>
      </w:r>
      <w:proofErr w:type="spellStart"/>
      <w:r>
        <w:t>serverid</w:t>
      </w:r>
      <w:proofErr w:type="spellEnd"/>
      <w:r>
        <w:t>} /channels</w:t>
      </w:r>
      <w:r>
        <w:t>/{</w:t>
      </w:r>
      <w:proofErr w:type="spellStart"/>
      <w:r>
        <w:t>channelid</w:t>
      </w:r>
      <w:proofErr w:type="spellEnd"/>
      <w:r>
        <w:t>}</w:t>
      </w:r>
    </w:p>
    <w:p w14:paraId="221E3506" w14:textId="7BE4F51A" w:rsidR="00003618" w:rsidRDefault="00003618" w:rsidP="00003618"/>
    <w:p w14:paraId="0C624643" w14:textId="59F95B03" w:rsidR="00003618" w:rsidRDefault="00003618" w:rsidP="00003618">
      <w:r>
        <w:t xml:space="preserve">Cette ressource possède 3 </w:t>
      </w:r>
      <w:proofErr w:type="spellStart"/>
      <w:r>
        <w:t>methodes</w:t>
      </w:r>
      <w:proofErr w:type="spellEnd"/>
      <w:r>
        <w:t xml:space="preserve"> : OPTIONS, </w:t>
      </w:r>
      <w:r w:rsidR="00135785">
        <w:t>DELETE</w:t>
      </w:r>
      <w:r>
        <w:t>, GET.</w:t>
      </w:r>
    </w:p>
    <w:p w14:paraId="312E3854" w14:textId="0BC5B9CE" w:rsidR="00003618" w:rsidRDefault="00003618" w:rsidP="00003618">
      <w:r>
        <w:t>{</w:t>
      </w:r>
      <w:proofErr w:type="spellStart"/>
      <w:r>
        <w:t>serverid</w:t>
      </w:r>
      <w:proofErr w:type="spellEnd"/>
      <w:r>
        <w:t xml:space="preserve">} correspond à </w:t>
      </w:r>
      <w:proofErr w:type="spellStart"/>
      <w:r>
        <w:t>l’id</w:t>
      </w:r>
      <w:proofErr w:type="spellEnd"/>
      <w:r>
        <w:t xml:space="preserve"> du serveur</w:t>
      </w:r>
    </w:p>
    <w:p w14:paraId="33D5F26C" w14:textId="459BEADC" w:rsidR="00135785" w:rsidRDefault="00135785" w:rsidP="00135785">
      <w:r>
        <w:t>{</w:t>
      </w:r>
      <w:r w:rsidRPr="00135785">
        <w:t xml:space="preserve"> </w:t>
      </w:r>
      <w:proofErr w:type="spellStart"/>
      <w:r>
        <w:t>channelid</w:t>
      </w:r>
      <w:proofErr w:type="spellEnd"/>
      <w:r>
        <w:t xml:space="preserve"> </w:t>
      </w:r>
      <w:r>
        <w:t xml:space="preserve">} correspond à </w:t>
      </w:r>
      <w:proofErr w:type="spellStart"/>
      <w:r>
        <w:t>l’id</w:t>
      </w:r>
      <w:proofErr w:type="spellEnd"/>
      <w:r>
        <w:t xml:space="preserve"> du </w:t>
      </w:r>
      <w:r>
        <w:t>canal</w:t>
      </w:r>
    </w:p>
    <w:p w14:paraId="48A99DF3" w14:textId="5AE0FF87" w:rsidR="00135785" w:rsidRDefault="00135785" w:rsidP="00135785">
      <w:pPr>
        <w:pStyle w:val="Paragraphedeliste"/>
        <w:numPr>
          <w:ilvl w:val="0"/>
          <w:numId w:val="6"/>
        </w:numPr>
      </w:pPr>
      <w:r>
        <w:t>GET : permet d’obtenir le cana</w:t>
      </w:r>
      <w:r>
        <w:t>l</w:t>
      </w:r>
      <w:r>
        <w:t xml:space="preserve"> du serveur passé en </w:t>
      </w:r>
      <w:r>
        <w:t>paramètre</w:t>
      </w:r>
    </w:p>
    <w:p w14:paraId="2E1D3F8E" w14:textId="135BCF3B" w:rsidR="00135785" w:rsidRDefault="00135785" w:rsidP="00135785">
      <w:pPr>
        <w:pStyle w:val="Paragraphedeliste"/>
        <w:numPr>
          <w:ilvl w:val="0"/>
          <w:numId w:val="6"/>
        </w:numPr>
      </w:pPr>
      <w:r>
        <w:t>DELETE</w:t>
      </w:r>
      <w:r>
        <w:t xml:space="preserve"> : permet de </w:t>
      </w:r>
      <w:r>
        <w:t xml:space="preserve">supprimer le canal passé en </w:t>
      </w:r>
      <w:proofErr w:type="spellStart"/>
      <w:r>
        <w:t>parametre</w:t>
      </w:r>
      <w:proofErr w:type="spellEnd"/>
    </w:p>
    <w:p w14:paraId="331C00FB" w14:textId="4C633900" w:rsidR="00135785" w:rsidRDefault="00135785" w:rsidP="00135785">
      <w:pPr>
        <w:pStyle w:val="Paragraphedeliste"/>
        <w:numPr>
          <w:ilvl w:val="0"/>
          <w:numId w:val="6"/>
        </w:numPr>
      </w:pPr>
      <w:r>
        <w:t xml:space="preserve">OPTIONS : permet de valider la </w:t>
      </w:r>
      <w:proofErr w:type="spellStart"/>
      <w:r>
        <w:t>préflight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64A5211" w14:textId="25AEC6AE" w:rsidR="00642840" w:rsidRDefault="00642840" w:rsidP="00642840">
      <w:pPr>
        <w:pStyle w:val="Titre2"/>
      </w:pPr>
      <w:r>
        <w:t>/Servers/{</w:t>
      </w:r>
      <w:proofErr w:type="spellStart"/>
      <w:r>
        <w:t>serverid</w:t>
      </w:r>
      <w:proofErr w:type="spellEnd"/>
      <w:r>
        <w:t>} /channels/{</w:t>
      </w:r>
      <w:proofErr w:type="spellStart"/>
      <w:r>
        <w:t>channelid</w:t>
      </w:r>
      <w:proofErr w:type="spellEnd"/>
      <w:r>
        <w:t>}</w:t>
      </w:r>
      <w:r>
        <w:t>/messages</w:t>
      </w:r>
    </w:p>
    <w:p w14:paraId="3D08CDA3" w14:textId="15C5CA8C" w:rsidR="00642840" w:rsidRDefault="00642840" w:rsidP="00642840"/>
    <w:p w14:paraId="4BD6968F" w14:textId="76081084" w:rsidR="00642840" w:rsidRDefault="00642840" w:rsidP="00642840">
      <w:r>
        <w:t xml:space="preserve">Cette ressource possède 3 </w:t>
      </w:r>
      <w:proofErr w:type="spellStart"/>
      <w:r>
        <w:t>methodes</w:t>
      </w:r>
      <w:proofErr w:type="spellEnd"/>
      <w:r>
        <w:t xml:space="preserve"> : OPTIONS, </w:t>
      </w:r>
      <w:r>
        <w:t>POST</w:t>
      </w:r>
      <w:r>
        <w:t>, GET.</w:t>
      </w:r>
    </w:p>
    <w:p w14:paraId="025AC844" w14:textId="77777777" w:rsidR="00642840" w:rsidRDefault="00642840" w:rsidP="00642840">
      <w:r>
        <w:t>{</w:t>
      </w:r>
      <w:proofErr w:type="spellStart"/>
      <w:r>
        <w:t>serverid</w:t>
      </w:r>
      <w:proofErr w:type="spellEnd"/>
      <w:r>
        <w:t xml:space="preserve">} correspond à </w:t>
      </w:r>
      <w:proofErr w:type="spellStart"/>
      <w:r>
        <w:t>l’id</w:t>
      </w:r>
      <w:proofErr w:type="spellEnd"/>
      <w:r>
        <w:t xml:space="preserve"> du serveur</w:t>
      </w:r>
    </w:p>
    <w:p w14:paraId="6FC183C9" w14:textId="77777777" w:rsidR="00642840" w:rsidRDefault="00642840" w:rsidP="00642840">
      <w:r>
        <w:t>{</w:t>
      </w:r>
      <w:r w:rsidRPr="00135785">
        <w:t xml:space="preserve"> </w:t>
      </w:r>
      <w:proofErr w:type="spellStart"/>
      <w:r>
        <w:t>channelid</w:t>
      </w:r>
      <w:proofErr w:type="spellEnd"/>
      <w:r>
        <w:t xml:space="preserve"> } correspond à </w:t>
      </w:r>
      <w:proofErr w:type="spellStart"/>
      <w:r>
        <w:t>l’id</w:t>
      </w:r>
      <w:proofErr w:type="spellEnd"/>
      <w:r>
        <w:t xml:space="preserve"> du canal</w:t>
      </w:r>
    </w:p>
    <w:p w14:paraId="6DE9A0DE" w14:textId="1D73C59E" w:rsidR="00642840" w:rsidRDefault="00642840" w:rsidP="00642840">
      <w:pPr>
        <w:pStyle w:val="Paragraphedeliste"/>
        <w:numPr>
          <w:ilvl w:val="0"/>
          <w:numId w:val="6"/>
        </w:numPr>
      </w:pPr>
      <w:r>
        <w:t xml:space="preserve">GET : permet d’obtenir </w:t>
      </w:r>
      <w:r>
        <w:t>tous les messages présents dans le canal du serveur</w:t>
      </w:r>
    </w:p>
    <w:p w14:paraId="36CD5651" w14:textId="6BD1993D" w:rsidR="00642840" w:rsidRDefault="00642840" w:rsidP="00642840">
      <w:pPr>
        <w:pStyle w:val="Paragraphedeliste"/>
        <w:numPr>
          <w:ilvl w:val="0"/>
          <w:numId w:val="6"/>
        </w:numPr>
      </w:pPr>
      <w:r>
        <w:t>POST</w:t>
      </w:r>
      <w:r>
        <w:t xml:space="preserve"> : permet </w:t>
      </w:r>
      <w:r>
        <w:t>de créer un nouveau message dans le canal du serveur</w:t>
      </w:r>
      <w:r w:rsidR="00297962">
        <w:t>,</w:t>
      </w:r>
      <w:r w:rsidR="00663E52">
        <w:t xml:space="preserve"> </w:t>
      </w:r>
      <w:r w:rsidR="00663E52" w:rsidRPr="00731FB8">
        <w:rPr>
          <w:color w:val="70AD47" w:themeColor="accent6"/>
        </w:rPr>
        <w:t>body : {</w:t>
      </w:r>
      <w:proofErr w:type="spellStart"/>
      <w:r w:rsidR="00663E52">
        <w:rPr>
          <w:color w:val="70AD47" w:themeColor="accent6"/>
        </w:rPr>
        <w:t>text</w:t>
      </w:r>
      <w:proofErr w:type="spellEnd"/>
      <w:r w:rsidR="00663E52" w:rsidRPr="00731FB8">
        <w:rPr>
          <w:color w:val="70AD47" w:themeColor="accent6"/>
        </w:rPr>
        <w:t xml:space="preserve"> : </w:t>
      </w:r>
      <w:r w:rsidR="00663E52">
        <w:rPr>
          <w:color w:val="70AD47" w:themeColor="accent6"/>
        </w:rPr>
        <w:t>message</w:t>
      </w:r>
      <w:r w:rsidR="00663E52" w:rsidRPr="00731FB8">
        <w:rPr>
          <w:color w:val="70AD47" w:themeColor="accent6"/>
        </w:rPr>
        <w:t>)</w:t>
      </w:r>
    </w:p>
    <w:p w14:paraId="7E752A07" w14:textId="77777777" w:rsidR="00642840" w:rsidRDefault="00642840" w:rsidP="00642840">
      <w:pPr>
        <w:pStyle w:val="Paragraphedeliste"/>
        <w:numPr>
          <w:ilvl w:val="0"/>
          <w:numId w:val="6"/>
        </w:numPr>
      </w:pPr>
      <w:r>
        <w:t xml:space="preserve">OPTIONS : permet de valider la </w:t>
      </w:r>
      <w:proofErr w:type="spellStart"/>
      <w:r>
        <w:t>préflight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1BD7FC3" w14:textId="738B49EC" w:rsidR="00393A58" w:rsidRDefault="00393A58" w:rsidP="00393A58">
      <w:pPr>
        <w:pStyle w:val="Titre2"/>
      </w:pPr>
      <w:r>
        <w:t>/Servers/{</w:t>
      </w:r>
      <w:proofErr w:type="spellStart"/>
      <w:r>
        <w:t>serverid</w:t>
      </w:r>
      <w:proofErr w:type="spellEnd"/>
      <w:r>
        <w:t>} /channels/{</w:t>
      </w:r>
      <w:proofErr w:type="spellStart"/>
      <w:r>
        <w:t>channelid</w:t>
      </w:r>
      <w:proofErr w:type="spellEnd"/>
      <w:r>
        <w:t>}/messages</w:t>
      </w:r>
      <w:r>
        <w:t>/{</w:t>
      </w:r>
      <w:proofErr w:type="spellStart"/>
      <w:r>
        <w:t>messageid</w:t>
      </w:r>
      <w:proofErr w:type="spellEnd"/>
      <w:r>
        <w:t>}</w:t>
      </w:r>
    </w:p>
    <w:p w14:paraId="419FCE8E" w14:textId="2AC4061D" w:rsidR="00BC24C2" w:rsidRDefault="00BC24C2" w:rsidP="00BC24C2"/>
    <w:p w14:paraId="40995D07" w14:textId="510A9F49" w:rsidR="00BC24C2" w:rsidRDefault="00BC24C2" w:rsidP="00BC24C2">
      <w:r>
        <w:t xml:space="preserve">Cette ressource possède 3 </w:t>
      </w:r>
      <w:proofErr w:type="spellStart"/>
      <w:r>
        <w:t>methodes</w:t>
      </w:r>
      <w:proofErr w:type="spellEnd"/>
      <w:r>
        <w:t xml:space="preserve"> : OPTIONS, </w:t>
      </w:r>
      <w:r>
        <w:t>DELETE</w:t>
      </w:r>
      <w:r>
        <w:t>, GET.</w:t>
      </w:r>
    </w:p>
    <w:p w14:paraId="5692A078" w14:textId="77777777" w:rsidR="00BC24C2" w:rsidRDefault="00BC24C2" w:rsidP="00BC24C2">
      <w:r>
        <w:t>{</w:t>
      </w:r>
      <w:proofErr w:type="spellStart"/>
      <w:r>
        <w:t>serverid</w:t>
      </w:r>
      <w:proofErr w:type="spellEnd"/>
      <w:r>
        <w:t xml:space="preserve">} correspond à </w:t>
      </w:r>
      <w:proofErr w:type="spellStart"/>
      <w:r>
        <w:t>l’id</w:t>
      </w:r>
      <w:proofErr w:type="spellEnd"/>
      <w:r>
        <w:t xml:space="preserve"> du serveur</w:t>
      </w:r>
    </w:p>
    <w:p w14:paraId="52230E02" w14:textId="12296438" w:rsidR="00BC24C2" w:rsidRDefault="00BC24C2" w:rsidP="00BC24C2">
      <w:r>
        <w:t>{</w:t>
      </w:r>
      <w:r w:rsidRPr="00135785">
        <w:t xml:space="preserve"> </w:t>
      </w:r>
      <w:proofErr w:type="spellStart"/>
      <w:r>
        <w:t>channelid</w:t>
      </w:r>
      <w:proofErr w:type="spellEnd"/>
      <w:r>
        <w:t xml:space="preserve"> } correspond à </w:t>
      </w:r>
      <w:proofErr w:type="spellStart"/>
      <w:r>
        <w:t>l’id</w:t>
      </w:r>
      <w:proofErr w:type="spellEnd"/>
      <w:r>
        <w:t xml:space="preserve"> du canal</w:t>
      </w:r>
    </w:p>
    <w:p w14:paraId="58F68405" w14:textId="19E4B26F" w:rsidR="00BC24C2" w:rsidRDefault="00BC24C2" w:rsidP="00BC24C2">
      <w:r>
        <w:t>{</w:t>
      </w:r>
      <w:r w:rsidRPr="00135785">
        <w:t xml:space="preserve"> </w:t>
      </w:r>
      <w:proofErr w:type="spellStart"/>
      <w:r>
        <w:t>messageid</w:t>
      </w:r>
      <w:proofErr w:type="spellEnd"/>
      <w:r>
        <w:t xml:space="preserve"> </w:t>
      </w:r>
      <w:r>
        <w:t xml:space="preserve">} correspond à </w:t>
      </w:r>
      <w:proofErr w:type="spellStart"/>
      <w:r>
        <w:t>l’id</w:t>
      </w:r>
      <w:proofErr w:type="spellEnd"/>
      <w:r>
        <w:t xml:space="preserve"> du </w:t>
      </w:r>
      <w:r>
        <w:t>message</w:t>
      </w:r>
    </w:p>
    <w:p w14:paraId="25DD4A94" w14:textId="2962B030" w:rsidR="00BC24C2" w:rsidRDefault="00BC24C2" w:rsidP="00BC24C2">
      <w:pPr>
        <w:pStyle w:val="Paragraphedeliste"/>
        <w:numPr>
          <w:ilvl w:val="0"/>
          <w:numId w:val="6"/>
        </w:numPr>
      </w:pPr>
      <w:r>
        <w:t xml:space="preserve">GET : permet d’obtenir </w:t>
      </w:r>
      <w:r w:rsidR="003A0E75">
        <w:t xml:space="preserve">les informations </w:t>
      </w:r>
      <w:r w:rsidR="00112D6D">
        <w:t>du message</w:t>
      </w:r>
    </w:p>
    <w:p w14:paraId="3582E02A" w14:textId="0E58BF5D" w:rsidR="00BC24C2" w:rsidRDefault="00BC24C2" w:rsidP="00BC24C2">
      <w:pPr>
        <w:pStyle w:val="Paragraphedeliste"/>
        <w:numPr>
          <w:ilvl w:val="0"/>
          <w:numId w:val="6"/>
        </w:numPr>
      </w:pPr>
      <w:r>
        <w:t>DELETE</w:t>
      </w:r>
      <w:r>
        <w:t xml:space="preserve"> : permet de </w:t>
      </w:r>
      <w:r>
        <w:t xml:space="preserve">supprimer </w:t>
      </w:r>
      <w:r w:rsidR="008833AC">
        <w:t>le</w:t>
      </w:r>
      <w:r>
        <w:t xml:space="preserve"> message dans le canal du serveur</w:t>
      </w:r>
    </w:p>
    <w:p w14:paraId="78DE8146" w14:textId="77777777" w:rsidR="00BC24C2" w:rsidRDefault="00BC24C2" w:rsidP="00BC24C2">
      <w:pPr>
        <w:pStyle w:val="Paragraphedeliste"/>
        <w:numPr>
          <w:ilvl w:val="0"/>
          <w:numId w:val="6"/>
        </w:numPr>
      </w:pPr>
      <w:r>
        <w:t xml:space="preserve">OPTIONS : permet de valider la </w:t>
      </w:r>
      <w:proofErr w:type="spellStart"/>
      <w:r>
        <w:t>préflight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D2B48EC" w14:textId="15AE4969" w:rsidR="00BC24C2" w:rsidRDefault="00BC24C2" w:rsidP="00BC24C2"/>
    <w:p w14:paraId="5A430B2C" w14:textId="59108281" w:rsidR="00DB1C6C" w:rsidRDefault="00DB1C6C" w:rsidP="00BC24C2"/>
    <w:p w14:paraId="696B81CD" w14:textId="5C5F87BD" w:rsidR="00DB1C6C" w:rsidRDefault="00DB1C6C" w:rsidP="00BC24C2"/>
    <w:p w14:paraId="57E73793" w14:textId="5C4BDB0B" w:rsidR="00DB1C6C" w:rsidRDefault="00DB1C6C" w:rsidP="00BC24C2"/>
    <w:p w14:paraId="651F0A43" w14:textId="72D9A14D" w:rsidR="00DB1C6C" w:rsidRDefault="00DB1C6C" w:rsidP="00BC24C2"/>
    <w:p w14:paraId="220DF592" w14:textId="0C92996A" w:rsidR="00DB1C6C" w:rsidRDefault="00DB1C6C" w:rsidP="00BC24C2"/>
    <w:p w14:paraId="6F1433E6" w14:textId="7517E7D3" w:rsidR="00DB1C6C" w:rsidRDefault="00DB1C6C" w:rsidP="00BC24C2"/>
    <w:p w14:paraId="312591CC" w14:textId="09571A9A" w:rsidR="00DB1C6C" w:rsidRDefault="00DB1C6C" w:rsidP="00BC24C2"/>
    <w:p w14:paraId="6DA4311A" w14:textId="6C339709" w:rsidR="00DB1C6C" w:rsidRDefault="00DB1C6C" w:rsidP="00DB1C6C">
      <w:pPr>
        <w:pStyle w:val="Titre1"/>
      </w:pPr>
      <w:r>
        <w:lastRenderedPageBreak/>
        <w:t>Sécurité :</w:t>
      </w:r>
    </w:p>
    <w:p w14:paraId="158E82A1" w14:textId="331BE605" w:rsidR="00642840" w:rsidRDefault="00093F11" w:rsidP="00642840">
      <w:r>
        <w:rPr>
          <w:noProof/>
        </w:rPr>
        <w:drawing>
          <wp:anchor distT="0" distB="0" distL="114300" distR="114300" simplePos="0" relativeHeight="251664384" behindDoc="0" locked="0" layoutInCell="1" allowOverlap="1" wp14:anchorId="490B9E74" wp14:editId="16F43EDA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410075" cy="1857948"/>
            <wp:effectExtent l="0" t="0" r="0" b="9525"/>
            <wp:wrapTopAndBottom/>
            <wp:docPr id="2" name="Image 2" descr="Comment protéger les API avec JWT et API Gateway Lambda Author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nt protéger les API avec JWT et API Gateway Lambda Authoriz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41796" w14:textId="20629B22" w:rsidR="00135785" w:rsidRDefault="00DB1C6C" w:rsidP="00003618">
      <w:r>
        <w:t>Ci-dessus le fonctionnement de la sécurisation de l’api.</w:t>
      </w:r>
    </w:p>
    <w:p w14:paraId="01E6356E" w14:textId="5B4B0455" w:rsidR="00DB1C6C" w:rsidRDefault="00DB1C6C" w:rsidP="00003618">
      <w:r>
        <w:t xml:space="preserve">Chaque utilisateur est identifié lorsqu’il se connecte et effectue les requêtes avec le </w:t>
      </w:r>
      <w:proofErr w:type="spellStart"/>
      <w:r>
        <w:t>token</w:t>
      </w:r>
      <w:proofErr w:type="spellEnd"/>
      <w:r>
        <w:t xml:space="preserve"> qui lui est renvoyé en paramètre.</w:t>
      </w:r>
    </w:p>
    <w:p w14:paraId="67F20D6A" w14:textId="55296BB5" w:rsidR="00DB1C6C" w:rsidRDefault="00DB1C6C" w:rsidP="00003618">
      <w:pPr>
        <w:rPr>
          <w:b/>
          <w:bCs/>
        </w:rPr>
      </w:pPr>
      <w:r>
        <w:t xml:space="preserve">Il est à inclure dans le header, avec l’attribut </w:t>
      </w:r>
      <w:proofErr w:type="spellStart"/>
      <w:r w:rsidRPr="00DB1C6C">
        <w:rPr>
          <w:b/>
          <w:bCs/>
        </w:rPr>
        <w:t>Authorization</w:t>
      </w:r>
      <w:proofErr w:type="spellEnd"/>
    </w:p>
    <w:p w14:paraId="3115DFA3" w14:textId="0AF89313" w:rsidR="00FF57A3" w:rsidRDefault="00E37F26" w:rsidP="00003618">
      <w:r>
        <w:rPr>
          <w:noProof/>
        </w:rPr>
        <w:drawing>
          <wp:anchor distT="0" distB="0" distL="114300" distR="114300" simplePos="0" relativeHeight="251663360" behindDoc="0" locked="0" layoutInCell="1" allowOverlap="1" wp14:anchorId="68D961EA" wp14:editId="7D2EF03A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4112895" cy="2759158"/>
            <wp:effectExtent l="0" t="0" r="1905" b="3175"/>
            <wp:wrapTopAndBottom/>
            <wp:docPr id="3" name="Image 3" descr="Creating serverless applications on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serverless applications on AW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275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7A3">
        <w:t>Ainsi il est possible de différencier si un utilisateur est un administrateur ou non afin de valider ces actions.</w:t>
      </w:r>
    </w:p>
    <w:p w14:paraId="2078EF5A" w14:textId="51900DA0" w:rsidR="00E37F26" w:rsidRDefault="00E37F26" w:rsidP="00003618"/>
    <w:p w14:paraId="7278F9FC" w14:textId="2CC27B01" w:rsidR="00E37F26" w:rsidRDefault="00E37F26" w:rsidP="00003618">
      <w:r>
        <w:t xml:space="preserve">Le </w:t>
      </w:r>
      <w:r w:rsidR="001E49B9">
        <w:t>schéma</w:t>
      </w:r>
      <w:r>
        <w:t xml:space="preserve"> ci-dessus présente le fonctionnement d’application : </w:t>
      </w:r>
    </w:p>
    <w:p w14:paraId="6DDE4DC7" w14:textId="768C7781" w:rsidR="00E37F26" w:rsidRDefault="00E37F26" w:rsidP="00E37F26">
      <w:pPr>
        <w:pStyle w:val="Paragraphedeliste"/>
        <w:numPr>
          <w:ilvl w:val="0"/>
          <w:numId w:val="6"/>
        </w:numPr>
      </w:pPr>
      <w:r>
        <w:t>1</w:t>
      </w:r>
      <w:r w:rsidR="00E425DA">
        <w:t>.</w:t>
      </w:r>
      <w:r>
        <w:t xml:space="preserve"> l’utilisateur requête l’application qui est stockée sur S3</w:t>
      </w:r>
    </w:p>
    <w:p w14:paraId="68F83866" w14:textId="05D17A31" w:rsidR="00E37F26" w:rsidRDefault="00E37F26" w:rsidP="00E37F26">
      <w:pPr>
        <w:pStyle w:val="Paragraphedeliste"/>
        <w:numPr>
          <w:ilvl w:val="0"/>
          <w:numId w:val="6"/>
        </w:numPr>
      </w:pPr>
      <w:r>
        <w:t>2</w:t>
      </w:r>
      <w:r w:rsidR="00E425DA">
        <w:t>.</w:t>
      </w:r>
      <w:r>
        <w:t xml:space="preserve"> Il passe ses identifiants à </w:t>
      </w:r>
      <w:proofErr w:type="spellStart"/>
      <w:r>
        <w:t>Cognito</w:t>
      </w:r>
      <w:proofErr w:type="spellEnd"/>
      <w:r>
        <w:t xml:space="preserve"> afin qu’un </w:t>
      </w:r>
      <w:proofErr w:type="spellStart"/>
      <w:r>
        <w:t>token</w:t>
      </w:r>
      <w:proofErr w:type="spellEnd"/>
      <w:r>
        <w:t xml:space="preserve"> lui soit renvoyé</w:t>
      </w:r>
    </w:p>
    <w:p w14:paraId="40B19802" w14:textId="504953AF" w:rsidR="00E37F26" w:rsidRDefault="00E37F26" w:rsidP="00E37F26">
      <w:pPr>
        <w:pStyle w:val="Paragraphedeliste"/>
        <w:numPr>
          <w:ilvl w:val="0"/>
          <w:numId w:val="6"/>
        </w:numPr>
      </w:pPr>
      <w:r>
        <w:t>3</w:t>
      </w:r>
      <w:r w:rsidR="00E425DA">
        <w:t>.</w:t>
      </w:r>
      <w:r>
        <w:t xml:space="preserve"> Il effectue des appels à l’API avec le </w:t>
      </w:r>
      <w:proofErr w:type="spellStart"/>
      <w:r>
        <w:t>token</w:t>
      </w:r>
      <w:proofErr w:type="spellEnd"/>
      <w:r>
        <w:t xml:space="preserve"> qui lui </w:t>
      </w:r>
      <w:proofErr w:type="spellStart"/>
      <w:r>
        <w:t>à</w:t>
      </w:r>
      <w:proofErr w:type="spellEnd"/>
      <w:r>
        <w:t xml:space="preserve"> été donné</w:t>
      </w:r>
    </w:p>
    <w:p w14:paraId="42F957F2" w14:textId="281C4F05" w:rsidR="00E37F26" w:rsidRDefault="00E37F26" w:rsidP="00E37F26">
      <w:pPr>
        <w:pStyle w:val="Paragraphedeliste"/>
        <w:numPr>
          <w:ilvl w:val="0"/>
          <w:numId w:val="6"/>
        </w:numPr>
      </w:pPr>
      <w:r>
        <w:t>4</w:t>
      </w:r>
      <w:r w:rsidR="00E425DA">
        <w:t>.</w:t>
      </w:r>
      <w:r>
        <w:t xml:space="preserve"> l’API </w:t>
      </w:r>
      <w:r w:rsidR="00E425DA">
        <w:t>exécute</w:t>
      </w:r>
      <w:r>
        <w:t xml:space="preserve"> le code présent dans la lambda qui lui est attribuée</w:t>
      </w:r>
    </w:p>
    <w:p w14:paraId="252E6DEF" w14:textId="6110429D" w:rsidR="00E37F26" w:rsidRPr="00FF57A3" w:rsidRDefault="00E37F26" w:rsidP="00E37F26">
      <w:pPr>
        <w:pStyle w:val="Paragraphedeliste"/>
        <w:numPr>
          <w:ilvl w:val="0"/>
          <w:numId w:val="6"/>
        </w:numPr>
      </w:pPr>
      <w:r>
        <w:t>5</w:t>
      </w:r>
      <w:r w:rsidR="00E425DA">
        <w:t>.</w:t>
      </w:r>
      <w:r>
        <w:t xml:space="preserve"> la lambda </w:t>
      </w:r>
      <w:r w:rsidR="00E425DA">
        <w:t>récupéré</w:t>
      </w:r>
      <w:r>
        <w:t xml:space="preserve"> les informations depuis </w:t>
      </w:r>
      <w:proofErr w:type="spellStart"/>
      <w:r>
        <w:t>DynamoDB</w:t>
      </w:r>
      <w:proofErr w:type="spellEnd"/>
      <w:r>
        <w:t xml:space="preserve"> qui est une base </w:t>
      </w:r>
      <w:proofErr w:type="spellStart"/>
      <w:r>
        <w:t>noSQl</w:t>
      </w:r>
      <w:proofErr w:type="spellEnd"/>
    </w:p>
    <w:p w14:paraId="199BE30E" w14:textId="3D554303" w:rsidR="00003618" w:rsidRPr="00003618" w:rsidRDefault="00003618" w:rsidP="00003618"/>
    <w:sectPr w:rsidR="00003618" w:rsidRPr="00003618" w:rsidSect="00374C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018D"/>
    <w:multiLevelType w:val="hybridMultilevel"/>
    <w:tmpl w:val="325AF084"/>
    <w:lvl w:ilvl="0" w:tplc="BFB40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EA"/>
    <w:multiLevelType w:val="multilevel"/>
    <w:tmpl w:val="F1B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E75A0"/>
    <w:multiLevelType w:val="multilevel"/>
    <w:tmpl w:val="882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65A67"/>
    <w:multiLevelType w:val="hybridMultilevel"/>
    <w:tmpl w:val="ACD03A3A"/>
    <w:lvl w:ilvl="0" w:tplc="CAF6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01F52"/>
    <w:multiLevelType w:val="multilevel"/>
    <w:tmpl w:val="7B5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F6C6F"/>
    <w:multiLevelType w:val="multilevel"/>
    <w:tmpl w:val="422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8D"/>
    <w:rsid w:val="00003618"/>
    <w:rsid w:val="00075938"/>
    <w:rsid w:val="00093F11"/>
    <w:rsid w:val="00112D6D"/>
    <w:rsid w:val="00135785"/>
    <w:rsid w:val="001E49B9"/>
    <w:rsid w:val="00297962"/>
    <w:rsid w:val="002A55B6"/>
    <w:rsid w:val="002C6C76"/>
    <w:rsid w:val="00372081"/>
    <w:rsid w:val="00374C8D"/>
    <w:rsid w:val="00393A58"/>
    <w:rsid w:val="003A0E75"/>
    <w:rsid w:val="003D3166"/>
    <w:rsid w:val="00594B67"/>
    <w:rsid w:val="005D56F9"/>
    <w:rsid w:val="00642840"/>
    <w:rsid w:val="00663E52"/>
    <w:rsid w:val="00731FB8"/>
    <w:rsid w:val="007B0D9C"/>
    <w:rsid w:val="007F6441"/>
    <w:rsid w:val="008118D3"/>
    <w:rsid w:val="008833AC"/>
    <w:rsid w:val="00892537"/>
    <w:rsid w:val="0090100F"/>
    <w:rsid w:val="00AD672A"/>
    <w:rsid w:val="00AF3D2B"/>
    <w:rsid w:val="00BC24C2"/>
    <w:rsid w:val="00C5563B"/>
    <w:rsid w:val="00DB1C6C"/>
    <w:rsid w:val="00E37F26"/>
    <w:rsid w:val="00E425DA"/>
    <w:rsid w:val="00E80241"/>
    <w:rsid w:val="00E85E6B"/>
    <w:rsid w:val="00EB5F4F"/>
    <w:rsid w:val="00EC3D91"/>
    <w:rsid w:val="00F7216B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4B9E"/>
  <w15:chartTrackingRefBased/>
  <w15:docId w15:val="{AEE56BD1-7CA0-431A-91D6-E681D3B4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4C8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4C8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4C8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74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74C8D"/>
    <w:pPr>
      <w:spacing w:line="256" w:lineRule="auto"/>
      <w:ind w:left="720"/>
      <w:contextualSpacing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74C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901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8CCAF-2BB7-481B-B638-39B3E3B6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discord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discord</dc:title>
  <dc:subject>Spécification, Sécurité, Mise en oeuvre</dc:subject>
  <dc:creator>DIZIER Maxime</dc:creator>
  <cp:keywords/>
  <dc:description/>
  <cp:lastModifiedBy>DIZIER Maxime</cp:lastModifiedBy>
  <cp:revision>38</cp:revision>
  <dcterms:created xsi:type="dcterms:W3CDTF">2021-12-17T15:40:00Z</dcterms:created>
  <dcterms:modified xsi:type="dcterms:W3CDTF">2021-12-17T16:23:00Z</dcterms:modified>
</cp:coreProperties>
</file>