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4"/>
          <w:szCs w:val="24"/>
          <w:lang w:val="en-US"/>
        </w:rPr>
        <w:t>Thank you for downloading the Synthavali Texture!</w:t>
      </w:r>
      <w:r>
        <w:rPr>
          <w:rFonts w:hint="default"/>
          <w:b/>
          <w:bCs/>
          <w:sz w:val="24"/>
          <w:szCs w:val="24"/>
          <w:lang w:val="en-US"/>
        </w:rPr>
        <w:br w:type="textWrapping"/>
      </w:r>
      <w:r>
        <w:rPr>
          <w:rFonts w:hint="default"/>
          <w:lang w:val="en-US"/>
        </w:rPr>
        <w:br w:type="textWrapping"/>
      </w:r>
      <w:r>
        <w:rPr>
          <w:rFonts w:hint="default"/>
          <w:lang w:val="en-US"/>
        </w:rPr>
        <w:t xml:space="preserve">This is a step by step guide to make your kitavali turn into a SynthAvali! </w:t>
      </w:r>
      <w:r>
        <w:rPr>
          <w:rFonts w:hint="default"/>
          <w:lang w:val="en-US"/>
        </w:rPr>
        <w:br w:type="textWrapping"/>
      </w:r>
      <w:r>
        <w:rPr>
          <w:rFonts w:hint="default"/>
          <w:lang w:val="en-US"/>
        </w:rPr>
        <w:t>It is meant for anyone at any level of unity knowledge.</w:t>
      </w:r>
      <w:r>
        <w:rPr>
          <w:rFonts w:hint="default"/>
          <w:lang w:val="en-US"/>
        </w:rPr>
        <w:br w:type="textWrapping"/>
      </w:r>
      <w:r>
        <w:rPr>
          <w:rFonts w:hint="default"/>
          <w:lang w:val="en-US"/>
        </w:rPr>
        <w:br w:type="textWrapping"/>
      </w:r>
      <w:r>
        <w:rPr>
          <w:rFonts w:hint="default"/>
          <w:b/>
          <w:bCs/>
          <w:sz w:val="21"/>
          <w:szCs w:val="21"/>
          <w:lang w:val="en-US"/>
        </w:rPr>
        <w:t>Prerequisites</w:t>
      </w:r>
      <w:r>
        <w:rPr>
          <w:rFonts w:hint="default"/>
          <w:lang w:val="en-US"/>
        </w:rPr>
        <w:br w:type="textWrapping"/>
      </w:r>
      <w:r>
        <w:rPr>
          <w:rFonts w:hint="default"/>
          <w:lang w:val="en-US"/>
        </w:rPr>
        <w:t>Of course, you will need the correct version of the unity editor to upload to VRchat. At the time of writing the current version for this is 2019.4.31f1. you can check the current version at any time in the VRchat docs: https://creators.vrchat.com/sdk/current-unity-version/</w:t>
      </w:r>
      <w:r>
        <w:rPr>
          <w:rFonts w:hint="default"/>
          <w:lang w:val="en-US"/>
        </w:rPr>
        <w:br w:type="textWrapping"/>
      </w:r>
      <w:r>
        <w:rPr>
          <w:rFonts w:hint="default"/>
          <w:lang w:val="en-US"/>
        </w:rPr>
        <w:br w:type="textWrapping"/>
      </w:r>
      <w:r>
        <w:rPr>
          <w:rFonts w:hint="default"/>
          <w:lang w:val="en-US"/>
        </w:rPr>
        <w:t>Before we start you will need the following things to be already imported into your project.</w:t>
      </w:r>
      <w:r>
        <w:rPr>
          <w:rFonts w:hint="default"/>
          <w:lang w:val="en-US"/>
        </w:rPr>
        <w:br w:type="textWrapping"/>
      </w:r>
      <w:r>
        <w:rPr>
          <w:rFonts w:hint="default"/>
          <w:lang w:val="en-US"/>
        </w:rPr>
        <w:t>If you set up  your project with VCC, you’ll need to add “Gesture manager” and “Avatars 3.0 manager” to the list of packages installed, and not install them manually. Keep in mind that VCC already installs the VRCSDK, do not install it manually if you are using VCC</w:t>
      </w:r>
      <w:r>
        <w:rPr>
          <w:rFonts w:hint="default"/>
          <w:lang w:val="en-US"/>
        </w:rPr>
        <w:br w:type="textWrapping"/>
      </w:r>
      <w:r>
        <w:rPr>
          <w:rFonts w:hint="default"/>
          <w:lang w:val="en-US"/>
        </w:rPr>
        <w:br w:type="textWrapping"/>
      </w:r>
      <w:r>
        <w:rPr>
          <w:rFonts w:hint="default"/>
          <w:b/>
          <w:bCs/>
          <w:lang w:val="en-US"/>
        </w:rPr>
        <w:t>Necessary packages (Please import in this order)</w:t>
      </w:r>
      <w:r>
        <w:rPr>
          <w:rFonts w:hint="default"/>
          <w:b/>
          <w:bCs/>
          <w:lang w:val="en-US"/>
        </w:rPr>
        <w:br w:type="textWrapping"/>
      </w:r>
      <w:bookmarkStart w:id="0" w:name="_GoBack"/>
      <w:bookmarkEnd w:id="0"/>
    </w:p>
    <w:p>
      <w:pPr>
        <w:rPr>
          <w:rFonts w:hint="default"/>
          <w:lang w:val="en-US"/>
        </w:rPr>
      </w:pPr>
      <w:r>
        <w:rPr>
          <w:rFonts w:hint="default"/>
          <w:lang w:val="en-US"/>
        </w:rPr>
        <w:t>The current VRCSDK. This comes with VCC, if you’re not using VCC you can download it from the same page:</w:t>
      </w:r>
      <w:r>
        <w:rPr>
          <w:rFonts w:hint="default"/>
          <w:lang w:val="en-US"/>
        </w:rPr>
        <w:br w:type="textWrapping"/>
      </w:r>
      <w:r>
        <w:rPr>
          <w:rFonts w:hint="default"/>
          <w:lang w:val="en-US"/>
        </w:rPr>
        <w:fldChar w:fldCharType="begin"/>
      </w:r>
      <w:r>
        <w:rPr>
          <w:rFonts w:hint="default"/>
          <w:lang w:val="en-US"/>
        </w:rPr>
        <w:instrText xml:space="preserve"> HYPERLINK "https://vrchat.com/home/download" </w:instrText>
      </w:r>
      <w:r>
        <w:rPr>
          <w:rFonts w:hint="default"/>
          <w:lang w:val="en-US"/>
        </w:rPr>
        <w:fldChar w:fldCharType="separate"/>
      </w:r>
      <w:r>
        <w:rPr>
          <w:rStyle w:val="4"/>
          <w:rFonts w:hint="default"/>
          <w:lang w:val="en-US"/>
        </w:rPr>
        <w:t>https://vrchat.com/home/download</w:t>
      </w:r>
      <w:r>
        <w:rPr>
          <w:rFonts w:hint="default"/>
          <w:lang w:val="en-US"/>
        </w:rPr>
        <w:fldChar w:fldCharType="end"/>
      </w:r>
    </w:p>
    <w:p>
      <w:pPr>
        <w:rPr>
          <w:rFonts w:hint="default"/>
          <w:lang w:val="en-US"/>
        </w:rPr>
      </w:pPr>
    </w:p>
    <w:p>
      <w:pPr>
        <w:rPr>
          <w:rFonts w:hint="default"/>
          <w:lang w:val="en-US"/>
        </w:rPr>
      </w:pPr>
      <w:r>
        <w:rPr>
          <w:rFonts w:hint="default"/>
          <w:lang w:val="en-US"/>
        </w:rPr>
        <w:t>Gesture manager (this can be added via VCC by default) it will be used to test the avatar before uploading</w:t>
      </w:r>
      <w:r>
        <w:rPr>
          <w:rFonts w:hint="default"/>
          <w:lang w:val="en-US"/>
        </w:rPr>
        <w:br w:type="textWrapping"/>
      </w:r>
      <w:r>
        <w:rPr>
          <w:rFonts w:hint="default"/>
          <w:lang w:val="en-US"/>
        </w:rPr>
        <w:fldChar w:fldCharType="begin"/>
      </w:r>
      <w:r>
        <w:rPr>
          <w:rFonts w:hint="default"/>
          <w:lang w:val="en-US"/>
        </w:rPr>
        <w:instrText xml:space="preserve"> HYPERLINK "https://github.com/BlackStartx/VRC-Gesture-Manager/releases" </w:instrText>
      </w:r>
      <w:r>
        <w:rPr>
          <w:rFonts w:hint="default"/>
          <w:lang w:val="en-US"/>
        </w:rPr>
        <w:fldChar w:fldCharType="separate"/>
      </w:r>
      <w:r>
        <w:rPr>
          <w:rStyle w:val="4"/>
          <w:rFonts w:hint="default"/>
          <w:lang w:val="en-US"/>
        </w:rPr>
        <w:t>https://github.com/BlackStartx/VRC-Gesture-Manager/releases</w:t>
      </w:r>
      <w:r>
        <w:rPr>
          <w:rFonts w:hint="default"/>
          <w:lang w:val="en-US"/>
        </w:rPr>
        <w:fldChar w:fldCharType="end"/>
      </w:r>
      <w:r>
        <w:rPr>
          <w:rFonts w:hint="default"/>
          <w:lang w:val="en-US"/>
        </w:rPr>
        <w:br w:type="textWrapping"/>
      </w:r>
    </w:p>
    <w:p>
      <w:pPr>
        <w:rPr>
          <w:rFonts w:hint="default"/>
          <w:lang w:val="en-US"/>
        </w:rPr>
      </w:pPr>
      <w:r>
        <w:rPr>
          <w:rFonts w:hint="default"/>
          <w:lang w:val="en-US"/>
        </w:rPr>
        <w:t>Avatars manager 3.0 (this can be added via VCC by default) it will be used for adding the parameters and animation layers to the avatar</w:t>
      </w:r>
      <w:r>
        <w:rPr>
          <w:rFonts w:hint="default"/>
          <w:lang w:val="en-US"/>
        </w:rPr>
        <w:br w:type="textWrapping"/>
      </w:r>
      <w:r>
        <w:rPr>
          <w:rFonts w:hint="default"/>
          <w:lang w:val="en-US"/>
        </w:rPr>
        <w:fldChar w:fldCharType="begin"/>
      </w:r>
      <w:r>
        <w:rPr>
          <w:rFonts w:hint="default"/>
          <w:lang w:val="en-US"/>
        </w:rPr>
        <w:instrText xml:space="preserve"> HYPERLINK "https://github.com/VRLabs/Avatars-3.0-Manager/releases" </w:instrText>
      </w:r>
      <w:r>
        <w:rPr>
          <w:rFonts w:hint="default"/>
          <w:lang w:val="en-US"/>
        </w:rPr>
        <w:fldChar w:fldCharType="separate"/>
      </w:r>
      <w:r>
        <w:rPr>
          <w:rStyle w:val="4"/>
          <w:rFonts w:hint="default"/>
          <w:lang w:val="en-US"/>
        </w:rPr>
        <w:t>https://github.com/VRLabs/Avatars-3.0-Manager/releases</w:t>
      </w:r>
      <w:r>
        <w:rPr>
          <w:rFonts w:hint="default"/>
          <w:lang w:val="en-US"/>
        </w:rPr>
        <w:fldChar w:fldCharType="end"/>
      </w:r>
    </w:p>
    <w:p>
      <w:pPr>
        <w:rPr>
          <w:rFonts w:hint="default"/>
          <w:lang w:val="en-US"/>
        </w:rPr>
      </w:pPr>
      <w:r>
        <w:rPr>
          <w:rFonts w:hint="default"/>
          <w:lang w:val="en-US"/>
        </w:rPr>
        <w:br w:type="textWrapping"/>
      </w:r>
      <w:r>
        <w:rPr>
          <w:rFonts w:hint="default"/>
          <w:lang w:val="en-US"/>
        </w:rPr>
        <w:t>Poiyomi shader 8.1</w:t>
      </w:r>
      <w:r>
        <w:rPr>
          <w:rFonts w:hint="default"/>
          <w:lang w:val="en-US"/>
        </w:rPr>
        <w:br w:type="textWrapping"/>
      </w:r>
      <w:r>
        <w:rPr>
          <w:rFonts w:hint="default"/>
          <w:lang w:val="en-US"/>
        </w:rPr>
        <w:fldChar w:fldCharType="begin"/>
      </w:r>
      <w:r>
        <w:rPr>
          <w:rFonts w:hint="default"/>
          <w:lang w:val="en-US"/>
        </w:rPr>
        <w:instrText xml:space="preserve"> HYPERLINK "https://github.com/poiyomi/PoiyomiToonShader/releases" </w:instrText>
      </w:r>
      <w:r>
        <w:rPr>
          <w:rFonts w:hint="default"/>
          <w:lang w:val="en-US"/>
        </w:rPr>
        <w:fldChar w:fldCharType="separate"/>
      </w:r>
      <w:r>
        <w:rPr>
          <w:rStyle w:val="4"/>
          <w:rFonts w:hint="default"/>
          <w:lang w:val="en-US"/>
        </w:rPr>
        <w:t>https://github.com/poiyomi/PoiyomiToonShader/releases</w:t>
      </w:r>
      <w:r>
        <w:rPr>
          <w:rFonts w:hint="default"/>
          <w:lang w:val="en-US"/>
        </w:rPr>
        <w:fldChar w:fldCharType="end"/>
      </w:r>
    </w:p>
    <w:p>
      <w:pPr>
        <w:rPr>
          <w:rFonts w:hint="default"/>
          <w:b/>
          <w:bCs/>
          <w:i/>
          <w:iCs/>
          <w:lang w:val="en-US"/>
        </w:rPr>
      </w:pPr>
      <w:r>
        <w:drawing>
          <wp:anchor distT="0" distB="0" distL="114300" distR="114300" simplePos="0" relativeHeight="251659264" behindDoc="1" locked="0" layoutInCell="1" allowOverlap="1">
            <wp:simplePos x="0" y="0"/>
            <wp:positionH relativeFrom="column">
              <wp:posOffset>3524250</wp:posOffset>
            </wp:positionH>
            <wp:positionV relativeFrom="paragraph">
              <wp:posOffset>1038860</wp:posOffset>
            </wp:positionV>
            <wp:extent cx="2279015" cy="2692400"/>
            <wp:effectExtent l="0" t="0" r="45085" b="31750"/>
            <wp:wrapTight wrapText="bothSides">
              <wp:wrapPolygon>
                <wp:start x="0" y="0"/>
                <wp:lineTo x="0" y="21396"/>
                <wp:lineTo x="21486" y="21396"/>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279015" cy="2692400"/>
                    </a:xfrm>
                    <a:prstGeom prst="rect">
                      <a:avLst/>
                    </a:prstGeom>
                    <a:noFill/>
                    <a:ln>
                      <a:noFill/>
                    </a:ln>
                  </pic:spPr>
                </pic:pic>
              </a:graphicData>
            </a:graphic>
          </wp:anchor>
        </w:drawing>
      </w:r>
      <w:r>
        <w:rPr>
          <w:rFonts w:hint="default"/>
          <w:lang w:val="en-US"/>
        </w:rPr>
        <w:br w:type="textWrapping"/>
      </w:r>
      <w:r>
        <w:rPr>
          <w:rFonts w:hint="default"/>
          <w:lang w:val="en-US"/>
        </w:rPr>
        <w:t xml:space="preserve">Kitavali avatar. This can be found in the kitavali Server  ( </w:t>
      </w:r>
      <w:r>
        <w:rPr>
          <w:rFonts w:hint="default"/>
          <w:lang w:val="en-US"/>
        </w:rPr>
        <w:fldChar w:fldCharType="begin"/>
      </w:r>
      <w:r>
        <w:rPr>
          <w:rFonts w:hint="default"/>
          <w:lang w:val="en-US"/>
        </w:rPr>
        <w:instrText xml:space="preserve"> HYPERLINK "https://discord.gg/kitavali" </w:instrText>
      </w:r>
      <w:r>
        <w:rPr>
          <w:rFonts w:hint="default"/>
          <w:lang w:val="en-US"/>
        </w:rPr>
        <w:fldChar w:fldCharType="separate"/>
      </w:r>
      <w:r>
        <w:rPr>
          <w:rStyle w:val="5"/>
          <w:rFonts w:hint="default"/>
          <w:lang w:val="en-US"/>
        </w:rPr>
        <w:t>https://discord.gg/kitavali</w:t>
      </w:r>
      <w:r>
        <w:rPr>
          <w:rFonts w:hint="default"/>
          <w:lang w:val="en-US"/>
        </w:rPr>
        <w:fldChar w:fldCharType="end"/>
      </w:r>
      <w:r>
        <w:rPr>
          <w:rFonts w:hint="default"/>
          <w:lang w:val="en-US"/>
        </w:rPr>
        <w:t xml:space="preserve"> ) under #kitavali-avatar-templates </w:t>
      </w:r>
      <w:r>
        <w:rPr>
          <w:rFonts w:hint="default"/>
          <w:lang w:val="en-US"/>
        </w:rPr>
        <w:fldChar w:fldCharType="begin"/>
      </w:r>
      <w:r>
        <w:rPr>
          <w:rFonts w:hint="default"/>
          <w:lang w:val="en-US"/>
        </w:rPr>
        <w:instrText xml:space="preserve"> HYPERLINK "https://discord.com/channels/617637133926006794/1065115639771050054" </w:instrText>
      </w:r>
      <w:r>
        <w:rPr>
          <w:rFonts w:hint="default"/>
          <w:lang w:val="en-US"/>
        </w:rPr>
        <w:fldChar w:fldCharType="separate"/>
      </w:r>
      <w:r>
        <w:rPr>
          <w:rStyle w:val="5"/>
          <w:rFonts w:hint="default"/>
          <w:lang w:val="en-US"/>
        </w:rPr>
        <w:t>https://discord.com/channels/617637133926006794/1065115639771050054</w:t>
      </w:r>
      <w:r>
        <w:rPr>
          <w:rFonts w:hint="default"/>
          <w:lang w:val="en-US"/>
        </w:rPr>
        <w:fldChar w:fldCharType="end"/>
      </w:r>
      <w:r>
        <w:rPr>
          <w:rFonts w:hint="default"/>
          <w:lang w:val="en-US"/>
        </w:rPr>
        <w:br w:type="textWrapping"/>
      </w:r>
      <w:r>
        <w:rPr>
          <w:rFonts w:hint="default"/>
          <w:lang w:val="en-US"/>
        </w:rPr>
        <w:br w:type="textWrapping"/>
      </w:r>
      <w:r>
        <w:rPr>
          <w:rFonts w:hint="default"/>
          <w:lang w:val="en-US"/>
        </w:rPr>
        <w:t>And finally, the Synthavali unitypackage, that was provided along with this guide.</w:t>
      </w:r>
      <w:r>
        <w:rPr>
          <w:rFonts w:hint="default"/>
          <w:lang w:val="en-US"/>
        </w:rPr>
        <w:br w:type="textWrapping"/>
      </w:r>
      <w:r>
        <w:rPr>
          <w:rFonts w:hint="default"/>
          <w:lang w:val="en-US"/>
        </w:rPr>
        <w:br w:type="textWrapping"/>
      </w:r>
      <w:r>
        <w:rPr>
          <w:rFonts w:hint="default"/>
          <w:b/>
          <w:bCs/>
          <w:i w:val="0"/>
          <w:iCs w:val="0"/>
          <w:sz w:val="21"/>
          <w:szCs w:val="21"/>
          <w:lang w:val="en-US"/>
        </w:rPr>
        <w:t>First steps</w:t>
      </w:r>
    </w:p>
    <w:p>
      <w:pPr>
        <w:rPr>
          <w:rFonts w:hint="default"/>
          <w:lang w:val="en-US"/>
        </w:rPr>
      </w:pPr>
      <w:r>
        <w:rPr>
          <w:rFonts w:hint="default"/>
          <w:lang w:val="en-US"/>
        </w:rPr>
        <w:br w:type="textWrapping"/>
      </w:r>
      <w:r>
        <w:rPr>
          <w:rFonts w:hint="default"/>
          <w:lang w:val="en-US"/>
        </w:rPr>
        <w:t>Open the scene “Synthavali” in Assets&gt;Woolier&gt;Synthavali</w:t>
      </w:r>
      <w:r>
        <w:rPr>
          <w:rFonts w:hint="default"/>
          <w:lang w:val="en-US"/>
        </w:rPr>
        <w:br w:type="textWrapping"/>
      </w:r>
      <w:r>
        <w:drawing>
          <wp:inline distT="0" distB="0" distL="114300" distR="114300">
            <wp:extent cx="3014345" cy="914400"/>
            <wp:effectExtent l="0" t="0" r="146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14345" cy="914400"/>
                    </a:xfrm>
                    <a:prstGeom prst="rect">
                      <a:avLst/>
                    </a:prstGeom>
                    <a:noFill/>
                    <a:ln>
                      <a:noFill/>
                    </a:ln>
                  </pic:spPr>
                </pic:pic>
              </a:graphicData>
            </a:graphic>
          </wp:inline>
        </w:drawing>
      </w:r>
      <w:r>
        <w:br w:type="textWrapping"/>
      </w:r>
      <w:r>
        <w:rPr>
          <w:rFonts w:hint="default"/>
          <w:lang w:val="en-US"/>
        </w:rPr>
        <w:t>Next up, open “Avatars 3.0 manager” under VRLabs</w:t>
      </w:r>
    </w:p>
    <w:p>
      <w:pPr>
        <w:rPr>
          <w:rFonts w:hint="default"/>
          <w:lang w:val="en-US"/>
        </w:rPr>
      </w:pPr>
      <w:r>
        <w:rPr>
          <w:rFonts w:hint="default"/>
          <w:lang w:val="en-US"/>
        </w:rPr>
        <w:t xml:space="preserve">Select or drag SynthAvali in the avatar slot, scroll down to </w:t>
      </w:r>
      <w:r>
        <w:rPr>
          <w:rFonts w:hint="default"/>
          <w:lang w:val="en-US"/>
        </w:rPr>
        <w:br w:type="textWrapping"/>
      </w:r>
      <w:r>
        <w:rPr>
          <w:rFonts w:hint="default"/>
          <w:lang w:val="en-US"/>
        </w:rPr>
        <w:t xml:space="preserve">”FX” and expand it. Click “add animator to merge” and then </w:t>
      </w:r>
      <w:r>
        <w:rPr>
          <w:rFonts w:hint="default"/>
          <w:lang w:val="en-US"/>
        </w:rPr>
        <w:br w:type="textWrapping"/>
      </w:r>
      <w:r>
        <w:rPr>
          <w:rFonts w:hint="default"/>
          <w:lang w:val="en-US"/>
        </w:rPr>
        <w:t>Select the animator “FXSynth” and click “Merge on current”</w:t>
      </w:r>
      <w:r>
        <w:rPr>
          <w:rFonts w:hint="default"/>
          <w:lang w:val="en-US"/>
        </w:rPr>
        <w:br w:type="textWrapping"/>
      </w:r>
      <w:r>
        <w:rPr>
          <w:rFonts w:hint="default"/>
          <w:lang w:val="en-US"/>
        </w:rPr>
        <w:br w:type="textWrapping"/>
      </w:r>
      <w:r>
        <w:rPr>
          <w:rFonts w:hint="default"/>
          <w:lang w:val="en-US"/>
        </w:rPr>
        <w:t>Then swap to the parameters tab (the three lines with dots)</w:t>
      </w:r>
      <w:r>
        <w:rPr>
          <w:rFonts w:hint="default"/>
          <w:lang w:val="en-US"/>
        </w:rPr>
        <w:br w:type="textWrapping"/>
      </w:r>
      <w:r>
        <w:rPr>
          <w:rFonts w:hint="default"/>
          <w:lang w:val="en-US"/>
        </w:rPr>
        <w:t>and on “parameters to copy” select “SynthavaliParameters”</w:t>
      </w:r>
      <w:r>
        <w:rPr>
          <w:rFonts w:hint="default"/>
          <w:lang w:val="en-US"/>
        </w:rPr>
        <w:br w:type="textWrapping"/>
      </w:r>
      <w:r>
        <w:rPr>
          <w:rFonts w:hint="default"/>
          <w:lang w:val="en-US"/>
        </w:rPr>
        <w:t>Then click “Copy parameters”</w:t>
      </w:r>
      <w:r>
        <w:rPr>
          <w:rFonts w:hint="default"/>
          <w:lang w:val="en-US"/>
        </w:rPr>
        <w:br w:type="textWrapping"/>
      </w:r>
      <w:r>
        <w:rPr>
          <w:b/>
          <w:bCs/>
          <w:sz w:val="21"/>
          <w:szCs w:val="21"/>
        </w:rPr>
        <w:drawing>
          <wp:anchor distT="0" distB="0" distL="114300" distR="114300" simplePos="0" relativeHeight="251660288" behindDoc="1" locked="0" layoutInCell="1" allowOverlap="1">
            <wp:simplePos x="0" y="0"/>
            <wp:positionH relativeFrom="column">
              <wp:posOffset>2973705</wp:posOffset>
            </wp:positionH>
            <wp:positionV relativeFrom="paragraph">
              <wp:posOffset>189230</wp:posOffset>
            </wp:positionV>
            <wp:extent cx="2515235" cy="643255"/>
            <wp:effectExtent l="0" t="0" r="18415" b="4445"/>
            <wp:wrapTight wrapText="bothSides">
              <wp:wrapPolygon>
                <wp:start x="0" y="0"/>
                <wp:lineTo x="0" y="21110"/>
                <wp:lineTo x="21431" y="21110"/>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515235" cy="643255"/>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column">
              <wp:posOffset>3199130</wp:posOffset>
            </wp:positionH>
            <wp:positionV relativeFrom="paragraph">
              <wp:posOffset>941070</wp:posOffset>
            </wp:positionV>
            <wp:extent cx="2308225" cy="2415540"/>
            <wp:effectExtent l="0" t="0" r="0" b="0"/>
            <wp:wrapTight wrapText="bothSides">
              <wp:wrapPolygon>
                <wp:start x="0" y="0"/>
                <wp:lineTo x="0" y="21464"/>
                <wp:lineTo x="21392" y="21464"/>
                <wp:lineTo x="213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2308225" cy="2415540"/>
                    </a:xfrm>
                    <a:prstGeom prst="rect">
                      <a:avLst/>
                    </a:prstGeom>
                    <a:noFill/>
                    <a:ln>
                      <a:noFill/>
                    </a:ln>
                  </pic:spPr>
                </pic:pic>
              </a:graphicData>
            </a:graphic>
          </wp:anchor>
        </w:drawing>
      </w:r>
      <w:r>
        <w:rPr>
          <w:rFonts w:hint="default"/>
          <w:b/>
          <w:bCs/>
          <w:sz w:val="21"/>
          <w:szCs w:val="21"/>
          <w:lang w:val="en-US"/>
        </w:rPr>
        <w:t>Adding the menu</w:t>
      </w:r>
      <w:r>
        <w:rPr>
          <w:rFonts w:hint="default"/>
          <w:lang w:val="en-US"/>
        </w:rPr>
        <w:br w:type="textWrapping"/>
      </w:r>
      <w:r>
        <w:rPr>
          <w:rFonts w:hint="default"/>
          <w:lang w:val="en-US"/>
        </w:rPr>
        <w:br w:type="textWrapping"/>
      </w:r>
      <w:r>
        <w:rPr>
          <w:rFonts w:hint="default"/>
          <w:lang w:val="en-US"/>
        </w:rPr>
        <w:t>Next up select your avatar and in the inspector, scroll down to “Expressions” and open “Menu”</w:t>
      </w:r>
      <w:r>
        <w:rPr>
          <w:rFonts w:hint="default"/>
          <w:lang w:val="en-US"/>
        </w:rPr>
        <w:br w:type="textWrapping"/>
      </w:r>
      <w:r>
        <w:rPr>
          <w:rFonts w:hint="default"/>
          <w:lang w:val="en-US"/>
        </w:rPr>
        <w:br w:type="textWrapping"/>
      </w:r>
      <w:r>
        <w:rPr>
          <w:rFonts w:hint="default"/>
          <w:lang w:val="en-US"/>
        </w:rPr>
        <w:t>Once open, click “Add Control” and change the settings of the control to be the following:</w:t>
      </w:r>
      <w:r>
        <w:rPr>
          <w:rFonts w:hint="default"/>
          <w:lang w:val="en-US"/>
        </w:rPr>
        <w:br w:type="textWrapping"/>
      </w:r>
      <w:r>
        <w:rPr>
          <w:rFonts w:hint="default"/>
          <w:lang w:val="en-US"/>
        </w:rPr>
        <w:br w:type="textWrapping"/>
      </w:r>
      <w:r>
        <w:rPr>
          <w:rFonts w:hint="default"/>
          <w:lang w:val="en-US"/>
        </w:rPr>
        <w:t>Name: (whatever you wish, by default “Synthavali”)</w:t>
      </w:r>
    </w:p>
    <w:p>
      <w:pPr>
        <w:rPr>
          <w:rFonts w:hint="default"/>
          <w:b/>
          <w:bCs/>
          <w:lang w:val="en-US"/>
        </w:rPr>
      </w:pPr>
      <w:r>
        <w:rPr>
          <w:rFonts w:hint="default"/>
          <w:lang w:val="en-US"/>
        </w:rPr>
        <w:t>Icon: EyeIcon</w:t>
      </w:r>
      <w:r>
        <w:rPr>
          <w:rFonts w:hint="default"/>
          <w:lang w:val="en-US"/>
        </w:rPr>
        <w:br w:type="textWrapping"/>
      </w:r>
      <w:r>
        <w:rPr>
          <w:rFonts w:hint="default"/>
          <w:lang w:val="en-US"/>
        </w:rPr>
        <w:t>Type: Sub Menu</w:t>
      </w:r>
      <w:r>
        <w:rPr>
          <w:rFonts w:hint="default"/>
          <w:lang w:val="en-US"/>
        </w:rPr>
        <w:br w:type="textWrapping"/>
      </w:r>
      <w:r>
        <w:rPr>
          <w:rFonts w:hint="default"/>
          <w:lang w:val="en-US"/>
        </w:rPr>
        <w:t>Parameter: [None]</w:t>
      </w:r>
      <w:r>
        <w:rPr>
          <w:rFonts w:hint="default"/>
          <w:lang w:val="en-US"/>
        </w:rPr>
        <w:br w:type="textWrapping"/>
      </w:r>
      <w:r>
        <w:rPr>
          <w:rFonts w:hint="default"/>
          <w:lang w:val="en-US"/>
        </w:rPr>
        <w:t>Sub Menu: SynthMenu</w:t>
      </w:r>
      <w:r>
        <w:rPr>
          <w:rFonts w:hint="default"/>
          <w:lang w:val="en-US"/>
        </w:rPr>
        <w:br w:type="textWrapping"/>
      </w:r>
      <w:r>
        <w:rPr>
          <w:rFonts w:hint="default"/>
          <w:lang w:val="en-US"/>
        </w:rPr>
        <w:br w:type="textWrapping"/>
      </w:r>
      <w:r>
        <w:rPr>
          <w:rFonts w:hint="default"/>
          <w:b/>
          <w:bCs/>
          <w:lang w:val="en-US"/>
        </w:rPr>
        <w:t>Testing</w:t>
      </w:r>
    </w:p>
    <w:p>
      <w:pPr>
        <w:rPr>
          <w:rFonts w:hint="default"/>
          <w:b w:val="0"/>
          <w:bCs w:val="0"/>
          <w:lang w:val="en-US"/>
        </w:rPr>
      </w:pPr>
      <w:r>
        <w:drawing>
          <wp:anchor distT="0" distB="0" distL="114300" distR="114300" simplePos="0" relativeHeight="251662336" behindDoc="1" locked="0" layoutInCell="1" allowOverlap="1">
            <wp:simplePos x="0" y="0"/>
            <wp:positionH relativeFrom="column">
              <wp:posOffset>-95250</wp:posOffset>
            </wp:positionH>
            <wp:positionV relativeFrom="paragraph">
              <wp:posOffset>1167765</wp:posOffset>
            </wp:positionV>
            <wp:extent cx="2256155" cy="2305685"/>
            <wp:effectExtent l="0" t="0" r="29845" b="37465"/>
            <wp:wrapTight wrapText="bothSides">
              <wp:wrapPolygon>
                <wp:start x="0" y="0"/>
                <wp:lineTo x="0" y="21416"/>
                <wp:lineTo x="21339" y="21416"/>
                <wp:lineTo x="213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2256155" cy="2305685"/>
                    </a:xfrm>
                    <a:prstGeom prst="rect">
                      <a:avLst/>
                    </a:prstGeom>
                    <a:noFill/>
                    <a:ln>
                      <a:noFill/>
                    </a:ln>
                  </pic:spPr>
                </pic:pic>
              </a:graphicData>
            </a:graphic>
          </wp:anchor>
        </w:drawing>
      </w:r>
      <w:r>
        <w:rPr>
          <w:rFonts w:hint="default"/>
          <w:b w:val="0"/>
          <w:bCs w:val="0"/>
          <w:lang w:val="en-US"/>
        </w:rPr>
        <w:t>If you wish to Test your avatar to see if it works just fine</w:t>
      </w:r>
      <w:r>
        <w:rPr>
          <w:rFonts w:hint="default"/>
          <w:b w:val="0"/>
          <w:bCs w:val="0"/>
          <w:lang w:val="en-US"/>
        </w:rPr>
        <w:br w:type="textWrapping"/>
      </w:r>
      <w:r>
        <w:rPr>
          <w:rFonts w:hint="default"/>
          <w:b w:val="0"/>
          <w:bCs w:val="0"/>
          <w:lang w:val="en-US"/>
        </w:rPr>
        <w:t>Before uploading, click “GestureManager” in your</w:t>
      </w:r>
      <w:r>
        <w:rPr>
          <w:rFonts w:hint="default"/>
          <w:b w:val="0"/>
          <w:bCs w:val="0"/>
          <w:lang w:val="en-US"/>
        </w:rPr>
        <w:br w:type="textWrapping"/>
      </w:r>
      <w:r>
        <w:rPr>
          <w:rFonts w:hint="default"/>
          <w:b w:val="0"/>
          <w:bCs w:val="0"/>
          <w:lang w:val="en-US"/>
        </w:rPr>
        <w:t>Hierarchy and then click on the play icon on top</w:t>
      </w:r>
      <w:r>
        <w:rPr>
          <w:rFonts w:hint="default"/>
          <w:b w:val="0"/>
          <w:bCs w:val="0"/>
          <w:lang w:val="en-US"/>
        </w:rPr>
        <w:br w:type="textWrapping"/>
      </w:r>
      <w:r>
        <w:rPr>
          <w:rFonts w:hint="default"/>
          <w:b w:val="0"/>
          <w:bCs w:val="0"/>
          <w:lang w:val="en-US"/>
        </w:rPr>
        <w:t>you’ll be greeted by a radial menu on your right, to test</w:t>
      </w:r>
      <w:r>
        <w:rPr>
          <w:rFonts w:hint="default"/>
          <w:b w:val="0"/>
          <w:bCs w:val="0"/>
          <w:lang w:val="en-US"/>
        </w:rPr>
        <w:br w:type="textWrapping"/>
      </w:r>
      <w:r>
        <w:rPr>
          <w:rFonts w:hint="default"/>
          <w:b w:val="0"/>
          <w:bCs w:val="0"/>
          <w:lang w:val="en-US"/>
        </w:rPr>
        <w:t>Your avatar!</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Uploading</w:t>
      </w:r>
    </w:p>
    <w:p>
      <w:pPr>
        <w:rPr>
          <w:rFonts w:hint="default"/>
          <w:b w:val="0"/>
          <w:bCs w:val="0"/>
          <w:lang w:val="en-US"/>
        </w:rPr>
      </w:pPr>
      <w:r>
        <w:rPr>
          <w:rFonts w:hint="default"/>
          <w:b w:val="0"/>
          <w:bCs w:val="0"/>
          <w:lang w:val="en-US"/>
        </w:rPr>
        <w:br w:type="textWrapping"/>
      </w:r>
      <w:r>
        <w:rPr>
          <w:rFonts w:hint="default"/>
          <w:b w:val="0"/>
          <w:bCs w:val="0"/>
          <w:lang w:val="en-US"/>
        </w:rPr>
        <w:t xml:space="preserve">Your avatar should be ready to upload! Get out of play mode, and use the VRCSDK control panel to upload. </w:t>
      </w:r>
      <w:r>
        <w:rPr>
          <w:rFonts w:hint="default"/>
          <w:b w:val="0"/>
          <w:bCs w:val="0"/>
          <w:lang w:val="en-US"/>
        </w:rPr>
        <w:br w:type="textWrapping"/>
      </w:r>
      <w:r>
        <w:rPr>
          <w:rFonts w:hint="default"/>
          <w:b w:val="0"/>
          <w:bCs w:val="0"/>
          <w:lang w:val="en-US"/>
        </w:rPr>
        <w:br w:type="textWrapping"/>
      </w:r>
      <w:r>
        <w:rPr>
          <w:rFonts w:hint="default"/>
          <w:b w:val="0"/>
          <w:bCs w:val="0"/>
          <w:lang w:val="en-US"/>
        </w:rPr>
        <w:t>Once you’re done uploading your avatar to PC, you can upload the quest avatar (it is disabled by default in the hierarchy, select it and turn it on)</w:t>
      </w:r>
    </w:p>
    <w:p>
      <w:pPr>
        <w:rPr>
          <w:rFonts w:hint="default"/>
          <w:b w:val="0"/>
          <w:bCs w:val="0"/>
          <w:lang w:val="en-US"/>
        </w:rPr>
      </w:pPr>
      <w:r>
        <w:drawing>
          <wp:anchor distT="0" distB="0" distL="114300" distR="114300" simplePos="0" relativeHeight="251663360" behindDoc="1" locked="0" layoutInCell="1" allowOverlap="1">
            <wp:simplePos x="0" y="0"/>
            <wp:positionH relativeFrom="column">
              <wp:posOffset>6350</wp:posOffset>
            </wp:positionH>
            <wp:positionV relativeFrom="paragraph">
              <wp:posOffset>37465</wp:posOffset>
            </wp:positionV>
            <wp:extent cx="2609850" cy="669290"/>
            <wp:effectExtent l="0" t="0" r="0" b="16510"/>
            <wp:wrapTight wrapText="bothSides">
              <wp:wrapPolygon>
                <wp:start x="0" y="0"/>
                <wp:lineTo x="0" y="20903"/>
                <wp:lineTo x="21442" y="20903"/>
                <wp:lineTo x="214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2609850" cy="669290"/>
                    </a:xfrm>
                    <a:prstGeom prst="rect">
                      <a:avLst/>
                    </a:prstGeom>
                    <a:noFill/>
                    <a:ln>
                      <a:noFill/>
                    </a:ln>
                  </pic:spPr>
                </pic:pic>
              </a:graphicData>
            </a:graphic>
          </wp:anchor>
        </w:drawing>
      </w:r>
      <w:r>
        <w:rPr>
          <w:rFonts w:hint="default"/>
          <w:b w:val="0"/>
          <w:bCs w:val="0"/>
          <w:lang w:val="en-US"/>
        </w:rPr>
        <w:br w:type="textWrapping"/>
      </w:r>
      <w:r>
        <w:rPr>
          <w:rFonts w:hint="default"/>
          <w:b w:val="0"/>
          <w:bCs w:val="0"/>
          <w:lang w:val="en-US"/>
        </w:rPr>
        <w:br w:type="textWrapping"/>
      </w:r>
      <w:r>
        <w:rPr>
          <w:rFonts w:hint="default"/>
          <w:b w:val="0"/>
          <w:bCs w:val="0"/>
          <w:lang w:val="en-US"/>
        </w:rPr>
        <w:br w:type="textWrapping"/>
      </w:r>
    </w:p>
    <w:p>
      <w:pPr>
        <w:rPr>
          <w:rFonts w:hint="default"/>
          <w:b w:val="0"/>
          <w:bCs w:val="0"/>
          <w:lang w:val="en-US"/>
        </w:rPr>
      </w:pPr>
    </w:p>
    <w:p>
      <w:pPr>
        <w:rPr>
          <w:rFonts w:hint="default"/>
          <w:b w:val="0"/>
          <w:bCs w:val="0"/>
          <w:lang w:val="en-US"/>
        </w:rPr>
      </w:pPr>
      <w:r>
        <w:drawing>
          <wp:anchor distT="0" distB="0" distL="114300" distR="114300" simplePos="0" relativeHeight="251664384" behindDoc="1" locked="0" layoutInCell="1" allowOverlap="1">
            <wp:simplePos x="0" y="0"/>
            <wp:positionH relativeFrom="column">
              <wp:posOffset>-2454910</wp:posOffset>
            </wp:positionH>
            <wp:positionV relativeFrom="paragraph">
              <wp:posOffset>772795</wp:posOffset>
            </wp:positionV>
            <wp:extent cx="2671445" cy="2331720"/>
            <wp:effectExtent l="0" t="0" r="14605" b="11430"/>
            <wp:wrapTight wrapText="bothSides">
              <wp:wrapPolygon>
                <wp:start x="0" y="0"/>
                <wp:lineTo x="0" y="21353"/>
                <wp:lineTo x="21410" y="21353"/>
                <wp:lineTo x="214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2671445" cy="2331720"/>
                    </a:xfrm>
                    <a:prstGeom prst="rect">
                      <a:avLst/>
                    </a:prstGeom>
                    <a:noFill/>
                    <a:ln>
                      <a:noFill/>
                    </a:ln>
                  </pic:spPr>
                </pic:pic>
              </a:graphicData>
            </a:graphic>
          </wp:anchor>
        </w:drawing>
      </w:r>
      <w:r>
        <w:drawing>
          <wp:anchor distT="0" distB="0" distL="114300" distR="114300" simplePos="0" relativeHeight="251665408" behindDoc="1" locked="0" layoutInCell="1" allowOverlap="1">
            <wp:simplePos x="0" y="0"/>
            <wp:positionH relativeFrom="column">
              <wp:posOffset>307975</wp:posOffset>
            </wp:positionH>
            <wp:positionV relativeFrom="paragraph">
              <wp:posOffset>782320</wp:posOffset>
            </wp:positionV>
            <wp:extent cx="2971165" cy="2320925"/>
            <wp:effectExtent l="0" t="0" r="635" b="3175"/>
            <wp:wrapTight wrapText="bothSides">
              <wp:wrapPolygon>
                <wp:start x="0" y="0"/>
                <wp:lineTo x="0" y="21452"/>
                <wp:lineTo x="21466" y="21452"/>
                <wp:lineTo x="2146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971165" cy="2320925"/>
                    </a:xfrm>
                    <a:prstGeom prst="rect">
                      <a:avLst/>
                    </a:prstGeom>
                    <a:noFill/>
                    <a:ln>
                      <a:noFill/>
                    </a:ln>
                  </pic:spPr>
                </pic:pic>
              </a:graphicData>
            </a:graphic>
          </wp:anchor>
        </w:drawing>
      </w:r>
      <w:r>
        <w:rPr>
          <w:rFonts w:hint="default"/>
          <w:b w:val="0"/>
          <w:bCs w:val="0"/>
          <w:lang w:val="en-US"/>
        </w:rPr>
        <w:t>After switching to quest, you should be able to upload the quest version as well! Just make sure to copy the blueprint ID from thePC version and paste it in the quest version, or they will be two separate avatars!</w:t>
      </w:r>
      <w:r>
        <w:rPr>
          <w:rFonts w:hint="default"/>
          <w:b w:val="0"/>
          <w:bCs w:val="0"/>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E5DDB"/>
    <w:rsid w:val="02EE3C38"/>
    <w:rsid w:val="3578720D"/>
    <w:rsid w:val="461E5DDB"/>
    <w:rsid w:val="66391F1D"/>
    <w:rsid w:val="793A002E"/>
    <w:rsid w:val="7E5470E1"/>
    <w:rsid w:val="7E70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2023-07-03T11:21:00Z</dcterms:created>
  <dc:creator>Woolier</dc:creator>
  <cp:lastModifiedBy>WPS_1620074134</cp:lastModifiedBy>
  <dcterms:modified xsi:type="dcterms:W3CDTF">2023-07-03T16:57:38Z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6265B0CC383144FF8D2F19BC72F76CC6</vt:lpwstr>
  </property>
</Properties>
</file>