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6DF3FCA4" w14:textId="4E49DE34" w:rsidR="00D610F1" w:rsidRDefault="00ED66C9">
          <w:pPr>
            <w:pStyle w:val="TOC1"/>
            <w:tabs>
              <w:tab w:val="right" w:leader="dot" w:pos="9062"/>
            </w:tabs>
            <w:rPr>
              <w:rFonts w:eastAsiaTheme="minorEastAsia"/>
              <w:noProof/>
              <w:lang w:val="en-US"/>
            </w:rPr>
          </w:pPr>
          <w:r>
            <w:fldChar w:fldCharType="begin"/>
          </w:r>
          <w:r>
            <w:instrText xml:space="preserve"> TOC \o "1-4" \h \z \u </w:instrText>
          </w:r>
          <w:r>
            <w:fldChar w:fldCharType="separate"/>
          </w:r>
          <w:hyperlink w:anchor="_Toc129425213" w:history="1">
            <w:r w:rsidR="00D610F1" w:rsidRPr="009971FC">
              <w:rPr>
                <w:rStyle w:val="Hyperlink"/>
                <w:rFonts w:eastAsia="Times New Roman"/>
                <w:noProof/>
              </w:rPr>
              <w:t>Einleitung</w:t>
            </w:r>
            <w:r w:rsidR="00D610F1">
              <w:rPr>
                <w:noProof/>
                <w:webHidden/>
              </w:rPr>
              <w:tab/>
            </w:r>
            <w:r w:rsidR="00D610F1">
              <w:rPr>
                <w:noProof/>
                <w:webHidden/>
              </w:rPr>
              <w:fldChar w:fldCharType="begin"/>
            </w:r>
            <w:r w:rsidR="00D610F1">
              <w:rPr>
                <w:noProof/>
                <w:webHidden/>
              </w:rPr>
              <w:instrText xml:space="preserve"> PAGEREF _Toc129425213 \h </w:instrText>
            </w:r>
            <w:r w:rsidR="00D610F1">
              <w:rPr>
                <w:noProof/>
                <w:webHidden/>
              </w:rPr>
            </w:r>
            <w:r w:rsidR="00D610F1">
              <w:rPr>
                <w:noProof/>
                <w:webHidden/>
              </w:rPr>
              <w:fldChar w:fldCharType="separate"/>
            </w:r>
            <w:r w:rsidR="008E3F57">
              <w:rPr>
                <w:noProof/>
                <w:webHidden/>
              </w:rPr>
              <w:t>1</w:t>
            </w:r>
            <w:r w:rsidR="00D610F1">
              <w:rPr>
                <w:noProof/>
                <w:webHidden/>
              </w:rPr>
              <w:fldChar w:fldCharType="end"/>
            </w:r>
          </w:hyperlink>
        </w:p>
        <w:p w14:paraId="44301271" w14:textId="25FF6CEF" w:rsidR="00D610F1" w:rsidRDefault="00D610F1">
          <w:pPr>
            <w:pStyle w:val="TOC3"/>
            <w:tabs>
              <w:tab w:val="right" w:leader="dot" w:pos="9062"/>
            </w:tabs>
            <w:rPr>
              <w:rFonts w:eastAsiaTheme="minorEastAsia"/>
              <w:noProof/>
              <w:lang w:val="en-US"/>
            </w:rPr>
          </w:pPr>
          <w:hyperlink w:anchor="_Toc129425214" w:history="1">
            <w:r w:rsidRPr="009971FC">
              <w:rPr>
                <w:rStyle w:val="Hyperlink"/>
                <w:rFonts w:eastAsia="Times New Roman"/>
                <w:noProof/>
              </w:rPr>
              <w:t>[Aufmacher]</w:t>
            </w:r>
            <w:r>
              <w:rPr>
                <w:noProof/>
                <w:webHidden/>
              </w:rPr>
              <w:tab/>
            </w:r>
            <w:r>
              <w:rPr>
                <w:noProof/>
                <w:webHidden/>
              </w:rPr>
              <w:fldChar w:fldCharType="begin"/>
            </w:r>
            <w:r>
              <w:rPr>
                <w:noProof/>
                <w:webHidden/>
              </w:rPr>
              <w:instrText xml:space="preserve"> PAGEREF _Toc129425214 \h </w:instrText>
            </w:r>
            <w:r>
              <w:rPr>
                <w:noProof/>
                <w:webHidden/>
              </w:rPr>
            </w:r>
            <w:r>
              <w:rPr>
                <w:noProof/>
                <w:webHidden/>
              </w:rPr>
              <w:fldChar w:fldCharType="separate"/>
            </w:r>
            <w:r w:rsidR="008E3F57">
              <w:rPr>
                <w:noProof/>
                <w:webHidden/>
              </w:rPr>
              <w:t>1</w:t>
            </w:r>
            <w:r>
              <w:rPr>
                <w:noProof/>
                <w:webHidden/>
              </w:rPr>
              <w:fldChar w:fldCharType="end"/>
            </w:r>
          </w:hyperlink>
        </w:p>
        <w:p w14:paraId="0340646D" w14:textId="2E3E9421" w:rsidR="00D610F1" w:rsidRDefault="00D610F1">
          <w:pPr>
            <w:pStyle w:val="TOC3"/>
            <w:tabs>
              <w:tab w:val="right" w:leader="dot" w:pos="9062"/>
            </w:tabs>
            <w:rPr>
              <w:rFonts w:eastAsiaTheme="minorEastAsia"/>
              <w:noProof/>
              <w:lang w:val="en-US"/>
            </w:rPr>
          </w:pPr>
          <w:hyperlink w:anchor="_Toc129425215" w:history="1">
            <w:r w:rsidRPr="009971FC">
              <w:rPr>
                <w:rStyle w:val="Hyperlink"/>
                <w:rFonts w:eastAsia="Times New Roman"/>
                <w:noProof/>
              </w:rPr>
              <w:t>[Politische und gesellschaftliche Relevanz]</w:t>
            </w:r>
            <w:r>
              <w:rPr>
                <w:noProof/>
                <w:webHidden/>
              </w:rPr>
              <w:tab/>
            </w:r>
            <w:r>
              <w:rPr>
                <w:noProof/>
                <w:webHidden/>
              </w:rPr>
              <w:fldChar w:fldCharType="begin"/>
            </w:r>
            <w:r>
              <w:rPr>
                <w:noProof/>
                <w:webHidden/>
              </w:rPr>
              <w:instrText xml:space="preserve"> PAGEREF _Toc129425215 \h </w:instrText>
            </w:r>
            <w:r>
              <w:rPr>
                <w:noProof/>
                <w:webHidden/>
              </w:rPr>
            </w:r>
            <w:r>
              <w:rPr>
                <w:noProof/>
                <w:webHidden/>
              </w:rPr>
              <w:fldChar w:fldCharType="separate"/>
            </w:r>
            <w:r w:rsidR="008E3F57">
              <w:rPr>
                <w:noProof/>
                <w:webHidden/>
              </w:rPr>
              <w:t>1</w:t>
            </w:r>
            <w:r>
              <w:rPr>
                <w:noProof/>
                <w:webHidden/>
              </w:rPr>
              <w:fldChar w:fldCharType="end"/>
            </w:r>
          </w:hyperlink>
        </w:p>
        <w:p w14:paraId="5859683D" w14:textId="7FB91163" w:rsidR="00D610F1" w:rsidRDefault="00D610F1">
          <w:pPr>
            <w:pStyle w:val="TOC3"/>
            <w:tabs>
              <w:tab w:val="right" w:leader="dot" w:pos="9062"/>
            </w:tabs>
            <w:rPr>
              <w:rFonts w:eastAsiaTheme="minorEastAsia"/>
              <w:noProof/>
              <w:lang w:val="en-US"/>
            </w:rPr>
          </w:pPr>
          <w:hyperlink w:anchor="_Toc129425216" w:history="1">
            <w:r w:rsidRPr="009971FC">
              <w:rPr>
                <w:rStyle w:val="Hyperlink"/>
                <w:rFonts w:eastAsia="Times New Roman"/>
                <w:noProof/>
              </w:rPr>
              <w:t>[kurz forschungslücke und forschungsfrage]</w:t>
            </w:r>
            <w:r>
              <w:rPr>
                <w:noProof/>
                <w:webHidden/>
              </w:rPr>
              <w:tab/>
            </w:r>
            <w:r>
              <w:rPr>
                <w:noProof/>
                <w:webHidden/>
              </w:rPr>
              <w:fldChar w:fldCharType="begin"/>
            </w:r>
            <w:r>
              <w:rPr>
                <w:noProof/>
                <w:webHidden/>
              </w:rPr>
              <w:instrText xml:space="preserve"> PAGEREF _Toc129425216 \h </w:instrText>
            </w:r>
            <w:r>
              <w:rPr>
                <w:noProof/>
                <w:webHidden/>
              </w:rPr>
            </w:r>
            <w:r>
              <w:rPr>
                <w:noProof/>
                <w:webHidden/>
              </w:rPr>
              <w:fldChar w:fldCharType="separate"/>
            </w:r>
            <w:r w:rsidR="008E3F57">
              <w:rPr>
                <w:noProof/>
                <w:webHidden/>
              </w:rPr>
              <w:t>1</w:t>
            </w:r>
            <w:r>
              <w:rPr>
                <w:noProof/>
                <w:webHidden/>
              </w:rPr>
              <w:fldChar w:fldCharType="end"/>
            </w:r>
          </w:hyperlink>
        </w:p>
        <w:p w14:paraId="7900C04E" w14:textId="2E9E7CA5" w:rsidR="00D610F1" w:rsidRDefault="00D610F1">
          <w:pPr>
            <w:pStyle w:val="TOC3"/>
            <w:tabs>
              <w:tab w:val="right" w:leader="dot" w:pos="9062"/>
            </w:tabs>
            <w:rPr>
              <w:rFonts w:eastAsiaTheme="minorEastAsia"/>
              <w:noProof/>
              <w:lang w:val="en-US"/>
            </w:rPr>
          </w:pPr>
          <w:hyperlink w:anchor="_Toc129425217" w:history="1">
            <w:r w:rsidRPr="009971FC">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_Toc129425217 \h </w:instrText>
            </w:r>
            <w:r>
              <w:rPr>
                <w:noProof/>
                <w:webHidden/>
              </w:rPr>
            </w:r>
            <w:r>
              <w:rPr>
                <w:noProof/>
                <w:webHidden/>
              </w:rPr>
              <w:fldChar w:fldCharType="separate"/>
            </w:r>
            <w:r w:rsidR="008E3F57">
              <w:rPr>
                <w:noProof/>
                <w:webHidden/>
              </w:rPr>
              <w:t>1</w:t>
            </w:r>
            <w:r>
              <w:rPr>
                <w:noProof/>
                <w:webHidden/>
              </w:rPr>
              <w:fldChar w:fldCharType="end"/>
            </w:r>
          </w:hyperlink>
        </w:p>
        <w:p w14:paraId="2CDE6081" w14:textId="26E743A6" w:rsidR="00D610F1" w:rsidRDefault="00D610F1">
          <w:pPr>
            <w:pStyle w:val="TOC3"/>
            <w:tabs>
              <w:tab w:val="right" w:leader="dot" w:pos="9062"/>
            </w:tabs>
            <w:rPr>
              <w:rFonts w:eastAsiaTheme="minorEastAsia"/>
              <w:noProof/>
              <w:lang w:val="en-US"/>
            </w:rPr>
          </w:pPr>
          <w:hyperlink w:anchor="_Toc129425218" w:history="1">
            <w:r w:rsidRPr="009971FC">
              <w:rPr>
                <w:rStyle w:val="Hyperlink"/>
                <w:rFonts w:eastAsia="Times New Roman"/>
                <w:noProof/>
              </w:rPr>
              <w:t>[Struktur]</w:t>
            </w:r>
            <w:r>
              <w:rPr>
                <w:noProof/>
                <w:webHidden/>
              </w:rPr>
              <w:tab/>
            </w:r>
            <w:r>
              <w:rPr>
                <w:noProof/>
                <w:webHidden/>
              </w:rPr>
              <w:fldChar w:fldCharType="begin"/>
            </w:r>
            <w:r>
              <w:rPr>
                <w:noProof/>
                <w:webHidden/>
              </w:rPr>
              <w:instrText xml:space="preserve"> PAGEREF _Toc129425218 \h </w:instrText>
            </w:r>
            <w:r>
              <w:rPr>
                <w:noProof/>
                <w:webHidden/>
              </w:rPr>
            </w:r>
            <w:r>
              <w:rPr>
                <w:noProof/>
                <w:webHidden/>
              </w:rPr>
              <w:fldChar w:fldCharType="separate"/>
            </w:r>
            <w:r w:rsidR="008E3F57">
              <w:rPr>
                <w:noProof/>
                <w:webHidden/>
              </w:rPr>
              <w:t>1</w:t>
            </w:r>
            <w:r>
              <w:rPr>
                <w:noProof/>
                <w:webHidden/>
              </w:rPr>
              <w:fldChar w:fldCharType="end"/>
            </w:r>
          </w:hyperlink>
        </w:p>
        <w:p w14:paraId="6A290B8E" w14:textId="51490558" w:rsidR="00D610F1" w:rsidRDefault="00D610F1">
          <w:pPr>
            <w:pStyle w:val="TOC3"/>
            <w:tabs>
              <w:tab w:val="right" w:leader="dot" w:pos="9062"/>
            </w:tabs>
            <w:rPr>
              <w:rFonts w:eastAsiaTheme="minorEastAsia"/>
              <w:noProof/>
              <w:lang w:val="en-US"/>
            </w:rPr>
          </w:pPr>
          <w:hyperlink w:anchor="_Toc129425219" w:history="1">
            <w:r w:rsidRPr="009971FC">
              <w:rPr>
                <w:rStyle w:val="Hyperlink"/>
                <w:rFonts w:eastAsia="Times New Roman"/>
                <w:noProof/>
              </w:rPr>
              <w:t>[Kurz zusammenfassung der ergebnisse]</w:t>
            </w:r>
            <w:r>
              <w:rPr>
                <w:noProof/>
                <w:webHidden/>
              </w:rPr>
              <w:tab/>
            </w:r>
            <w:r>
              <w:rPr>
                <w:noProof/>
                <w:webHidden/>
              </w:rPr>
              <w:fldChar w:fldCharType="begin"/>
            </w:r>
            <w:r>
              <w:rPr>
                <w:noProof/>
                <w:webHidden/>
              </w:rPr>
              <w:instrText xml:space="preserve"> PAGEREF _Toc129425219 \h </w:instrText>
            </w:r>
            <w:r>
              <w:rPr>
                <w:noProof/>
                <w:webHidden/>
              </w:rPr>
            </w:r>
            <w:r>
              <w:rPr>
                <w:noProof/>
                <w:webHidden/>
              </w:rPr>
              <w:fldChar w:fldCharType="separate"/>
            </w:r>
            <w:r w:rsidR="008E3F57">
              <w:rPr>
                <w:noProof/>
                <w:webHidden/>
              </w:rPr>
              <w:t>1</w:t>
            </w:r>
            <w:r>
              <w:rPr>
                <w:noProof/>
                <w:webHidden/>
              </w:rPr>
              <w:fldChar w:fldCharType="end"/>
            </w:r>
          </w:hyperlink>
        </w:p>
        <w:p w14:paraId="43AD267F" w14:textId="4810FC75" w:rsidR="00D610F1" w:rsidRDefault="00D610F1">
          <w:pPr>
            <w:pStyle w:val="TOC1"/>
            <w:tabs>
              <w:tab w:val="right" w:leader="dot" w:pos="9062"/>
            </w:tabs>
            <w:rPr>
              <w:rFonts w:eastAsiaTheme="minorEastAsia"/>
              <w:noProof/>
              <w:lang w:val="en-US"/>
            </w:rPr>
          </w:pPr>
          <w:hyperlink w:anchor="_Toc129425220" w:history="1">
            <w:r w:rsidRPr="009971FC">
              <w:rPr>
                <w:rStyle w:val="Hyperlink"/>
                <w:rFonts w:eastAsia="Times New Roman"/>
                <w:noProof/>
              </w:rPr>
              <w:t>Hauptteil</w:t>
            </w:r>
            <w:r>
              <w:rPr>
                <w:noProof/>
                <w:webHidden/>
              </w:rPr>
              <w:tab/>
            </w:r>
            <w:r>
              <w:rPr>
                <w:noProof/>
                <w:webHidden/>
              </w:rPr>
              <w:fldChar w:fldCharType="begin"/>
            </w:r>
            <w:r>
              <w:rPr>
                <w:noProof/>
                <w:webHidden/>
              </w:rPr>
              <w:instrText xml:space="preserve"> PAGEREF _Toc129425220 \h </w:instrText>
            </w:r>
            <w:r>
              <w:rPr>
                <w:noProof/>
                <w:webHidden/>
              </w:rPr>
            </w:r>
            <w:r>
              <w:rPr>
                <w:noProof/>
                <w:webHidden/>
              </w:rPr>
              <w:fldChar w:fldCharType="separate"/>
            </w:r>
            <w:r w:rsidR="008E3F57">
              <w:rPr>
                <w:noProof/>
                <w:webHidden/>
              </w:rPr>
              <w:t>2</w:t>
            </w:r>
            <w:r>
              <w:rPr>
                <w:noProof/>
                <w:webHidden/>
              </w:rPr>
              <w:fldChar w:fldCharType="end"/>
            </w:r>
          </w:hyperlink>
        </w:p>
        <w:p w14:paraId="64AA9CCB" w14:textId="193A0CDA" w:rsidR="00D610F1" w:rsidRDefault="00D610F1">
          <w:pPr>
            <w:pStyle w:val="TOC2"/>
            <w:tabs>
              <w:tab w:val="right" w:leader="dot" w:pos="9062"/>
            </w:tabs>
            <w:rPr>
              <w:rFonts w:eastAsiaTheme="minorEastAsia"/>
              <w:noProof/>
              <w:lang w:val="en-US"/>
            </w:rPr>
          </w:pPr>
          <w:hyperlink w:anchor="_Toc129425221" w:history="1">
            <w:r w:rsidRPr="009971FC">
              <w:rPr>
                <w:rStyle w:val="Hyperlink"/>
                <w:rFonts w:eastAsia="Times New Roman"/>
                <w:noProof/>
              </w:rPr>
              <w:t>Theorie</w:t>
            </w:r>
            <w:r>
              <w:rPr>
                <w:noProof/>
                <w:webHidden/>
              </w:rPr>
              <w:tab/>
            </w:r>
            <w:r>
              <w:rPr>
                <w:noProof/>
                <w:webHidden/>
              </w:rPr>
              <w:fldChar w:fldCharType="begin"/>
            </w:r>
            <w:r>
              <w:rPr>
                <w:noProof/>
                <w:webHidden/>
              </w:rPr>
              <w:instrText xml:space="preserve"> PAGEREF _Toc129425221 \h </w:instrText>
            </w:r>
            <w:r>
              <w:rPr>
                <w:noProof/>
                <w:webHidden/>
              </w:rPr>
            </w:r>
            <w:r>
              <w:rPr>
                <w:noProof/>
                <w:webHidden/>
              </w:rPr>
              <w:fldChar w:fldCharType="separate"/>
            </w:r>
            <w:r w:rsidR="008E3F57">
              <w:rPr>
                <w:noProof/>
                <w:webHidden/>
              </w:rPr>
              <w:t>2</w:t>
            </w:r>
            <w:r>
              <w:rPr>
                <w:noProof/>
                <w:webHidden/>
              </w:rPr>
              <w:fldChar w:fldCharType="end"/>
            </w:r>
          </w:hyperlink>
        </w:p>
        <w:p w14:paraId="004DFC9B" w14:textId="57804210" w:rsidR="00D610F1" w:rsidRDefault="00D610F1">
          <w:pPr>
            <w:pStyle w:val="TOC3"/>
            <w:tabs>
              <w:tab w:val="right" w:leader="dot" w:pos="9062"/>
            </w:tabs>
            <w:rPr>
              <w:rFonts w:eastAsiaTheme="minorEastAsia"/>
              <w:noProof/>
              <w:lang w:val="en-US"/>
            </w:rPr>
          </w:pPr>
          <w:hyperlink w:anchor="_Toc129425222" w:history="1">
            <w:r w:rsidRPr="009971FC">
              <w:rPr>
                <w:rStyle w:val="Hyperlink"/>
                <w:rFonts w:eastAsia="Times New Roman"/>
                <w:noProof/>
              </w:rPr>
              <w:t>Forschungsstand</w:t>
            </w:r>
            <w:r>
              <w:rPr>
                <w:noProof/>
                <w:webHidden/>
              </w:rPr>
              <w:tab/>
            </w:r>
            <w:r>
              <w:rPr>
                <w:noProof/>
                <w:webHidden/>
              </w:rPr>
              <w:fldChar w:fldCharType="begin"/>
            </w:r>
            <w:r>
              <w:rPr>
                <w:noProof/>
                <w:webHidden/>
              </w:rPr>
              <w:instrText xml:space="preserve"> PAGEREF _Toc129425222 \h </w:instrText>
            </w:r>
            <w:r>
              <w:rPr>
                <w:noProof/>
                <w:webHidden/>
              </w:rPr>
            </w:r>
            <w:r>
              <w:rPr>
                <w:noProof/>
                <w:webHidden/>
              </w:rPr>
              <w:fldChar w:fldCharType="separate"/>
            </w:r>
            <w:r w:rsidR="008E3F57">
              <w:rPr>
                <w:noProof/>
                <w:webHidden/>
              </w:rPr>
              <w:t>2</w:t>
            </w:r>
            <w:r>
              <w:rPr>
                <w:noProof/>
                <w:webHidden/>
              </w:rPr>
              <w:fldChar w:fldCharType="end"/>
            </w:r>
          </w:hyperlink>
        </w:p>
        <w:p w14:paraId="4AE06627" w14:textId="596B5FD1" w:rsidR="00D610F1" w:rsidRDefault="00D610F1">
          <w:pPr>
            <w:pStyle w:val="TOC3"/>
            <w:tabs>
              <w:tab w:val="right" w:leader="dot" w:pos="9062"/>
            </w:tabs>
            <w:rPr>
              <w:rFonts w:eastAsiaTheme="minorEastAsia"/>
              <w:noProof/>
              <w:lang w:val="en-US"/>
            </w:rPr>
          </w:pPr>
          <w:hyperlink w:anchor="_Toc129425223" w:history="1">
            <w:r w:rsidRPr="009971FC">
              <w:rPr>
                <w:rStyle w:val="Hyperlink"/>
                <w:rFonts w:eastAsia="Times New Roman"/>
                <w:noProof/>
              </w:rPr>
              <w:t>Forschungslücke</w:t>
            </w:r>
            <w:r>
              <w:rPr>
                <w:noProof/>
                <w:webHidden/>
              </w:rPr>
              <w:tab/>
            </w:r>
            <w:r>
              <w:rPr>
                <w:noProof/>
                <w:webHidden/>
              </w:rPr>
              <w:fldChar w:fldCharType="begin"/>
            </w:r>
            <w:r>
              <w:rPr>
                <w:noProof/>
                <w:webHidden/>
              </w:rPr>
              <w:instrText xml:space="preserve"> PAGEREF _Toc129425223 \h </w:instrText>
            </w:r>
            <w:r>
              <w:rPr>
                <w:noProof/>
                <w:webHidden/>
              </w:rPr>
            </w:r>
            <w:r>
              <w:rPr>
                <w:noProof/>
                <w:webHidden/>
              </w:rPr>
              <w:fldChar w:fldCharType="separate"/>
            </w:r>
            <w:r w:rsidR="008E3F57">
              <w:rPr>
                <w:noProof/>
                <w:webHidden/>
              </w:rPr>
              <w:t>3</w:t>
            </w:r>
            <w:r>
              <w:rPr>
                <w:noProof/>
                <w:webHidden/>
              </w:rPr>
              <w:fldChar w:fldCharType="end"/>
            </w:r>
          </w:hyperlink>
        </w:p>
        <w:p w14:paraId="1DBBC794" w14:textId="6510DAFA" w:rsidR="00D610F1" w:rsidRDefault="00D610F1">
          <w:pPr>
            <w:pStyle w:val="TOC3"/>
            <w:tabs>
              <w:tab w:val="right" w:leader="dot" w:pos="9062"/>
            </w:tabs>
            <w:rPr>
              <w:rFonts w:eastAsiaTheme="minorEastAsia"/>
              <w:noProof/>
              <w:lang w:val="en-US"/>
            </w:rPr>
          </w:pPr>
          <w:hyperlink w:anchor="_Toc129425224" w:history="1">
            <w:r w:rsidRPr="009971FC">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_Toc129425224 \h </w:instrText>
            </w:r>
            <w:r>
              <w:rPr>
                <w:noProof/>
                <w:webHidden/>
              </w:rPr>
            </w:r>
            <w:r>
              <w:rPr>
                <w:noProof/>
                <w:webHidden/>
              </w:rPr>
              <w:fldChar w:fldCharType="separate"/>
            </w:r>
            <w:r w:rsidR="008E3F57">
              <w:rPr>
                <w:noProof/>
                <w:webHidden/>
              </w:rPr>
              <w:t>3</w:t>
            </w:r>
            <w:r>
              <w:rPr>
                <w:noProof/>
                <w:webHidden/>
              </w:rPr>
              <w:fldChar w:fldCharType="end"/>
            </w:r>
          </w:hyperlink>
        </w:p>
        <w:p w14:paraId="47E43FB9" w14:textId="66159815" w:rsidR="00D610F1" w:rsidRDefault="00D610F1">
          <w:pPr>
            <w:pStyle w:val="TOC3"/>
            <w:tabs>
              <w:tab w:val="right" w:leader="dot" w:pos="9062"/>
            </w:tabs>
            <w:rPr>
              <w:rFonts w:eastAsiaTheme="minorEastAsia"/>
              <w:noProof/>
              <w:lang w:val="en-US"/>
            </w:rPr>
          </w:pPr>
          <w:hyperlink w:anchor="_Toc129425225" w:history="1">
            <w:r w:rsidRPr="009971FC">
              <w:rPr>
                <w:rStyle w:val="Hyperlink"/>
                <w:rFonts w:eastAsia="Times New Roman"/>
                <w:noProof/>
              </w:rPr>
              <w:t>Hypothesen</w:t>
            </w:r>
            <w:r>
              <w:rPr>
                <w:noProof/>
                <w:webHidden/>
              </w:rPr>
              <w:tab/>
            </w:r>
            <w:r>
              <w:rPr>
                <w:noProof/>
                <w:webHidden/>
              </w:rPr>
              <w:fldChar w:fldCharType="begin"/>
            </w:r>
            <w:r>
              <w:rPr>
                <w:noProof/>
                <w:webHidden/>
              </w:rPr>
              <w:instrText xml:space="preserve"> PAGEREF _Toc129425225 \h </w:instrText>
            </w:r>
            <w:r>
              <w:rPr>
                <w:noProof/>
                <w:webHidden/>
              </w:rPr>
            </w:r>
            <w:r>
              <w:rPr>
                <w:noProof/>
                <w:webHidden/>
              </w:rPr>
              <w:fldChar w:fldCharType="separate"/>
            </w:r>
            <w:r w:rsidR="008E3F57">
              <w:rPr>
                <w:noProof/>
                <w:webHidden/>
              </w:rPr>
              <w:t>3</w:t>
            </w:r>
            <w:r>
              <w:rPr>
                <w:noProof/>
                <w:webHidden/>
              </w:rPr>
              <w:fldChar w:fldCharType="end"/>
            </w:r>
          </w:hyperlink>
        </w:p>
        <w:p w14:paraId="1A6D7693" w14:textId="5108BBD9" w:rsidR="00D610F1" w:rsidRDefault="00D610F1">
          <w:pPr>
            <w:pStyle w:val="TOC2"/>
            <w:tabs>
              <w:tab w:val="right" w:leader="dot" w:pos="9062"/>
            </w:tabs>
            <w:rPr>
              <w:rFonts w:eastAsiaTheme="minorEastAsia"/>
              <w:noProof/>
              <w:lang w:val="en-US"/>
            </w:rPr>
          </w:pPr>
          <w:hyperlink w:anchor="_Toc129425226" w:history="1">
            <w:r w:rsidRPr="009971FC">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_Toc129425226 \h </w:instrText>
            </w:r>
            <w:r>
              <w:rPr>
                <w:noProof/>
                <w:webHidden/>
              </w:rPr>
            </w:r>
            <w:r>
              <w:rPr>
                <w:noProof/>
                <w:webHidden/>
              </w:rPr>
              <w:fldChar w:fldCharType="separate"/>
            </w:r>
            <w:r w:rsidR="008E3F57">
              <w:rPr>
                <w:noProof/>
                <w:webHidden/>
              </w:rPr>
              <w:t>5</w:t>
            </w:r>
            <w:r>
              <w:rPr>
                <w:noProof/>
                <w:webHidden/>
              </w:rPr>
              <w:fldChar w:fldCharType="end"/>
            </w:r>
          </w:hyperlink>
        </w:p>
        <w:p w14:paraId="746A9B20" w14:textId="51622469" w:rsidR="00D610F1" w:rsidRDefault="00D610F1">
          <w:pPr>
            <w:pStyle w:val="TOC3"/>
            <w:tabs>
              <w:tab w:val="right" w:leader="dot" w:pos="9062"/>
            </w:tabs>
            <w:rPr>
              <w:rFonts w:eastAsiaTheme="minorEastAsia"/>
              <w:noProof/>
              <w:lang w:val="en-US"/>
            </w:rPr>
          </w:pPr>
          <w:hyperlink w:anchor="_Toc129425227" w:history="1">
            <w:r w:rsidRPr="009971FC">
              <w:rPr>
                <w:rStyle w:val="Hyperlink"/>
                <w:rFonts w:eastAsia="Times New Roman"/>
                <w:noProof/>
              </w:rPr>
              <w:t>Fallauswahl</w:t>
            </w:r>
            <w:r>
              <w:rPr>
                <w:noProof/>
                <w:webHidden/>
              </w:rPr>
              <w:tab/>
            </w:r>
            <w:r>
              <w:rPr>
                <w:noProof/>
                <w:webHidden/>
              </w:rPr>
              <w:fldChar w:fldCharType="begin"/>
            </w:r>
            <w:r>
              <w:rPr>
                <w:noProof/>
                <w:webHidden/>
              </w:rPr>
              <w:instrText xml:space="preserve"> PAGEREF _Toc129425227 \h </w:instrText>
            </w:r>
            <w:r>
              <w:rPr>
                <w:noProof/>
                <w:webHidden/>
              </w:rPr>
            </w:r>
            <w:r>
              <w:rPr>
                <w:noProof/>
                <w:webHidden/>
              </w:rPr>
              <w:fldChar w:fldCharType="separate"/>
            </w:r>
            <w:r w:rsidR="008E3F57">
              <w:rPr>
                <w:noProof/>
                <w:webHidden/>
              </w:rPr>
              <w:t>5</w:t>
            </w:r>
            <w:r>
              <w:rPr>
                <w:noProof/>
                <w:webHidden/>
              </w:rPr>
              <w:fldChar w:fldCharType="end"/>
            </w:r>
          </w:hyperlink>
        </w:p>
        <w:p w14:paraId="38CDFD88" w14:textId="684C861D" w:rsidR="00D610F1" w:rsidRDefault="00D610F1">
          <w:pPr>
            <w:pStyle w:val="TOC3"/>
            <w:tabs>
              <w:tab w:val="right" w:leader="dot" w:pos="9062"/>
            </w:tabs>
            <w:rPr>
              <w:rFonts w:eastAsiaTheme="minorEastAsia"/>
              <w:noProof/>
              <w:lang w:val="en-US"/>
            </w:rPr>
          </w:pPr>
          <w:hyperlink w:anchor="_Toc129425228" w:history="1">
            <w:r w:rsidRPr="009971FC">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_Toc129425228 \h </w:instrText>
            </w:r>
            <w:r>
              <w:rPr>
                <w:noProof/>
                <w:webHidden/>
              </w:rPr>
            </w:r>
            <w:r>
              <w:rPr>
                <w:noProof/>
                <w:webHidden/>
              </w:rPr>
              <w:fldChar w:fldCharType="separate"/>
            </w:r>
            <w:r w:rsidR="008E3F57">
              <w:rPr>
                <w:noProof/>
                <w:webHidden/>
              </w:rPr>
              <w:t>6</w:t>
            </w:r>
            <w:r>
              <w:rPr>
                <w:noProof/>
                <w:webHidden/>
              </w:rPr>
              <w:fldChar w:fldCharType="end"/>
            </w:r>
          </w:hyperlink>
        </w:p>
        <w:p w14:paraId="51841B41" w14:textId="5FCB9ADE" w:rsidR="00D610F1" w:rsidRDefault="00D610F1">
          <w:pPr>
            <w:pStyle w:val="TOC3"/>
            <w:tabs>
              <w:tab w:val="right" w:leader="dot" w:pos="9062"/>
            </w:tabs>
            <w:rPr>
              <w:rFonts w:eastAsiaTheme="minorEastAsia"/>
              <w:noProof/>
              <w:lang w:val="en-US"/>
            </w:rPr>
          </w:pPr>
          <w:hyperlink w:anchor="_Toc129425229" w:history="1">
            <w:r w:rsidRPr="009971FC">
              <w:rPr>
                <w:rStyle w:val="Hyperlink"/>
                <w:rFonts w:eastAsia="Times New Roman"/>
                <w:noProof/>
              </w:rPr>
              <w:t>Methoden</w:t>
            </w:r>
            <w:r>
              <w:rPr>
                <w:noProof/>
                <w:webHidden/>
              </w:rPr>
              <w:tab/>
            </w:r>
            <w:r>
              <w:rPr>
                <w:noProof/>
                <w:webHidden/>
              </w:rPr>
              <w:fldChar w:fldCharType="begin"/>
            </w:r>
            <w:r>
              <w:rPr>
                <w:noProof/>
                <w:webHidden/>
              </w:rPr>
              <w:instrText xml:space="preserve"> PAGEREF _Toc129425229 \h </w:instrText>
            </w:r>
            <w:r>
              <w:rPr>
                <w:noProof/>
                <w:webHidden/>
              </w:rPr>
            </w:r>
            <w:r>
              <w:rPr>
                <w:noProof/>
                <w:webHidden/>
              </w:rPr>
              <w:fldChar w:fldCharType="separate"/>
            </w:r>
            <w:r w:rsidR="008E3F57">
              <w:rPr>
                <w:noProof/>
                <w:webHidden/>
              </w:rPr>
              <w:t>7</w:t>
            </w:r>
            <w:r>
              <w:rPr>
                <w:noProof/>
                <w:webHidden/>
              </w:rPr>
              <w:fldChar w:fldCharType="end"/>
            </w:r>
          </w:hyperlink>
        </w:p>
        <w:p w14:paraId="54166614" w14:textId="415557E9" w:rsidR="00D610F1" w:rsidRDefault="00D610F1">
          <w:pPr>
            <w:pStyle w:val="TOC2"/>
            <w:tabs>
              <w:tab w:val="right" w:leader="dot" w:pos="9062"/>
            </w:tabs>
            <w:rPr>
              <w:rFonts w:eastAsiaTheme="minorEastAsia"/>
              <w:noProof/>
              <w:lang w:val="en-US"/>
            </w:rPr>
          </w:pPr>
          <w:hyperlink w:anchor="_Toc129425230" w:history="1">
            <w:r w:rsidRPr="009971FC">
              <w:rPr>
                <w:rStyle w:val="Hyperlink"/>
                <w:rFonts w:eastAsia="Times New Roman"/>
                <w:noProof/>
              </w:rPr>
              <w:t>Analyse</w:t>
            </w:r>
            <w:r>
              <w:rPr>
                <w:noProof/>
                <w:webHidden/>
              </w:rPr>
              <w:tab/>
            </w:r>
            <w:r>
              <w:rPr>
                <w:noProof/>
                <w:webHidden/>
              </w:rPr>
              <w:fldChar w:fldCharType="begin"/>
            </w:r>
            <w:r>
              <w:rPr>
                <w:noProof/>
                <w:webHidden/>
              </w:rPr>
              <w:instrText xml:space="preserve"> PAGEREF _Toc129425230 \h </w:instrText>
            </w:r>
            <w:r>
              <w:rPr>
                <w:noProof/>
                <w:webHidden/>
              </w:rPr>
            </w:r>
            <w:r>
              <w:rPr>
                <w:noProof/>
                <w:webHidden/>
              </w:rPr>
              <w:fldChar w:fldCharType="separate"/>
            </w:r>
            <w:r w:rsidR="008E3F57">
              <w:rPr>
                <w:noProof/>
                <w:webHidden/>
              </w:rPr>
              <w:t>8</w:t>
            </w:r>
            <w:r>
              <w:rPr>
                <w:noProof/>
                <w:webHidden/>
              </w:rPr>
              <w:fldChar w:fldCharType="end"/>
            </w:r>
          </w:hyperlink>
        </w:p>
        <w:p w14:paraId="7A56E275" w14:textId="4707BE27" w:rsidR="00D610F1" w:rsidRDefault="00D610F1">
          <w:pPr>
            <w:pStyle w:val="TOC3"/>
            <w:tabs>
              <w:tab w:val="right" w:leader="dot" w:pos="9062"/>
            </w:tabs>
            <w:rPr>
              <w:rFonts w:eastAsiaTheme="minorEastAsia"/>
              <w:noProof/>
              <w:lang w:val="en-US"/>
            </w:rPr>
          </w:pPr>
          <w:hyperlink w:anchor="_Toc129425231" w:history="1">
            <w:r w:rsidRPr="009971FC">
              <w:rPr>
                <w:rStyle w:val="Hyperlink"/>
                <w:rFonts w:eastAsia="Times New Roman"/>
                <w:noProof/>
              </w:rPr>
              <w:t>Deskriptive Analyse</w:t>
            </w:r>
            <w:r>
              <w:rPr>
                <w:noProof/>
                <w:webHidden/>
              </w:rPr>
              <w:tab/>
            </w:r>
            <w:r>
              <w:rPr>
                <w:noProof/>
                <w:webHidden/>
              </w:rPr>
              <w:fldChar w:fldCharType="begin"/>
            </w:r>
            <w:r>
              <w:rPr>
                <w:noProof/>
                <w:webHidden/>
              </w:rPr>
              <w:instrText xml:space="preserve"> PAGEREF _Toc129425231 \h </w:instrText>
            </w:r>
            <w:r>
              <w:rPr>
                <w:noProof/>
                <w:webHidden/>
              </w:rPr>
            </w:r>
            <w:r>
              <w:rPr>
                <w:noProof/>
                <w:webHidden/>
              </w:rPr>
              <w:fldChar w:fldCharType="separate"/>
            </w:r>
            <w:r w:rsidR="008E3F57">
              <w:rPr>
                <w:noProof/>
                <w:webHidden/>
              </w:rPr>
              <w:t>8</w:t>
            </w:r>
            <w:r>
              <w:rPr>
                <w:noProof/>
                <w:webHidden/>
              </w:rPr>
              <w:fldChar w:fldCharType="end"/>
            </w:r>
          </w:hyperlink>
        </w:p>
        <w:p w14:paraId="723A907F" w14:textId="75648FFC" w:rsidR="00D610F1" w:rsidRDefault="00D610F1">
          <w:pPr>
            <w:pStyle w:val="TOC3"/>
            <w:tabs>
              <w:tab w:val="right" w:leader="dot" w:pos="9062"/>
            </w:tabs>
            <w:rPr>
              <w:rFonts w:eastAsiaTheme="minorEastAsia"/>
              <w:noProof/>
              <w:lang w:val="en-US"/>
            </w:rPr>
          </w:pPr>
          <w:hyperlink w:anchor="_Toc129425232" w:history="1">
            <w:r w:rsidRPr="009971FC">
              <w:rPr>
                <w:rStyle w:val="Hyperlink"/>
                <w:rFonts w:eastAsia="Times New Roman"/>
                <w:noProof/>
              </w:rPr>
              <w:t>Multivariate Analyse</w:t>
            </w:r>
            <w:r>
              <w:rPr>
                <w:noProof/>
                <w:webHidden/>
              </w:rPr>
              <w:tab/>
            </w:r>
            <w:r>
              <w:rPr>
                <w:noProof/>
                <w:webHidden/>
              </w:rPr>
              <w:fldChar w:fldCharType="begin"/>
            </w:r>
            <w:r>
              <w:rPr>
                <w:noProof/>
                <w:webHidden/>
              </w:rPr>
              <w:instrText xml:space="preserve"> PAGEREF _Toc129425232 \h </w:instrText>
            </w:r>
            <w:r>
              <w:rPr>
                <w:noProof/>
                <w:webHidden/>
              </w:rPr>
            </w:r>
            <w:r>
              <w:rPr>
                <w:noProof/>
                <w:webHidden/>
              </w:rPr>
              <w:fldChar w:fldCharType="separate"/>
            </w:r>
            <w:r w:rsidR="008E3F57">
              <w:rPr>
                <w:noProof/>
                <w:webHidden/>
              </w:rPr>
              <w:t>9</w:t>
            </w:r>
            <w:r>
              <w:rPr>
                <w:noProof/>
                <w:webHidden/>
              </w:rPr>
              <w:fldChar w:fldCharType="end"/>
            </w:r>
          </w:hyperlink>
        </w:p>
        <w:p w14:paraId="4BC64ADA" w14:textId="1F811C05" w:rsidR="00D610F1" w:rsidRDefault="00D610F1">
          <w:pPr>
            <w:pStyle w:val="TOC4"/>
            <w:tabs>
              <w:tab w:val="right" w:leader="dot" w:pos="9062"/>
            </w:tabs>
            <w:rPr>
              <w:rFonts w:eastAsiaTheme="minorEastAsia"/>
              <w:noProof/>
              <w:lang w:val="en-US"/>
            </w:rPr>
          </w:pPr>
          <w:hyperlink w:anchor="_Toc129425233" w:history="1">
            <w:r w:rsidRPr="009971FC">
              <w:rPr>
                <w:rStyle w:val="Hyperlink"/>
                <w:noProof/>
              </w:rPr>
              <w:t>Komplette Wahlprogramme</w:t>
            </w:r>
            <w:r>
              <w:rPr>
                <w:noProof/>
                <w:webHidden/>
              </w:rPr>
              <w:tab/>
            </w:r>
            <w:r>
              <w:rPr>
                <w:noProof/>
                <w:webHidden/>
              </w:rPr>
              <w:fldChar w:fldCharType="begin"/>
            </w:r>
            <w:r>
              <w:rPr>
                <w:noProof/>
                <w:webHidden/>
              </w:rPr>
              <w:instrText xml:space="preserve"> PAGEREF _Toc129425233 \h </w:instrText>
            </w:r>
            <w:r>
              <w:rPr>
                <w:noProof/>
                <w:webHidden/>
              </w:rPr>
            </w:r>
            <w:r>
              <w:rPr>
                <w:noProof/>
                <w:webHidden/>
              </w:rPr>
              <w:fldChar w:fldCharType="separate"/>
            </w:r>
            <w:r w:rsidR="008E3F57">
              <w:rPr>
                <w:noProof/>
                <w:webHidden/>
              </w:rPr>
              <w:t>9</w:t>
            </w:r>
            <w:r>
              <w:rPr>
                <w:noProof/>
                <w:webHidden/>
              </w:rPr>
              <w:fldChar w:fldCharType="end"/>
            </w:r>
          </w:hyperlink>
        </w:p>
        <w:p w14:paraId="11326AA2" w14:textId="62C6D302" w:rsidR="00D610F1" w:rsidRDefault="00D610F1">
          <w:pPr>
            <w:pStyle w:val="TOC4"/>
            <w:tabs>
              <w:tab w:val="right" w:leader="dot" w:pos="9062"/>
            </w:tabs>
            <w:rPr>
              <w:rFonts w:eastAsiaTheme="minorEastAsia"/>
              <w:noProof/>
              <w:lang w:val="en-US"/>
            </w:rPr>
          </w:pPr>
          <w:hyperlink w:anchor="_Toc129425234" w:history="1">
            <w:r w:rsidRPr="009971FC">
              <w:rPr>
                <w:rStyle w:val="Hyperlink"/>
                <w:noProof/>
              </w:rPr>
              <w:t>Reduzierte Wahlprogramme</w:t>
            </w:r>
            <w:r>
              <w:rPr>
                <w:noProof/>
                <w:webHidden/>
              </w:rPr>
              <w:tab/>
            </w:r>
            <w:r>
              <w:rPr>
                <w:noProof/>
                <w:webHidden/>
              </w:rPr>
              <w:fldChar w:fldCharType="begin"/>
            </w:r>
            <w:r>
              <w:rPr>
                <w:noProof/>
                <w:webHidden/>
              </w:rPr>
              <w:instrText xml:space="preserve"> PAGEREF _Toc129425234 \h </w:instrText>
            </w:r>
            <w:r>
              <w:rPr>
                <w:noProof/>
                <w:webHidden/>
              </w:rPr>
            </w:r>
            <w:r>
              <w:rPr>
                <w:noProof/>
                <w:webHidden/>
              </w:rPr>
              <w:fldChar w:fldCharType="separate"/>
            </w:r>
            <w:r w:rsidR="008E3F57">
              <w:rPr>
                <w:noProof/>
                <w:webHidden/>
              </w:rPr>
              <w:t>11</w:t>
            </w:r>
            <w:r>
              <w:rPr>
                <w:noProof/>
                <w:webHidden/>
              </w:rPr>
              <w:fldChar w:fldCharType="end"/>
            </w:r>
          </w:hyperlink>
        </w:p>
        <w:p w14:paraId="56318FBC" w14:textId="293ED087" w:rsidR="00D610F1" w:rsidRDefault="00D610F1">
          <w:pPr>
            <w:pStyle w:val="TOC4"/>
            <w:tabs>
              <w:tab w:val="right" w:leader="dot" w:pos="9062"/>
            </w:tabs>
            <w:rPr>
              <w:rFonts w:eastAsiaTheme="minorEastAsia"/>
              <w:noProof/>
              <w:lang w:val="en-US"/>
            </w:rPr>
          </w:pPr>
          <w:hyperlink w:anchor="_Toc129425235" w:history="1">
            <w:r w:rsidRPr="009971FC">
              <w:rPr>
                <w:rStyle w:val="Hyperlink"/>
                <w:noProof/>
              </w:rPr>
              <w:t>Unterschiede durch Reduktion der Wahlprogramme</w:t>
            </w:r>
            <w:r>
              <w:rPr>
                <w:noProof/>
                <w:webHidden/>
              </w:rPr>
              <w:tab/>
            </w:r>
            <w:r>
              <w:rPr>
                <w:noProof/>
                <w:webHidden/>
              </w:rPr>
              <w:fldChar w:fldCharType="begin"/>
            </w:r>
            <w:r>
              <w:rPr>
                <w:noProof/>
                <w:webHidden/>
              </w:rPr>
              <w:instrText xml:space="preserve"> PAGEREF _Toc129425235 \h </w:instrText>
            </w:r>
            <w:r>
              <w:rPr>
                <w:noProof/>
                <w:webHidden/>
              </w:rPr>
            </w:r>
            <w:r>
              <w:rPr>
                <w:noProof/>
                <w:webHidden/>
              </w:rPr>
              <w:fldChar w:fldCharType="separate"/>
            </w:r>
            <w:r w:rsidR="008E3F57">
              <w:rPr>
                <w:noProof/>
                <w:webHidden/>
              </w:rPr>
              <w:t>13</w:t>
            </w:r>
            <w:r>
              <w:rPr>
                <w:noProof/>
                <w:webHidden/>
              </w:rPr>
              <w:fldChar w:fldCharType="end"/>
            </w:r>
          </w:hyperlink>
        </w:p>
        <w:p w14:paraId="4663F2B1" w14:textId="4F490394" w:rsidR="00D610F1" w:rsidRDefault="00D610F1">
          <w:pPr>
            <w:pStyle w:val="TOC1"/>
            <w:tabs>
              <w:tab w:val="right" w:leader="dot" w:pos="9062"/>
            </w:tabs>
            <w:rPr>
              <w:rFonts w:eastAsiaTheme="minorEastAsia"/>
              <w:noProof/>
              <w:lang w:val="en-US"/>
            </w:rPr>
          </w:pPr>
          <w:hyperlink w:anchor="_Toc129425236" w:history="1">
            <w:r w:rsidRPr="009971FC">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_Toc129425236 \h </w:instrText>
            </w:r>
            <w:r>
              <w:rPr>
                <w:noProof/>
                <w:webHidden/>
              </w:rPr>
            </w:r>
            <w:r>
              <w:rPr>
                <w:noProof/>
                <w:webHidden/>
              </w:rPr>
              <w:fldChar w:fldCharType="separate"/>
            </w:r>
            <w:r w:rsidR="008E3F57">
              <w:rPr>
                <w:noProof/>
                <w:webHidden/>
              </w:rPr>
              <w:t>13</w:t>
            </w:r>
            <w:r>
              <w:rPr>
                <w:noProof/>
                <w:webHidden/>
              </w:rPr>
              <w:fldChar w:fldCharType="end"/>
            </w:r>
          </w:hyperlink>
        </w:p>
        <w:p w14:paraId="03625083" w14:textId="0FCDC256" w:rsidR="00D610F1" w:rsidRDefault="00D610F1">
          <w:pPr>
            <w:pStyle w:val="TOC1"/>
            <w:tabs>
              <w:tab w:val="right" w:leader="dot" w:pos="9062"/>
            </w:tabs>
            <w:rPr>
              <w:rFonts w:eastAsiaTheme="minorEastAsia"/>
              <w:noProof/>
              <w:lang w:val="en-US"/>
            </w:rPr>
          </w:pPr>
          <w:hyperlink w:anchor="_Toc129425237" w:history="1">
            <w:r w:rsidRPr="009971FC">
              <w:rPr>
                <w:rStyle w:val="Hyperlink"/>
                <w:noProof/>
              </w:rPr>
              <w:t>Literatur</w:t>
            </w:r>
            <w:r>
              <w:rPr>
                <w:noProof/>
                <w:webHidden/>
              </w:rPr>
              <w:tab/>
            </w:r>
            <w:r>
              <w:rPr>
                <w:noProof/>
                <w:webHidden/>
              </w:rPr>
              <w:fldChar w:fldCharType="begin"/>
            </w:r>
            <w:r>
              <w:rPr>
                <w:noProof/>
                <w:webHidden/>
              </w:rPr>
              <w:instrText xml:space="preserve"> PAGEREF _Toc129425237 \h </w:instrText>
            </w:r>
            <w:r>
              <w:rPr>
                <w:noProof/>
                <w:webHidden/>
              </w:rPr>
            </w:r>
            <w:r>
              <w:rPr>
                <w:noProof/>
                <w:webHidden/>
              </w:rPr>
              <w:fldChar w:fldCharType="separate"/>
            </w:r>
            <w:r w:rsidR="008E3F57">
              <w:rPr>
                <w:noProof/>
                <w:webHidden/>
              </w:rPr>
              <w:t>14</w:t>
            </w:r>
            <w:r>
              <w:rPr>
                <w:noProof/>
                <w:webHidden/>
              </w:rPr>
              <w:fldChar w:fldCharType="end"/>
            </w:r>
          </w:hyperlink>
        </w:p>
        <w:p w14:paraId="6DB76DC1" w14:textId="4E70D529" w:rsidR="00D610F1" w:rsidRDefault="00D610F1">
          <w:pPr>
            <w:pStyle w:val="TOC2"/>
            <w:tabs>
              <w:tab w:val="right" w:leader="dot" w:pos="9062"/>
            </w:tabs>
            <w:rPr>
              <w:rFonts w:eastAsiaTheme="minorEastAsia"/>
              <w:noProof/>
              <w:lang w:val="en-US"/>
            </w:rPr>
          </w:pPr>
          <w:hyperlink w:anchor="_Toc129425238" w:history="1">
            <w:r w:rsidRPr="009971FC">
              <w:rPr>
                <w:rStyle w:val="Hyperlink"/>
                <w:noProof/>
              </w:rPr>
              <w:t>Nicht-akademische Literatur</w:t>
            </w:r>
            <w:r>
              <w:rPr>
                <w:noProof/>
                <w:webHidden/>
              </w:rPr>
              <w:tab/>
            </w:r>
            <w:r>
              <w:rPr>
                <w:noProof/>
                <w:webHidden/>
              </w:rPr>
              <w:fldChar w:fldCharType="begin"/>
            </w:r>
            <w:r>
              <w:rPr>
                <w:noProof/>
                <w:webHidden/>
              </w:rPr>
              <w:instrText xml:space="preserve"> PAGEREF _Toc129425238 \h </w:instrText>
            </w:r>
            <w:r>
              <w:rPr>
                <w:noProof/>
                <w:webHidden/>
              </w:rPr>
            </w:r>
            <w:r>
              <w:rPr>
                <w:noProof/>
                <w:webHidden/>
              </w:rPr>
              <w:fldChar w:fldCharType="separate"/>
            </w:r>
            <w:r w:rsidR="008E3F57">
              <w:rPr>
                <w:noProof/>
                <w:webHidden/>
              </w:rPr>
              <w:t>15</w:t>
            </w:r>
            <w:r>
              <w:rPr>
                <w:noProof/>
                <w:webHidden/>
              </w:rPr>
              <w:fldChar w:fldCharType="end"/>
            </w:r>
          </w:hyperlink>
        </w:p>
        <w:p w14:paraId="647D1762" w14:textId="30FA7FD9" w:rsidR="00CF68EA" w:rsidRDefault="00ED66C9" w:rsidP="008D36AA">
          <w:r>
            <w:fldChar w:fldCharType="end"/>
          </w:r>
        </w:p>
      </w:sdtContent>
    </w:sdt>
    <w:p w14:paraId="1D9885D0" w14:textId="150AE712" w:rsidR="00CF68EA" w:rsidRPr="00673254" w:rsidRDefault="00CF68EA" w:rsidP="00673254">
      <w:pPr>
        <w:sectPr w:rsidR="00CF68EA" w:rsidRPr="00673254" w:rsidSect="00C8149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p>
    <w:p w14:paraId="2659B504" w14:textId="42547435" w:rsidR="00CF68EA" w:rsidRPr="00CF68EA" w:rsidRDefault="00CF68EA" w:rsidP="008D36AA">
      <w:pPr>
        <w:pStyle w:val="Heading1"/>
        <w:rPr>
          <w:rFonts w:eastAsia="Times New Roman"/>
        </w:rPr>
      </w:pPr>
      <w:bookmarkStart w:id="0" w:name="_Toc129425213"/>
      <w:r w:rsidRPr="00CF68EA">
        <w:rPr>
          <w:rFonts w:eastAsia="Times New Roman"/>
        </w:rPr>
        <w:lastRenderedPageBreak/>
        <w:t>Einleitung</w:t>
      </w:r>
      <w:bookmarkEnd w:id="0"/>
    </w:p>
    <w:p w14:paraId="5A822A07" w14:textId="1E55F21C" w:rsidR="00CF68EA" w:rsidRDefault="007575F6" w:rsidP="008D36AA">
      <w:pPr>
        <w:pStyle w:val="Heading3"/>
        <w:rPr>
          <w:rFonts w:eastAsia="Times New Roman"/>
        </w:rPr>
      </w:pPr>
      <w:bookmarkStart w:id="1" w:name="_Toc129425214"/>
      <w:r>
        <w:rPr>
          <w:rFonts w:eastAsia="Times New Roman"/>
        </w:rPr>
        <w:t>[</w:t>
      </w:r>
      <w:r w:rsidR="00CF68EA" w:rsidRPr="00CF68EA">
        <w:rPr>
          <w:rFonts w:eastAsia="Times New Roman"/>
        </w:rPr>
        <w:t>Aufmacher</w:t>
      </w:r>
      <w:r>
        <w:rPr>
          <w:rFonts w:eastAsia="Times New Roman"/>
        </w:rPr>
        <w:t>]</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57D7BC0F"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 xml:space="preserve">Daher sollte sich über die Positionen der </w:t>
      </w:r>
      <w:r w:rsidR="0069447D">
        <w:t>Hochschulgruppen</w:t>
      </w:r>
      <w:r w:rsidR="008D36AA">
        <w:t xml:space="preserve"> die politische Landschaft an Hochschulen gut abbilden lassen.</w:t>
      </w:r>
    </w:p>
    <w:p w14:paraId="4E9324A3" w14:textId="06F1704A" w:rsidR="00CF68EA" w:rsidRDefault="00175292" w:rsidP="008D36AA">
      <w:pPr>
        <w:pStyle w:val="Heading3"/>
        <w:rPr>
          <w:rFonts w:eastAsia="Times New Roman"/>
        </w:rPr>
      </w:pPr>
      <w:bookmarkStart w:id="2" w:name="_Toc129425215"/>
      <w:r>
        <w:rPr>
          <w:rFonts w:eastAsia="Times New Roman"/>
        </w:rPr>
        <w:t>[</w:t>
      </w:r>
      <w:r w:rsidR="00CF68EA" w:rsidRPr="00CF68EA">
        <w:rPr>
          <w:rFonts w:eastAsia="Times New Roman"/>
        </w:rPr>
        <w:t>Politische u</w:t>
      </w:r>
      <w:r w:rsidR="00C2134C">
        <w:rPr>
          <w:rFonts w:eastAsia="Times New Roman"/>
        </w:rPr>
        <w:t>nd</w:t>
      </w:r>
      <w:r w:rsidR="00CF68EA" w:rsidRPr="00CF68EA">
        <w:rPr>
          <w:rFonts w:eastAsia="Times New Roman"/>
        </w:rPr>
        <w:t xml:space="preserve"> gesellschaftliche </w:t>
      </w:r>
      <w:r w:rsidR="00C2134C">
        <w:rPr>
          <w:rFonts w:eastAsia="Times New Roman"/>
        </w:rPr>
        <w:t>R</w:t>
      </w:r>
      <w:r w:rsidR="00CF68EA" w:rsidRPr="00CF68EA">
        <w:rPr>
          <w:rFonts w:eastAsia="Times New Roman"/>
        </w:rPr>
        <w:t>elevanz</w:t>
      </w:r>
      <w:r>
        <w:rPr>
          <w:rFonts w:eastAsia="Times New Roman"/>
        </w:rPr>
        <w:t>]</w:t>
      </w:r>
      <w:bookmarkEnd w:id="2"/>
    </w:p>
    <w:p w14:paraId="6F036B7E" w14:textId="008440D2" w:rsidR="00C2134C" w:rsidRDefault="00C2134C" w:rsidP="00C2134C">
      <w:r>
        <w:t>Wissenschaft sollte möglichst unabhängig und nicht bereits in ihrer Entstehung durch politische Ideologien beeinflusst werden.</w:t>
      </w:r>
      <w:r w:rsidR="00B57AEE">
        <w:t xml:space="preserve"> Wenn Hochschulgruppen ausschließlich linke politische Positionen </w:t>
      </w:r>
      <w:r w:rsidR="008E3F57">
        <w:t>vertreten,</w:t>
      </w:r>
      <w:r w:rsidR="00B57AEE">
        <w:t xml:space="preserve"> könnte dies ein Zeichen dafür sein, dass Universitäten ihre Unabhängigkeit verlieren.</w:t>
      </w:r>
    </w:p>
    <w:p w14:paraId="50F8C4DB" w14:textId="3129ADAB" w:rsidR="00C2134C" w:rsidRPr="00C2134C" w:rsidRDefault="00C2134C" w:rsidP="00C2134C">
      <w:r>
        <w:t>Zudem sind politische Jugendorganisationen für viele Parteien ein wichtiger Weg neue, aktive Mitglieder zu gewinnen. Wenn an Universitäten ausschließlich oder auch nur zu großem Teil linke Parteien Zuspruch finden, könnte dies möglicherweise ein Indikator für zukünftige politische Verschiebungen sein.</w:t>
      </w:r>
    </w:p>
    <w:p w14:paraId="7DF14FBC" w14:textId="153CBF38" w:rsidR="00CF68EA" w:rsidRDefault="004E7439" w:rsidP="008D36AA">
      <w:pPr>
        <w:pStyle w:val="Heading3"/>
        <w:rPr>
          <w:rFonts w:eastAsia="Times New Roman"/>
        </w:rPr>
      </w:pPr>
      <w:bookmarkStart w:id="3" w:name="_Toc129425216"/>
      <w:r>
        <w:rPr>
          <w:rFonts w:eastAsia="Times New Roman"/>
        </w:rPr>
        <w:t>[</w:t>
      </w:r>
      <w:r w:rsidR="00321BBA">
        <w:rPr>
          <w:rFonts w:eastAsia="Times New Roman"/>
        </w:rPr>
        <w:t xml:space="preserve">kurz </w:t>
      </w:r>
      <w:proofErr w:type="spellStart"/>
      <w:r w:rsidR="00CF68EA" w:rsidRPr="00CF68EA">
        <w:rPr>
          <w:rFonts w:eastAsia="Times New Roman"/>
        </w:rPr>
        <w:t>forschungslücke</w:t>
      </w:r>
      <w:proofErr w:type="spellEnd"/>
      <w:r w:rsidR="00CF68EA" w:rsidRPr="00CF68EA">
        <w:rPr>
          <w:rFonts w:eastAsia="Times New Roman"/>
        </w:rPr>
        <w:t xml:space="preserve"> und forschungsfrage</w:t>
      </w:r>
      <w:r>
        <w:rPr>
          <w:rFonts w:eastAsia="Times New Roman"/>
        </w:rPr>
        <w:t>]</w:t>
      </w:r>
      <w:bookmarkEnd w:id="3"/>
    </w:p>
    <w:p w14:paraId="30C41CC8" w14:textId="56E1C8DA" w:rsidR="0033749D" w:rsidRDefault="0033749D" w:rsidP="0033749D">
      <w:r>
        <w:t xml:space="preserve">[Nur </w:t>
      </w:r>
      <w:proofErr w:type="spellStart"/>
      <w:r>
        <w:t>umfragen</w:t>
      </w:r>
      <w:proofErr w:type="spellEnd"/>
      <w:r>
        <w:t xml:space="preserve"> und </w:t>
      </w:r>
      <w:proofErr w:type="spellStart"/>
      <w:r>
        <w:t>statisiken</w:t>
      </w:r>
      <w:proofErr w:type="spellEnd"/>
      <w:r>
        <w:t xml:space="preserve">, </w:t>
      </w:r>
      <w:proofErr w:type="spellStart"/>
      <w:r>
        <w:t>fokus</w:t>
      </w:r>
      <w:proofErr w:type="spellEnd"/>
      <w:r>
        <w:t xml:space="preserve"> auf USA]</w:t>
      </w:r>
    </w:p>
    <w:p w14:paraId="792B3A4D" w14:textId="15CF59FE" w:rsidR="00C2134C" w:rsidRPr="0033749D" w:rsidRDefault="0033749D" w:rsidP="0033749D">
      <w:r>
        <w:t>[Keine Forschung zu Uniwahlen]</w:t>
      </w:r>
    </w:p>
    <w:p w14:paraId="2D8CED4A" w14:textId="526A481E" w:rsidR="00CF68EA" w:rsidRDefault="00880FD9" w:rsidP="008D36AA">
      <w:pPr>
        <w:pStyle w:val="Heading3"/>
        <w:rPr>
          <w:rFonts w:eastAsia="Times New Roman"/>
        </w:rPr>
      </w:pPr>
      <w:bookmarkStart w:id="4" w:name="_Toc129425217"/>
      <w:r>
        <w:rPr>
          <w:rFonts w:eastAsia="Times New Roman"/>
        </w:rPr>
        <w:t>[</w:t>
      </w:r>
      <w:r w:rsidR="00CF68EA" w:rsidRPr="00CF68EA">
        <w:rPr>
          <w:rFonts w:eastAsia="Times New Roman"/>
        </w:rPr>
        <w:t xml:space="preserve">Erläuterung der </w:t>
      </w:r>
      <w:proofErr w:type="spellStart"/>
      <w:r w:rsidR="00CF68EA" w:rsidRPr="00CF68EA">
        <w:rPr>
          <w:rFonts w:eastAsia="Times New Roman"/>
        </w:rPr>
        <w:t>theorie</w:t>
      </w:r>
      <w:proofErr w:type="spellEnd"/>
      <w:r w:rsidR="00CF68EA" w:rsidRPr="00CF68EA">
        <w:rPr>
          <w:rFonts w:eastAsia="Times New Roman"/>
        </w:rPr>
        <w:t xml:space="preserve">, fälle, </w:t>
      </w:r>
      <w:proofErr w:type="spellStart"/>
      <w:r w:rsidR="00CF68EA" w:rsidRPr="00CF68EA">
        <w:rPr>
          <w:rFonts w:eastAsia="Times New Roman"/>
        </w:rPr>
        <w:t>methoden</w:t>
      </w:r>
      <w:proofErr w:type="spellEnd"/>
      <w:r>
        <w:rPr>
          <w:rFonts w:eastAsia="Times New Roman"/>
        </w:rPr>
        <w:t>]</w:t>
      </w:r>
      <w:bookmarkEnd w:id="4"/>
    </w:p>
    <w:p w14:paraId="1D9A91C4" w14:textId="5AF3F474" w:rsidR="0060250D" w:rsidRP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1277EB74" w14:textId="3EB93A6C" w:rsidR="00CF68EA" w:rsidRDefault="00B87EF6" w:rsidP="008D36AA">
      <w:pPr>
        <w:pStyle w:val="Heading3"/>
        <w:rPr>
          <w:rFonts w:eastAsia="Times New Roman"/>
        </w:rPr>
      </w:pPr>
      <w:bookmarkStart w:id="5" w:name="_Toc129425218"/>
      <w:r>
        <w:rPr>
          <w:rFonts w:eastAsia="Times New Roman"/>
        </w:rPr>
        <w:t>[</w:t>
      </w:r>
      <w:r w:rsidR="009D0A21" w:rsidRPr="00CF68EA">
        <w:rPr>
          <w:rFonts w:eastAsia="Times New Roman"/>
        </w:rPr>
        <w:t>Struktur</w:t>
      </w:r>
      <w:r>
        <w:rPr>
          <w:rFonts w:eastAsia="Times New Roman"/>
        </w:rPr>
        <w:t>]</w:t>
      </w:r>
      <w:bookmarkEnd w:id="5"/>
    </w:p>
    <w:p w14:paraId="1B5971D3" w14:textId="0D473AA9" w:rsidR="009D0A21" w:rsidRPr="009D0A21" w:rsidRDefault="009D0A21" w:rsidP="009D0A21">
      <w:r>
        <w:t xml:space="preserve">Die Struktur der vorliegenden Arbeit ist wie folgt: </w:t>
      </w:r>
    </w:p>
    <w:p w14:paraId="1D908421" w14:textId="47D2726D" w:rsidR="00CF68EA" w:rsidRDefault="0007070A" w:rsidP="008D36AA">
      <w:pPr>
        <w:pStyle w:val="Heading3"/>
        <w:rPr>
          <w:rFonts w:eastAsia="Times New Roman"/>
        </w:rPr>
      </w:pPr>
      <w:bookmarkStart w:id="6" w:name="_Toc129425219"/>
      <w:r>
        <w:rPr>
          <w:rFonts w:eastAsia="Times New Roman"/>
        </w:rPr>
        <w:t xml:space="preserve">[Kurz </w:t>
      </w:r>
      <w:proofErr w:type="spellStart"/>
      <w:r w:rsidR="00CF68EA" w:rsidRPr="00CF68EA">
        <w:rPr>
          <w:rFonts w:eastAsia="Times New Roman"/>
        </w:rPr>
        <w:t>zusammenfassung</w:t>
      </w:r>
      <w:proofErr w:type="spellEnd"/>
      <w:r w:rsidR="00CF68EA" w:rsidRPr="00CF68EA">
        <w:rPr>
          <w:rFonts w:eastAsia="Times New Roman"/>
        </w:rPr>
        <w:t xml:space="preserve"> der </w:t>
      </w:r>
      <w:proofErr w:type="spellStart"/>
      <w:r w:rsidR="00CF68EA" w:rsidRPr="00CF68EA">
        <w:rPr>
          <w:rFonts w:eastAsia="Times New Roman"/>
        </w:rPr>
        <w:t>ergebnisse</w:t>
      </w:r>
      <w:proofErr w:type="spellEnd"/>
      <w:r w:rsidR="00540458">
        <w:rPr>
          <w:rFonts w:eastAsia="Times New Roman"/>
        </w:rPr>
        <w:t>]</w:t>
      </w:r>
      <w:bookmarkEnd w:id="6"/>
    </w:p>
    <w:p w14:paraId="67364272" w14:textId="60CECD7C" w:rsidR="009D0A21" w:rsidRPr="009D0A21" w:rsidRDefault="009D0A21" w:rsidP="009D0A21">
      <w:r>
        <w:t>[idk man]</w:t>
      </w:r>
    </w:p>
    <w:p w14:paraId="46C626AE" w14:textId="35A29EED" w:rsidR="00CF68EA" w:rsidRPr="00CF68EA" w:rsidRDefault="00CF68EA" w:rsidP="008D36AA">
      <w:pPr>
        <w:pStyle w:val="Heading1"/>
        <w:rPr>
          <w:rFonts w:eastAsia="Times New Roman"/>
        </w:rPr>
      </w:pPr>
      <w:bookmarkStart w:id="7" w:name="_Toc129425220"/>
      <w:r>
        <w:rPr>
          <w:rFonts w:eastAsia="Times New Roman"/>
        </w:rPr>
        <w:lastRenderedPageBreak/>
        <w:t>Hauptteil</w:t>
      </w:r>
      <w:bookmarkEnd w:id="7"/>
    </w:p>
    <w:p w14:paraId="4C29A84D" w14:textId="77777777" w:rsidR="00CF68EA" w:rsidRPr="00CF68EA" w:rsidRDefault="00CF68EA" w:rsidP="008D36AA">
      <w:pPr>
        <w:pStyle w:val="Heading2"/>
        <w:rPr>
          <w:rFonts w:eastAsia="Times New Roman"/>
        </w:rPr>
      </w:pPr>
      <w:bookmarkStart w:id="8" w:name="_Toc129425221"/>
      <w:r w:rsidRPr="00CF68EA">
        <w:rPr>
          <w:rFonts w:eastAsia="Times New Roman"/>
        </w:rPr>
        <w:t>Theorie</w:t>
      </w:r>
      <w:bookmarkEnd w:id="8"/>
      <w:r w:rsidRPr="00CF68EA">
        <w:rPr>
          <w:rFonts w:eastAsia="Times New Roman"/>
        </w:rPr>
        <w:t xml:space="preserve"> </w:t>
      </w:r>
    </w:p>
    <w:p w14:paraId="0575E798" w14:textId="43E79C61" w:rsidR="00C94C84" w:rsidRDefault="00CF68EA" w:rsidP="008D36AA">
      <w:pPr>
        <w:pStyle w:val="Heading3"/>
        <w:rPr>
          <w:rFonts w:eastAsia="Times New Roman"/>
        </w:rPr>
      </w:pPr>
      <w:bookmarkStart w:id="9" w:name="_Toc129425222"/>
      <w:r w:rsidRPr="00CF68EA">
        <w:rPr>
          <w:rFonts w:eastAsia="Times New Roman"/>
        </w:rPr>
        <w:t>Forschungsstand</w:t>
      </w:r>
      <w:bookmarkEnd w:id="9"/>
    </w:p>
    <w:p w14:paraId="4B10526C" w14:textId="56727AB9" w:rsidR="00AC1AB0" w:rsidRPr="00AC1AB0" w:rsidRDefault="00C97DF0" w:rsidP="00AC1AB0">
      <w:r>
        <w:t>Politische Jugendorganisationen sind deutlich weniger erforscht als Parteien. Zudem fokussiert sich die bisherige Forschung vor allem damit wie diese Organisationen den Parteien Nutzen. Besonders, da p</w:t>
      </w:r>
      <w:r w:rsidR="003E53C8">
        <w:t xml:space="preserve">olitische </w:t>
      </w:r>
      <w:r w:rsidR="00AC1AB0">
        <w:t>Parteien</w:t>
      </w:r>
      <w:r>
        <w:t xml:space="preserve"> seit einiger Zeit</w:t>
      </w:r>
      <w:r w:rsidR="00AC1AB0">
        <w:t xml:space="preserve"> Mitglieder </w:t>
      </w:r>
      <w:r>
        <w:t xml:space="preserve">verlieren </w:t>
      </w:r>
      <w:r w:rsidR="005423DF">
        <w:t xml:space="preserve">und nutzen </w:t>
      </w:r>
      <w:r>
        <w:t xml:space="preserve">sie </w:t>
      </w:r>
      <w:r w:rsidR="005423DF">
        <w:t>deren Jugendorganisationen, um zu rekrutieren (</w:t>
      </w:r>
      <w:proofErr w:type="spellStart"/>
      <w:r w:rsidR="005423DF" w:rsidRPr="00585E66">
        <w:t>Hooghe</w:t>
      </w:r>
      <w:proofErr w:type="spellEnd"/>
      <w:r w:rsidR="005423DF">
        <w:t xml:space="preserve"> et al. 2004; </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roofErr w:type="spellStart"/>
      <w:r w:rsidR="005423DF">
        <w:t>Rainsford</w:t>
      </w:r>
      <w:proofErr w:type="spellEnd"/>
      <w:r w:rsidR="005423DF">
        <w:t xml:space="preserve"> 2017; </w:t>
      </w:r>
      <w:r w:rsidR="005423DF" w:rsidRPr="00AC1AB0">
        <w:t>Bolin</w:t>
      </w:r>
      <w:r w:rsidR="005423DF">
        <w:t xml:space="preserve"> et al. </w:t>
      </w:r>
      <w:r w:rsidR="005423DF" w:rsidRPr="00AC1AB0">
        <w:t>2022</w:t>
      </w:r>
      <w:r w:rsidR="005423DF">
        <w:t xml:space="preserve">). Diese jungen Mitglieder sind länger aktiv als solche, welche erst zu einem späteren Zeitpunkt beitreten </w:t>
      </w:r>
      <w:r>
        <w:t xml:space="preserve">und bieten den Parteien damit großen Nutzen </w:t>
      </w:r>
      <w:r w:rsidR="005423DF">
        <w:t>(</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
    <w:p w14:paraId="754FAD34" w14:textId="1E7D7420" w:rsidR="00C94C84" w:rsidRDefault="00D61F48" w:rsidP="00C94C84">
      <w:r>
        <w:t>Mitgliedschaft bei Jugendorganisationen von politischen Parteien basiert auf Überzeugung</w:t>
      </w:r>
      <w:r w:rsidR="00021CBC">
        <w:t xml:space="preserve">. </w:t>
      </w:r>
      <w:r>
        <w:t xml:space="preserve">Basierend auf einer Analyse von Mitgliedern britischer Jugendorganisationen findet </w:t>
      </w:r>
      <w:proofErr w:type="spellStart"/>
      <w:r>
        <w:t>Rainsford</w:t>
      </w:r>
      <w:proofErr w:type="spellEnd"/>
      <w:r>
        <w:t xml:space="preserve"> (2017) heraus, dass d</w:t>
      </w:r>
      <w:r w:rsidR="00021CBC">
        <w:t xml:space="preserve">eren Gründe für den Beitritt </w:t>
      </w:r>
      <w:r>
        <w:t>nicht nur egoistisch, also auf eine Parteikarriere abzielend, sondern</w:t>
      </w:r>
      <w:r w:rsidR="002744E5">
        <w:t xml:space="preserve"> oft</w:t>
      </w:r>
      <w:r>
        <w:t xml:space="preserve"> </w:t>
      </w:r>
      <w:proofErr w:type="spellStart"/>
      <w:r>
        <w:t>policy</w:t>
      </w:r>
      <w:proofErr w:type="spellEnd"/>
      <w:r>
        <w:t xml:space="preserve">-basiert sind.  Interessanterweise </w:t>
      </w:r>
      <w:r w:rsidR="00BC5DC3">
        <w:t>scheinen d</w:t>
      </w:r>
      <w:r>
        <w:t>iese politisch motivierten Personen</w:t>
      </w:r>
      <w:r w:rsidR="00BC5DC3">
        <w:t xml:space="preserve"> nicht das Gefühl zu haben, tatsächliche politische Veränderungen verursachen zu können, sondern sehen es eher als wichtig, ihre Positionen zu vertreten und zu verteidigen (</w:t>
      </w:r>
      <w:proofErr w:type="spellStart"/>
      <w:r w:rsidR="00BC5DC3">
        <w:t>Rainsford</w:t>
      </w:r>
      <w:proofErr w:type="spellEnd"/>
      <w:r w:rsidR="00BC5DC3">
        <w:t xml:space="preserve"> 2017, S. 800).</w:t>
      </w:r>
    </w:p>
    <w:p w14:paraId="4E9055C9" w14:textId="0C1B4406" w:rsidR="00A8234C" w:rsidRDefault="00AC1AB0" w:rsidP="00C94C84">
      <w:r>
        <w:t xml:space="preserve">Materielle Gründe sind für einige Mitglieder ebenfalls wichtig. </w:t>
      </w:r>
      <w:r w:rsidR="00AF6C98">
        <w:t xml:space="preserve">Darunter fallen Personen, welche die Rolle der </w:t>
      </w:r>
      <w:r w:rsidR="002744E5">
        <w:t>Jugendorganisation</w:t>
      </w:r>
      <w:r w:rsidR="00AF6C98">
        <w:t xml:space="preserve"> nur darin sehen ihre </w:t>
      </w:r>
      <w:r w:rsidR="002744E5">
        <w:t>„Mutterpartei“ zu unterstützen. Diese Mitglieder haben das Ziel innerhalb der Partei Karriere zu machen und politische Positionen einzunehmen (</w:t>
      </w:r>
      <w:r w:rsidR="002744E5" w:rsidRPr="00AC1AB0">
        <w:t>Bolin</w:t>
      </w:r>
      <w:r w:rsidR="002744E5">
        <w:t xml:space="preserve"> et al. </w:t>
      </w:r>
      <w:r w:rsidR="002744E5" w:rsidRPr="00AC1AB0">
        <w:t>2022</w:t>
      </w:r>
      <w:r w:rsidR="003E53C8">
        <w:t>, S. 10-11</w:t>
      </w:r>
      <w:r w:rsidR="002744E5">
        <w:t>).</w:t>
      </w:r>
    </w:p>
    <w:p w14:paraId="292A6FC3" w14:textId="748D2ECA" w:rsidR="001076EB" w:rsidRDefault="001076EB" w:rsidP="00C94C84">
      <w:r>
        <w:t>Studierende in den USA sind</w:t>
      </w:r>
      <w:r w:rsidR="00F17095">
        <w:t xml:space="preserve"> laut </w:t>
      </w:r>
      <w:proofErr w:type="spellStart"/>
      <w:r w:rsidR="00F17095" w:rsidRPr="00386710">
        <w:rPr>
          <w:rFonts w:cstheme="minorHAnsi"/>
        </w:rPr>
        <w:t>Honeycutt</w:t>
      </w:r>
      <w:proofErr w:type="spellEnd"/>
      <w:r w:rsidR="00F17095">
        <w:rPr>
          <w:rFonts w:cstheme="minorHAnsi"/>
        </w:rPr>
        <w:t xml:space="preserve"> (2022)</w:t>
      </w:r>
      <w:r>
        <w:t xml:space="preserve"> </w:t>
      </w:r>
      <w:r w:rsidR="005A68F0">
        <w:t xml:space="preserve">zum größten </w:t>
      </w:r>
      <w:r w:rsidR="009C0B96">
        <w:t>Teil</w:t>
      </w:r>
      <w:r w:rsidR="005A68F0">
        <w:t xml:space="preserve"> dem linken</w:t>
      </w:r>
      <w:r w:rsidR="008A5B28">
        <w:t xml:space="preserve"> </w:t>
      </w:r>
      <w:r w:rsidR="005A68F0">
        <w:t>politischen Spektrum</w:t>
      </w:r>
      <w:r w:rsidR="008A5B28">
        <w:t xml:space="preserve"> (</w:t>
      </w:r>
      <w:r w:rsidR="008A5B28">
        <w:t>liberal) zuzuordnen</w:t>
      </w:r>
      <w:r w:rsidR="00FD4BC2">
        <w:t>. „Middle-</w:t>
      </w:r>
      <w:proofErr w:type="spellStart"/>
      <w:r w:rsidR="00FD4BC2">
        <w:t>of</w:t>
      </w:r>
      <w:proofErr w:type="spellEnd"/>
      <w:r w:rsidR="00FD4BC2">
        <w:t>-</w:t>
      </w:r>
      <w:proofErr w:type="spellStart"/>
      <w:r w:rsidR="00FD4BC2">
        <w:t>the</w:t>
      </w:r>
      <w:proofErr w:type="spellEnd"/>
      <w:r w:rsidR="00FD4BC2">
        <w:t xml:space="preserve">-road“ und </w:t>
      </w:r>
      <w:r w:rsidR="003234DA">
        <w:t>rechte (</w:t>
      </w:r>
      <w:proofErr w:type="spellStart"/>
      <w:r w:rsidR="003234DA">
        <w:t>conservative</w:t>
      </w:r>
      <w:proofErr w:type="spellEnd"/>
      <w:r w:rsidR="003234DA">
        <w:t>)</w:t>
      </w:r>
      <w:r w:rsidR="00FD4BC2">
        <w:t xml:space="preserve"> Positionen machten in der Studie nur weniger als ein Viertel der Studierenden aus</w:t>
      </w:r>
      <w:r w:rsidR="00173D1B">
        <w:t xml:space="preserve"> </w:t>
      </w:r>
      <w:r w:rsidR="009C0B96">
        <w:t>(</w:t>
      </w:r>
      <w:proofErr w:type="spellStart"/>
      <w:r w:rsidR="009C0B96" w:rsidRPr="00386710">
        <w:rPr>
          <w:rFonts w:cstheme="minorHAnsi"/>
        </w:rPr>
        <w:t>Honeycutt</w:t>
      </w:r>
      <w:proofErr w:type="spellEnd"/>
      <w:r w:rsidR="009C0B96" w:rsidRPr="00386710">
        <w:rPr>
          <w:rFonts w:cstheme="minorHAnsi"/>
        </w:rPr>
        <w:t xml:space="preserve"> 2022</w:t>
      </w:r>
      <w:r w:rsidR="009C0B96">
        <w:rPr>
          <w:rFonts w:cstheme="minorHAnsi"/>
        </w:rPr>
        <w:t>, S. 36)</w:t>
      </w:r>
      <w:r w:rsidR="005A68F0">
        <w:t>.</w:t>
      </w:r>
      <w:r w:rsidR="0047176A">
        <w:t xml:space="preserve"> </w:t>
      </w:r>
      <w:r w:rsidR="002A54A7">
        <w:t xml:space="preserve">Dabei verstehen sich große Teile der Studierendenschaft </w:t>
      </w:r>
      <w:r w:rsidR="00113A57">
        <w:t>mit den Begriffen</w:t>
      </w:r>
      <w:r w:rsidR="002A54A7">
        <w:t xml:space="preserve"> radikal (33,7%) oder aktivistisch (25,4%)</w:t>
      </w:r>
      <w:r w:rsidR="00113A57">
        <w:t xml:space="preserve"> zumindest relativ gut beschrieben</w:t>
      </w:r>
      <w:r w:rsidR="00C3062B">
        <w:t xml:space="preserve"> </w:t>
      </w:r>
      <w:r w:rsidR="00C3062B">
        <w:t>(</w:t>
      </w:r>
      <w:proofErr w:type="spellStart"/>
      <w:r w:rsidR="00C3062B" w:rsidRPr="00386710">
        <w:rPr>
          <w:rFonts w:cstheme="minorHAnsi"/>
        </w:rPr>
        <w:t>Honeycutt</w:t>
      </w:r>
      <w:proofErr w:type="spellEnd"/>
      <w:r w:rsidR="00C3062B" w:rsidRPr="00386710">
        <w:rPr>
          <w:rFonts w:cstheme="minorHAnsi"/>
        </w:rPr>
        <w:t xml:space="preserve"> 2022</w:t>
      </w:r>
      <w:r w:rsidR="00C3062B">
        <w:rPr>
          <w:rFonts w:cstheme="minorHAnsi"/>
        </w:rPr>
        <w:t>, S. 3</w:t>
      </w:r>
      <w:r w:rsidR="00C3062B">
        <w:rPr>
          <w:rFonts w:cstheme="minorHAnsi"/>
        </w:rPr>
        <w:t>7</w:t>
      </w:r>
      <w:r w:rsidR="00C3062B">
        <w:rPr>
          <w:rFonts w:cstheme="minorHAnsi"/>
        </w:rPr>
        <w:t>)</w:t>
      </w:r>
      <w:r w:rsidR="00113A57">
        <w:t xml:space="preserve">. </w:t>
      </w:r>
      <w:r w:rsidR="008C7A27">
        <w:t xml:space="preserve">Wiederum finden </w:t>
      </w:r>
      <w:r w:rsidR="008C7A27" w:rsidRPr="00CA2CC4">
        <w:t>Bennie &amp; Russell</w:t>
      </w:r>
      <w:r w:rsidR="008C7A27">
        <w:t xml:space="preserve"> </w:t>
      </w:r>
      <w:r w:rsidR="008C7A27">
        <w:t xml:space="preserve">(2012) in Großbritannien keine Beweise dafür, dass Studierende besonders radikal sind </w:t>
      </w:r>
      <w:r w:rsidR="008C7A27">
        <w:t>(</w:t>
      </w:r>
      <w:r w:rsidR="008C7A27" w:rsidRPr="00CA2CC4">
        <w:t>Bennie &amp; Russell</w:t>
      </w:r>
      <w:r w:rsidR="008C7A27">
        <w:t xml:space="preserve"> </w:t>
      </w:r>
      <w:r w:rsidR="008C7A27" w:rsidRPr="00CA2CC4">
        <w:t>2012</w:t>
      </w:r>
      <w:r w:rsidR="008C7A27">
        <w:t>, S. 28)</w:t>
      </w:r>
      <w:r w:rsidR="008C7A27">
        <w:t>.</w:t>
      </w:r>
    </w:p>
    <w:p w14:paraId="1D04A8C3" w14:textId="494170FA" w:rsidR="00004A00" w:rsidRDefault="00313CCF" w:rsidP="00C94C84">
      <w:r>
        <w:t xml:space="preserve">Basierend auf Daten des GESIS zu 39 Ländern finden </w:t>
      </w:r>
      <w:r w:rsidRPr="00004A00">
        <w:t>Le</w:t>
      </w:r>
      <w:r>
        <w:t xml:space="preserve"> </w:t>
      </w:r>
      <w:r w:rsidRPr="00004A00">
        <w:t>&amp; Nguyen</w:t>
      </w:r>
      <w:r>
        <w:t xml:space="preserve"> (2021), dass M</w:t>
      </w:r>
      <w:r w:rsidR="00004A00">
        <w:t>enschen mit höherem Bildungsabschluss</w:t>
      </w:r>
      <w:r w:rsidR="008A34F9">
        <w:t xml:space="preserve"> generell</w:t>
      </w:r>
      <w:r>
        <w:t xml:space="preserve"> keine höhere Wahrscheinlichkeit haben bestimmte politische Positionen einzunehmen. Politisches Interesse und Wissen sind in Menschen mit höherem Bildungsgrad zwar erhöht, aber es wird keine Tendenz zu linker Politik gefunden (</w:t>
      </w:r>
      <w:r w:rsidRPr="00004A00">
        <w:t>Le</w:t>
      </w:r>
      <w:r>
        <w:t xml:space="preserve"> </w:t>
      </w:r>
      <w:r w:rsidRPr="00004A00">
        <w:t>&amp; Nguyen</w:t>
      </w:r>
      <w:r>
        <w:t xml:space="preserve"> 2021, S. 16-17)</w:t>
      </w:r>
      <w:r>
        <w:t>.</w:t>
      </w:r>
      <w:r w:rsidR="008A5B28">
        <w:t xml:space="preserve"> Allerdings gibt es bei Verschiebungen in den Parteien des linken Spektrums, welche von Menschen mit höherer Bildung gewählt werden. </w:t>
      </w:r>
      <w:r w:rsidR="00CA6D66">
        <w:t xml:space="preserve">Zentral verliert die SPD dabei Stimmen an die Grünen (Statista 2021). </w:t>
      </w:r>
    </w:p>
    <w:p w14:paraId="502A1951" w14:textId="33C3EE52" w:rsidR="00CA2CC4" w:rsidRPr="00C94C84" w:rsidRDefault="00343543" w:rsidP="00C94C84">
      <w:r>
        <w:lastRenderedPageBreak/>
        <w:t xml:space="preserve">Professor*innen </w:t>
      </w:r>
      <w:r w:rsidR="00E717BE">
        <w:t xml:space="preserve">hingegen </w:t>
      </w:r>
      <w:r>
        <w:t>wählen eher linke Parteien</w:t>
      </w:r>
      <w:r w:rsidR="00386710">
        <w:t xml:space="preserve"> </w:t>
      </w:r>
      <w:r w:rsidR="00386710">
        <w:t>(</w:t>
      </w:r>
      <w:proofErr w:type="spellStart"/>
      <w:r w:rsidR="00386710" w:rsidRPr="00EF64BE">
        <w:rPr>
          <w:rFonts w:cstheme="minorHAnsi"/>
        </w:rPr>
        <w:t>Nakhaie</w:t>
      </w:r>
      <w:proofErr w:type="spellEnd"/>
      <w:r w:rsidR="00386710">
        <w:rPr>
          <w:rFonts w:cstheme="minorHAnsi"/>
        </w:rPr>
        <w:t xml:space="preserve"> </w:t>
      </w:r>
      <w:r w:rsidR="00386710" w:rsidRPr="00EF64BE">
        <w:rPr>
          <w:rFonts w:cstheme="minorHAnsi"/>
        </w:rPr>
        <w:t>&amp; Adam</w:t>
      </w:r>
      <w:r w:rsidR="00386710">
        <w:rPr>
          <w:rFonts w:cstheme="minorHAnsi"/>
        </w:rPr>
        <w:t xml:space="preserve"> </w:t>
      </w:r>
      <w:r w:rsidR="00386710" w:rsidRPr="00EF64BE">
        <w:rPr>
          <w:rFonts w:cstheme="minorHAnsi"/>
        </w:rPr>
        <w:t>2008</w:t>
      </w:r>
      <w:r w:rsidR="00386710">
        <w:rPr>
          <w:rFonts w:cstheme="minorHAnsi"/>
        </w:rPr>
        <w:t xml:space="preserve">; </w:t>
      </w:r>
      <w:proofErr w:type="spellStart"/>
      <w:r w:rsidR="00386710" w:rsidRPr="00386710">
        <w:rPr>
          <w:rFonts w:cstheme="minorHAnsi"/>
        </w:rPr>
        <w:t>Honeycutt</w:t>
      </w:r>
      <w:proofErr w:type="spellEnd"/>
      <w:r w:rsidR="00386710" w:rsidRPr="00386710">
        <w:rPr>
          <w:rFonts w:cstheme="minorHAnsi"/>
        </w:rPr>
        <w:t xml:space="preserve"> 2022</w:t>
      </w:r>
      <w:r w:rsidR="001076EB">
        <w:rPr>
          <w:rFonts w:cstheme="minorHAnsi"/>
        </w:rPr>
        <w:t xml:space="preserve">, </w:t>
      </w:r>
      <w:r w:rsidR="001076EB" w:rsidRPr="001076EB">
        <w:rPr>
          <w:rFonts w:cstheme="minorHAnsi"/>
        </w:rPr>
        <w:t xml:space="preserve">van de </w:t>
      </w:r>
      <w:proofErr w:type="spellStart"/>
      <w:r w:rsidR="001076EB" w:rsidRPr="001076EB">
        <w:rPr>
          <w:rFonts w:cstheme="minorHAnsi"/>
        </w:rPr>
        <w:t>Werfhorst</w:t>
      </w:r>
      <w:proofErr w:type="spellEnd"/>
      <w:r w:rsidR="001076EB">
        <w:rPr>
          <w:rFonts w:cstheme="minorHAnsi"/>
        </w:rPr>
        <w:t xml:space="preserve"> </w:t>
      </w:r>
      <w:r w:rsidR="001076EB" w:rsidRPr="001076EB">
        <w:rPr>
          <w:rFonts w:cstheme="minorHAnsi"/>
        </w:rPr>
        <w:t>2020</w:t>
      </w:r>
      <w:r w:rsidR="00386710">
        <w:t>)</w:t>
      </w:r>
      <w:r w:rsidR="00386710">
        <w:t>.</w:t>
      </w:r>
      <w:r w:rsidR="00EF64BE">
        <w:t xml:space="preserve"> </w:t>
      </w:r>
      <w:r w:rsidR="00E717BE">
        <w:t>Die befragten kanadischen Dozierenden wählten meist die „</w:t>
      </w:r>
      <w:r w:rsidR="00E717BE" w:rsidRPr="00E717BE">
        <w:t>Liberal Party</w:t>
      </w:r>
      <w:r w:rsidR="00E717BE">
        <w:t>“, sahen diese aber eher als Partei des Zentrums als eine linke Partei</w:t>
      </w:r>
      <w:r w:rsidR="00E717BE" w:rsidRPr="00E717BE">
        <w:t xml:space="preserve"> </w:t>
      </w:r>
      <w:r w:rsidR="00EF64BE">
        <w:t>(</w:t>
      </w:r>
      <w:proofErr w:type="spellStart"/>
      <w:r w:rsidR="00EF64BE" w:rsidRPr="00EF64BE">
        <w:rPr>
          <w:rFonts w:cstheme="minorHAnsi"/>
        </w:rPr>
        <w:t>Nakhaie</w:t>
      </w:r>
      <w:proofErr w:type="spellEnd"/>
      <w:r w:rsidR="00EF64BE">
        <w:rPr>
          <w:rFonts w:cstheme="minorHAnsi"/>
        </w:rPr>
        <w:t xml:space="preserve"> </w:t>
      </w:r>
      <w:r w:rsidR="00EF64BE" w:rsidRPr="00EF64BE">
        <w:rPr>
          <w:rFonts w:cstheme="minorHAnsi"/>
        </w:rPr>
        <w:t>&amp; Adam</w:t>
      </w:r>
      <w:r w:rsidR="00EF64BE">
        <w:rPr>
          <w:rFonts w:cstheme="minorHAnsi"/>
        </w:rPr>
        <w:t xml:space="preserve"> </w:t>
      </w:r>
      <w:r w:rsidR="00EF64BE" w:rsidRPr="00EF64BE">
        <w:rPr>
          <w:rFonts w:cstheme="minorHAnsi"/>
        </w:rPr>
        <w:t>2008</w:t>
      </w:r>
      <w:r w:rsidR="00A212E7">
        <w:rPr>
          <w:rFonts w:cstheme="minorHAnsi"/>
        </w:rPr>
        <w:t>, S. 891</w:t>
      </w:r>
      <w:r w:rsidR="00EF64BE">
        <w:t>).</w:t>
      </w:r>
      <w:r w:rsidR="00E717BE">
        <w:t xml:space="preserve"> </w:t>
      </w:r>
      <w:r w:rsidR="006D5659">
        <w:t>In den USA existiert unter Professor*innen seit den 1990er Jahren ein Trend hin zu mehr linken (</w:t>
      </w:r>
      <w:proofErr w:type="spellStart"/>
      <w:r w:rsidR="006D5659">
        <w:t>far-left</w:t>
      </w:r>
      <w:proofErr w:type="spellEnd"/>
      <w:r w:rsidR="006D5659">
        <w:t>/liberal) Positionen (</w:t>
      </w:r>
      <w:proofErr w:type="spellStart"/>
      <w:r w:rsidR="006D5659" w:rsidRPr="00386710">
        <w:rPr>
          <w:rFonts w:cstheme="minorHAnsi"/>
        </w:rPr>
        <w:t>Honeycutt</w:t>
      </w:r>
      <w:proofErr w:type="spellEnd"/>
      <w:r w:rsidR="006D5659" w:rsidRPr="00386710">
        <w:rPr>
          <w:rFonts w:cstheme="minorHAnsi"/>
        </w:rPr>
        <w:t xml:space="preserve"> 2022</w:t>
      </w:r>
      <w:r w:rsidR="00123581">
        <w:rPr>
          <w:rFonts w:cstheme="minorHAnsi"/>
        </w:rPr>
        <w:t>, S. 6</w:t>
      </w:r>
      <w:r w:rsidR="006D5659">
        <w:rPr>
          <w:rFonts w:cstheme="minorHAnsi"/>
        </w:rPr>
        <w:t>)</w:t>
      </w:r>
      <w:r w:rsidR="006D5659">
        <w:t>.</w:t>
      </w:r>
    </w:p>
    <w:p w14:paraId="70FD3B25" w14:textId="39A110E5" w:rsidR="00CF68EA" w:rsidRDefault="00D610F1" w:rsidP="008D36AA">
      <w:pPr>
        <w:pStyle w:val="Heading3"/>
        <w:rPr>
          <w:rFonts w:eastAsia="Times New Roman"/>
        </w:rPr>
      </w:pPr>
      <w:bookmarkStart w:id="10" w:name="_Toc129425223"/>
      <w:r>
        <w:rPr>
          <w:rFonts w:eastAsia="Times New Roman"/>
        </w:rPr>
        <w:t>[</w:t>
      </w:r>
      <w:r w:rsidR="00CF68EA" w:rsidRPr="00CF68EA">
        <w:rPr>
          <w:rFonts w:eastAsia="Times New Roman"/>
        </w:rPr>
        <w:t>Forschungslücke</w:t>
      </w:r>
      <w:bookmarkEnd w:id="10"/>
      <w:r>
        <w:rPr>
          <w:rFonts w:eastAsia="Times New Roman"/>
        </w:rPr>
        <w:t>]</w:t>
      </w:r>
    </w:p>
    <w:p w14:paraId="03490320" w14:textId="5348A6F0" w:rsidR="00A8234C" w:rsidRPr="00A8234C" w:rsidRDefault="00A8234C" w:rsidP="00A8234C">
      <w:r>
        <w:t xml:space="preserve">Es gibt bisher keine Forschung zur politischen Positionierung von Hochschulgruppen. </w:t>
      </w:r>
    </w:p>
    <w:p w14:paraId="3DD2ECDB" w14:textId="0C431E07" w:rsidR="00CF68EA" w:rsidRDefault="00CF68EA" w:rsidP="008D36AA">
      <w:pPr>
        <w:pStyle w:val="Heading3"/>
        <w:rPr>
          <w:rFonts w:eastAsia="Times New Roman"/>
        </w:rPr>
      </w:pPr>
      <w:bookmarkStart w:id="11" w:name="_Toc129425224"/>
      <w:r w:rsidRPr="00CF68EA">
        <w:rPr>
          <w:rFonts w:eastAsia="Times New Roman"/>
        </w:rPr>
        <w:t>Theoretisches Argument</w:t>
      </w:r>
      <w:bookmarkEnd w:id="11"/>
    </w:p>
    <w:p w14:paraId="05E3B382" w14:textId="6A08DAC2" w:rsidR="00CF6B49" w:rsidRDefault="00CF6B49" w:rsidP="00CF6B49">
      <w:r>
        <w:t>[</w:t>
      </w:r>
      <w:proofErr w:type="spellStart"/>
      <w:r>
        <w:t>downs</w:t>
      </w:r>
      <w:proofErr w:type="spellEnd"/>
      <w:r>
        <w:t>?]</w:t>
      </w:r>
    </w:p>
    <w:p w14:paraId="70BD3F95" w14:textId="28FDC041" w:rsidR="000475F1" w:rsidRPr="00CF6B49" w:rsidRDefault="000475F1" w:rsidP="00CF6B49">
      <w:r>
        <w:t>[</w:t>
      </w:r>
      <w:proofErr w:type="spellStart"/>
      <w:r>
        <w:t>valenz</w:t>
      </w:r>
      <w:proofErr w:type="spellEnd"/>
      <w:r>
        <w:t xml:space="preserve"> / </w:t>
      </w:r>
      <w:proofErr w:type="spellStart"/>
      <w:r>
        <w:t>salienz</w:t>
      </w:r>
      <w:proofErr w:type="spellEnd"/>
      <w:r>
        <w:t>?]</w:t>
      </w:r>
    </w:p>
    <w:p w14:paraId="5FD5757C" w14:textId="4C4021FE" w:rsidR="00CF68EA" w:rsidRDefault="00CF68EA" w:rsidP="008D36AA">
      <w:pPr>
        <w:pStyle w:val="Heading3"/>
        <w:rPr>
          <w:rFonts w:eastAsia="Times New Roman"/>
        </w:rPr>
      </w:pPr>
      <w:bookmarkStart w:id="12" w:name="_Toc129425225"/>
      <w:r w:rsidRPr="00CF68EA">
        <w:rPr>
          <w:rFonts w:eastAsia="Times New Roman"/>
        </w:rPr>
        <w:t>Hypothesen</w:t>
      </w:r>
      <w:bookmarkEnd w:id="12"/>
      <w:r w:rsidRPr="00CF68EA">
        <w:rPr>
          <w:rFonts w:eastAsia="Times New Roman"/>
        </w:rPr>
        <w:t xml:space="preserve"> </w:t>
      </w:r>
    </w:p>
    <w:p w14:paraId="50FFF846" w14:textId="7C031961" w:rsidR="00FB30A2" w:rsidRDefault="008D36AA" w:rsidP="00187574">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p>
    <w:p w14:paraId="12AD63A2" w14:textId="7DD03A39" w:rsidR="00FB30A2" w:rsidRPr="008D36AA" w:rsidRDefault="00FB30A2" w:rsidP="008D36AA">
      <w:r>
        <w:t>[</w:t>
      </w:r>
      <w:proofErr w:type="spellStart"/>
      <w:r w:rsidR="00C94C84">
        <w:t>paper</w:t>
      </w:r>
      <w:proofErr w:type="spellEnd"/>
      <w:r>
        <w:t>]</w:t>
      </w:r>
      <w:r w:rsidR="00C041E1">
        <w:t xml:space="preserve"> (</w:t>
      </w:r>
      <w:proofErr w:type="spellStart"/>
      <w:r w:rsidR="00C041E1">
        <w:t>Honeycutt</w:t>
      </w:r>
      <w:proofErr w:type="spellEnd"/>
      <w:r w:rsidR="00C041E1">
        <w:t xml:space="preserve"> 2022)</w:t>
      </w:r>
    </w:p>
    <w:p w14:paraId="0D5CA80E" w14:textId="3C96B0A2" w:rsidR="00C94C84" w:rsidRDefault="008D36AA" w:rsidP="00187574">
      <w:pPr>
        <w:ind w:firstLine="720"/>
      </w:pPr>
      <w:r>
        <w:t xml:space="preserve">H1: </w:t>
      </w:r>
      <w:r w:rsidR="0069447D">
        <w:t>Hochschulgruppen</w:t>
      </w:r>
      <w:r w:rsidRPr="008D36AA">
        <w:t xml:space="preserve"> sind im Schnitt dem linken politischen Spektrum zuzuordnen</w:t>
      </w:r>
      <w:r>
        <w:t>.</w:t>
      </w:r>
    </w:p>
    <w:p w14:paraId="08EF8AD4" w14:textId="77777777" w:rsidR="00A25D82" w:rsidRDefault="000F0E36" w:rsidP="00A25D82">
      <w:pPr>
        <w:keepNext/>
      </w:pPr>
      <w:r>
        <w:rPr>
          <w:noProof/>
        </w:rPr>
        <w:lastRenderedPageBreak/>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7B925701" w:rsidR="000F0E36" w:rsidRDefault="00A25D82" w:rsidP="00A25D82">
      <w:pPr>
        <w:pStyle w:val="Caption"/>
      </w:pPr>
      <w:bookmarkStart w:id="13" w:name="_Ref129339493"/>
      <w:r>
        <w:t xml:space="preserve">Abbildung </w:t>
      </w:r>
      <w:r>
        <w:fldChar w:fldCharType="begin"/>
      </w:r>
      <w:r>
        <w:instrText xml:space="preserve"> SEQ Abbildung \* ARABIC </w:instrText>
      </w:r>
      <w:r>
        <w:fldChar w:fldCharType="separate"/>
      </w:r>
      <w:r w:rsidR="00010E5A">
        <w:rPr>
          <w:noProof/>
        </w:rPr>
        <w:t>1</w:t>
      </w:r>
      <w:r>
        <w:fldChar w:fldCharType="end"/>
      </w:r>
      <w:bookmarkEnd w:id="13"/>
      <w:r w:rsidR="005C606D">
        <w:t xml:space="preserve"> – Wahlverhalten bei der Bundestagswahl 2021 nach Alter (Stimmenanteile der Parteien)</w:t>
      </w:r>
      <w:r w:rsidR="00C625A9">
        <w:t>.</w:t>
      </w:r>
    </w:p>
    <w:p w14:paraId="3C99D03A" w14:textId="45790AE1" w:rsidR="000F0E36" w:rsidRDefault="000F0E36" w:rsidP="000F0E36">
      <w:r>
        <w:t xml:space="preserve">Alternativ besteht die Möglichkeit, dass die politische Landschaft an Universitäten sich nicht </w:t>
      </w:r>
      <w:r w:rsidRPr="00853F25">
        <w:rPr>
          <w:highlight w:val="red"/>
        </w:rPr>
        <w:t>[</w:t>
      </w:r>
      <w:commentRangeStart w:id="14"/>
      <w:r w:rsidRPr="00853F25">
        <w:t>merklich</w:t>
      </w:r>
      <w:commentRangeEnd w:id="14"/>
      <w:r w:rsidRPr="00853F25">
        <w:rPr>
          <w:rStyle w:val="CommentReference"/>
        </w:rPr>
        <w:commentReference w:id="14"/>
      </w:r>
      <w:r w:rsidRPr="00853F25">
        <w:rPr>
          <w:highlight w:val="red"/>
        </w:rPr>
        <w:t>]</w:t>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44787865" w:rsidR="0060250D" w:rsidRPr="008D36AA" w:rsidRDefault="0060250D" w:rsidP="00B64405">
      <w:r>
        <w:tab/>
        <w:t xml:space="preserve">H3: </w:t>
      </w:r>
      <w:r w:rsidR="0069447D">
        <w:t>Hochschulgruppen</w:t>
      </w:r>
      <w:r w:rsidRPr="0060250D">
        <w:t xml:space="preserve"> sind nicht sinnvoll mit Bundestagsparteien zu vergleichen.</w:t>
      </w:r>
    </w:p>
    <w:p w14:paraId="5B3CD6B6" w14:textId="77777777" w:rsidR="00CF68EA" w:rsidRPr="00CF68EA" w:rsidRDefault="00CF68EA" w:rsidP="008D36AA">
      <w:pPr>
        <w:pStyle w:val="Heading2"/>
        <w:rPr>
          <w:rFonts w:eastAsia="Times New Roman"/>
        </w:rPr>
      </w:pPr>
      <w:bookmarkStart w:id="15" w:name="_Toc129425226"/>
      <w:r w:rsidRPr="00CF68EA">
        <w:rPr>
          <w:rFonts w:eastAsia="Times New Roman"/>
        </w:rPr>
        <w:lastRenderedPageBreak/>
        <w:t>Daten und Operationalisierung</w:t>
      </w:r>
      <w:bookmarkEnd w:id="15"/>
      <w:r w:rsidRPr="00CF68EA">
        <w:rPr>
          <w:rFonts w:eastAsia="Times New Roman"/>
        </w:rPr>
        <w:t xml:space="preserve"> </w:t>
      </w:r>
    </w:p>
    <w:p w14:paraId="4805EC58" w14:textId="319AA5EF" w:rsidR="00CF68EA" w:rsidRDefault="00CF68EA" w:rsidP="008D36AA">
      <w:pPr>
        <w:pStyle w:val="Heading3"/>
        <w:rPr>
          <w:rFonts w:eastAsia="Times New Roman"/>
        </w:rPr>
      </w:pPr>
      <w:bookmarkStart w:id="16" w:name="_Toc129425227"/>
      <w:r w:rsidRPr="00CF68EA">
        <w:rPr>
          <w:rFonts w:eastAsia="Times New Roman"/>
        </w:rPr>
        <w:t>Fallauswahl</w:t>
      </w:r>
      <w:bookmarkEnd w:id="16"/>
    </w:p>
    <w:p w14:paraId="14DCA03D" w14:textId="0F54A3E9" w:rsidR="000F3AD4" w:rsidRPr="000F3AD4"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w:t>
      </w:r>
      <w:proofErr w:type="spellStart"/>
      <w:r w:rsidR="000F3AD4" w:rsidRPr="000F3AD4">
        <w:t>Studiwerk</w:t>
      </w:r>
      <w:proofErr w:type="spellEnd"/>
      <w:r w:rsidR="000F3AD4" w:rsidRPr="000F3AD4">
        <w:t xml:space="preserve"> und anderen Gremien.</w:t>
      </w:r>
      <w:r>
        <w:t>“ – asta.uni-goettingen.de</w:t>
      </w:r>
    </w:p>
    <w:p w14:paraId="637CF183" w14:textId="2A5EA040"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r w:rsidR="0002124A">
        <w:t xml:space="preserve"> Die folgenden Beschreibungen basieren auf einem Artikel im Göttingen Tageblatt, in welchem sich die Parteien selbst präsentieren</w:t>
      </w:r>
      <w:r w:rsidR="000F706F">
        <w:t>:</w:t>
      </w:r>
    </w:p>
    <w:p w14:paraId="3B79824F" w14:textId="4C5F4732"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w:t>
      </w:r>
      <w:proofErr w:type="spellStart"/>
      <w:r w:rsidR="00D8580D" w:rsidRPr="00991EE1">
        <w:rPr>
          <w:b/>
          <w:bCs/>
        </w:rPr>
        <w:t>Fachschaftsmitglider</w:t>
      </w:r>
      <w:proofErr w:type="spellEnd"/>
      <w:r w:rsidR="00D8580D" w:rsidRPr="00991EE1">
        <w:rPr>
          <w:b/>
          <w:bCs/>
        </w:rPr>
        <w:t xml:space="preserve"> (GDF): </w:t>
      </w:r>
      <w:r w:rsidR="00991EE1">
        <w:t xml:space="preserve">Eine parteipolitisch unabhängige </w:t>
      </w:r>
      <w:r w:rsidR="0069447D">
        <w:t>Hochschulgruppe</w:t>
      </w:r>
      <w:r w:rsidR="00991EE1">
        <w:t xml:space="preserve">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proofErr w:type="spellStart"/>
      <w:r w:rsidRPr="00991EE1">
        <w:rPr>
          <w:b/>
          <w:bCs/>
        </w:rPr>
        <w:t>JuSo</w:t>
      </w:r>
      <w:proofErr w:type="spellEnd"/>
      <w:r w:rsidRPr="00991EE1">
        <w:rPr>
          <w:b/>
          <w:bCs/>
        </w:rPr>
        <w:t>-Hochschulgruppe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2EB8C4AF"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w:t>
      </w:r>
      <w:r w:rsidR="0069447D">
        <w:t>Hochschulgruppe</w:t>
      </w:r>
      <w:r w:rsidR="00C351A8">
        <w:t xml:space="preserve">. </w:t>
      </w:r>
    </w:p>
    <w:p w14:paraId="1B3CF972" w14:textId="4DC6DE46" w:rsidR="00D8580D" w:rsidRPr="00991EE1" w:rsidRDefault="00D8580D" w:rsidP="00991EE1">
      <w:pPr>
        <w:pStyle w:val="ListParagraph"/>
        <w:numPr>
          <w:ilvl w:val="0"/>
          <w:numId w:val="4"/>
        </w:numPr>
        <w:rPr>
          <w:b/>
          <w:bCs/>
        </w:rPr>
      </w:pPr>
      <w:r w:rsidRPr="00991EE1">
        <w:rPr>
          <w:b/>
          <w:bCs/>
        </w:rPr>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168ADA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69447D">
        <w:t xml:space="preserve">Hochschulgruppe </w:t>
      </w:r>
      <w:r w:rsidR="00C351A8">
        <w:t>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w:t>
      </w:r>
      <w:proofErr w:type="spellStart"/>
      <w:r w:rsidRPr="00991EE1">
        <w:rPr>
          <w:b/>
          <w:bCs/>
        </w:rPr>
        <w:t>Kollabs</w:t>
      </w:r>
      <w:proofErr w:type="spellEnd"/>
      <w:r w:rsidRPr="00991EE1">
        <w:rPr>
          <w:b/>
          <w:bCs/>
        </w:rPr>
        <w:t xml:space="preserve">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lastRenderedPageBreak/>
        <w:t xml:space="preserve">Für die textbasierte Analyse von Parteipositionen ist es zwingend notwendig, dass Parteiprogramme oder andere schriftliche Darstellungen der gewünschten </w:t>
      </w:r>
      <w:proofErr w:type="spellStart"/>
      <w:r>
        <w:t>policies</w:t>
      </w:r>
      <w:proofErr w:type="spellEnd"/>
      <w:r>
        <w:t xml:space="preserve"> zur Verfügung stehen. Die Alternative Linke Liste / Basisgruppenbündnis Göttingen </w:t>
      </w:r>
      <w:r w:rsidR="00FB30A2">
        <w:t>hat kein auffindbares Wahlprogramm und antwortete nicht auf Rückfragen. Daher wird diese Partei in aus der Analyse ausgeschlossen.</w:t>
      </w:r>
    </w:p>
    <w:p w14:paraId="10CAAA25" w14:textId="605C8B91" w:rsidR="00010B25" w:rsidRPr="00D8580D" w:rsidRDefault="00FB30A2" w:rsidP="00D8580D">
      <w:r>
        <w:t xml:space="preserve">Die </w:t>
      </w:r>
      <w:r w:rsidR="004438FC">
        <w:t xml:space="preserve">Hochschulgruppe </w:t>
      </w:r>
      <w:r>
        <w:t>Schwarz-Rot-</w:t>
      </w:r>
      <w:proofErr w:type="spellStart"/>
      <w:r>
        <w:t>Kollabs</w:t>
      </w:r>
      <w:proofErr w:type="spellEnd"/>
      <w:r>
        <w:t xml:space="preserve">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7" w:name="_Toc129425228"/>
      <w:r w:rsidRPr="00CF68EA">
        <w:rPr>
          <w:rFonts w:eastAsia="Times New Roman"/>
        </w:rPr>
        <w:t>Operationalisierung</w:t>
      </w:r>
      <w:bookmarkEnd w:id="17"/>
    </w:p>
    <w:p w14:paraId="6F6C9735" w14:textId="6275A814" w:rsidR="00F46CDF" w:rsidRDefault="00F46CDF" w:rsidP="00C574DE">
      <w:r>
        <w:t>Die</w:t>
      </w:r>
      <w:r w:rsidR="00AB4206">
        <w:t xml:space="preserve"> politische</w:t>
      </w:r>
      <w:r>
        <w:t xml:space="preserve"> Verortung der Parteien basiert zunächst auf dem </w:t>
      </w:r>
      <w:proofErr w:type="spellStart"/>
      <w:r w:rsidRPr="00F46CDF">
        <w:t>Manifesto</w:t>
      </w:r>
      <w:proofErr w:type="spellEnd"/>
      <w:r w:rsidRPr="00F46CDF">
        <w:t xml:space="preserve"> Research on Political </w:t>
      </w:r>
      <w:proofErr w:type="spellStart"/>
      <w:r w:rsidRPr="00F46CDF">
        <w:t>Representation</w:t>
      </w:r>
      <w:proofErr w:type="spellEnd"/>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1B2821D8" w:rsidR="00E45528" w:rsidRDefault="00E45528" w:rsidP="00C574DE">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p>
    <w:p w14:paraId="4AB6E890" w14:textId="1AC39A8E" w:rsidR="00166604" w:rsidRPr="003405B5" w:rsidRDefault="00166604" w:rsidP="00C574DE">
      <w:pPr>
        <w:rPr>
          <w:rFonts w:ascii="Source Serif Pro" w:hAnsi="Source Serif Pro"/>
          <w:color w:val="FFFFFF"/>
          <w:sz w:val="26"/>
          <w:szCs w:val="26"/>
        </w:rPr>
      </w:pPr>
      <w:r>
        <w:t>Die Ergebnisse der Hochschulwahlen der Universität Göttingen wurden im Göttingen Tageblatt veröffentlicht</w:t>
      </w:r>
      <w:r w:rsidR="009267AF">
        <w:t xml:space="preserve"> (Siehe </w:t>
      </w:r>
      <w:r w:rsidR="009267AF">
        <w:fldChar w:fldCharType="begin"/>
      </w:r>
      <w:r w:rsidR="009267AF">
        <w:instrText xml:space="preserve"> REF _Ref129250446 \h </w:instrText>
      </w:r>
      <w:r w:rsidR="009267AF">
        <w:fldChar w:fldCharType="separate"/>
      </w:r>
      <w:r w:rsidR="009267AF">
        <w:t xml:space="preserve">Tabelle </w:t>
      </w:r>
      <w:r w:rsidR="009267AF">
        <w:rPr>
          <w:noProof/>
        </w:rPr>
        <w:t>1</w:t>
      </w:r>
      <w:r w:rsidR="009267AF">
        <w:fldChar w:fldCharType="end"/>
      </w:r>
      <w:r w:rsidR="009267AF">
        <w:t>)</w:t>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66604" w14:paraId="1B8C0B81" w14:textId="77777777" w:rsidTr="0086243D">
        <w:tc>
          <w:tcPr>
            <w:tcW w:w="3020" w:type="dxa"/>
            <w:shd w:val="clear" w:color="auto" w:fill="auto"/>
          </w:tcPr>
          <w:p w14:paraId="690B2A3E" w14:textId="05797C51" w:rsidR="00166604" w:rsidRPr="0086243D" w:rsidRDefault="00166604" w:rsidP="00C574DE">
            <w:pPr>
              <w:rPr>
                <w:b/>
                <w:bCs/>
              </w:rPr>
            </w:pPr>
            <w:r w:rsidRPr="0086243D">
              <w:rPr>
                <w:b/>
                <w:bCs/>
              </w:rPr>
              <w:t>Hochschulgruppe</w:t>
            </w:r>
          </w:p>
        </w:tc>
        <w:tc>
          <w:tcPr>
            <w:tcW w:w="3021" w:type="dxa"/>
          </w:tcPr>
          <w:p w14:paraId="6C607FFC" w14:textId="6F255C67" w:rsidR="00166604" w:rsidRPr="0086243D" w:rsidRDefault="00166604" w:rsidP="00C574DE">
            <w:pPr>
              <w:rPr>
                <w:b/>
                <w:bCs/>
              </w:rPr>
            </w:pPr>
            <w:r w:rsidRPr="0086243D">
              <w:rPr>
                <w:b/>
                <w:bCs/>
              </w:rPr>
              <w:t xml:space="preserve">Anzahl Sitze im </w:t>
            </w:r>
            <w:proofErr w:type="spellStart"/>
            <w:r w:rsidRPr="0086243D">
              <w:rPr>
                <w:b/>
                <w:bCs/>
              </w:rPr>
              <w:t>AstA</w:t>
            </w:r>
            <w:proofErr w:type="spellEnd"/>
          </w:p>
        </w:tc>
        <w:tc>
          <w:tcPr>
            <w:tcW w:w="3021" w:type="dxa"/>
          </w:tcPr>
          <w:p w14:paraId="4D1AE33A" w14:textId="3BD57BB6" w:rsidR="00166604" w:rsidRPr="0086243D" w:rsidRDefault="00166604" w:rsidP="00C574DE">
            <w:pPr>
              <w:rPr>
                <w:b/>
                <w:bCs/>
              </w:rPr>
            </w:pPr>
            <w:r w:rsidRPr="0086243D">
              <w:rPr>
                <w:b/>
                <w:bCs/>
              </w:rPr>
              <w:t>Prozentsatz</w:t>
            </w:r>
          </w:p>
        </w:tc>
      </w:tr>
      <w:tr w:rsidR="00166604" w14:paraId="4C724C27" w14:textId="77777777" w:rsidTr="0086243D">
        <w:tc>
          <w:tcPr>
            <w:tcW w:w="3020" w:type="dxa"/>
          </w:tcPr>
          <w:p w14:paraId="66A208C3" w14:textId="303C09B0" w:rsidR="00166604" w:rsidRDefault="00166604" w:rsidP="00C574DE">
            <w:r>
              <w:t>GDF</w:t>
            </w:r>
          </w:p>
        </w:tc>
        <w:tc>
          <w:tcPr>
            <w:tcW w:w="3021" w:type="dxa"/>
          </w:tcPr>
          <w:p w14:paraId="713703D1" w14:textId="344C4298" w:rsidR="00166604" w:rsidRDefault="00166604" w:rsidP="00C574DE">
            <w:r>
              <w:t>18</w:t>
            </w:r>
          </w:p>
        </w:tc>
        <w:tc>
          <w:tcPr>
            <w:tcW w:w="3021" w:type="dxa"/>
          </w:tcPr>
          <w:p w14:paraId="669A671A" w14:textId="50EA35DC" w:rsidR="00166604" w:rsidRDefault="00166604" w:rsidP="00C574DE">
            <w:r>
              <w:t>31,58 %</w:t>
            </w:r>
          </w:p>
        </w:tc>
      </w:tr>
      <w:tr w:rsidR="00166604" w14:paraId="72287614" w14:textId="77777777" w:rsidTr="0086243D">
        <w:tc>
          <w:tcPr>
            <w:tcW w:w="3020" w:type="dxa"/>
          </w:tcPr>
          <w:p w14:paraId="57E049BC" w14:textId="2DF9D446" w:rsidR="00166604" w:rsidRDefault="00166604" w:rsidP="00C574DE">
            <w:r>
              <w:t>GHG</w:t>
            </w:r>
          </w:p>
        </w:tc>
        <w:tc>
          <w:tcPr>
            <w:tcW w:w="3021" w:type="dxa"/>
          </w:tcPr>
          <w:p w14:paraId="52799BC5" w14:textId="1B954C60" w:rsidR="00166604" w:rsidRDefault="00166604" w:rsidP="00C574DE">
            <w:r>
              <w:t>17</w:t>
            </w:r>
          </w:p>
        </w:tc>
        <w:tc>
          <w:tcPr>
            <w:tcW w:w="3021" w:type="dxa"/>
          </w:tcPr>
          <w:p w14:paraId="1E59B2AE" w14:textId="2FB6DC8F" w:rsidR="00166604" w:rsidRDefault="00166604" w:rsidP="00C574DE">
            <w:r>
              <w:t>29,82 %</w:t>
            </w:r>
          </w:p>
        </w:tc>
      </w:tr>
      <w:tr w:rsidR="00166604" w14:paraId="407884BC" w14:textId="77777777" w:rsidTr="0086243D">
        <w:tc>
          <w:tcPr>
            <w:tcW w:w="3020" w:type="dxa"/>
          </w:tcPr>
          <w:p w14:paraId="1546D84D" w14:textId="3BE22DD9" w:rsidR="00166604" w:rsidRDefault="00166604" w:rsidP="00C574DE">
            <w:r>
              <w:t>ALL</w:t>
            </w:r>
          </w:p>
        </w:tc>
        <w:tc>
          <w:tcPr>
            <w:tcW w:w="3021" w:type="dxa"/>
          </w:tcPr>
          <w:p w14:paraId="59E4BF56" w14:textId="6F05C0F6" w:rsidR="00166604" w:rsidRDefault="00166604" w:rsidP="00C574DE">
            <w:r>
              <w:t>6</w:t>
            </w:r>
          </w:p>
        </w:tc>
        <w:tc>
          <w:tcPr>
            <w:tcW w:w="3021" w:type="dxa"/>
          </w:tcPr>
          <w:p w14:paraId="378D3D61" w14:textId="423C4B07" w:rsidR="00166604" w:rsidRDefault="00166604" w:rsidP="00C574DE">
            <w:r>
              <w:t>10,53 %</w:t>
            </w:r>
          </w:p>
        </w:tc>
      </w:tr>
      <w:tr w:rsidR="00166604" w14:paraId="260844DE" w14:textId="77777777" w:rsidTr="0086243D">
        <w:tc>
          <w:tcPr>
            <w:tcW w:w="3020" w:type="dxa"/>
          </w:tcPr>
          <w:p w14:paraId="6A88F99C" w14:textId="059416B6" w:rsidR="00166604" w:rsidRDefault="00166604" w:rsidP="00C574DE">
            <w:r>
              <w:t>JUSO</w:t>
            </w:r>
          </w:p>
        </w:tc>
        <w:tc>
          <w:tcPr>
            <w:tcW w:w="3021" w:type="dxa"/>
          </w:tcPr>
          <w:p w14:paraId="23DCC34B" w14:textId="1D37F25A" w:rsidR="00166604" w:rsidRDefault="00166604" w:rsidP="00C574DE">
            <w:r>
              <w:t>4</w:t>
            </w:r>
          </w:p>
        </w:tc>
        <w:tc>
          <w:tcPr>
            <w:tcW w:w="3021" w:type="dxa"/>
          </w:tcPr>
          <w:p w14:paraId="673CE41E" w14:textId="459655BB" w:rsidR="00166604" w:rsidRDefault="00166604" w:rsidP="00C574DE">
            <w:r>
              <w:t>7,02 %</w:t>
            </w:r>
          </w:p>
        </w:tc>
      </w:tr>
      <w:tr w:rsidR="00166604" w14:paraId="7B6FC4D0" w14:textId="77777777" w:rsidTr="0086243D">
        <w:tc>
          <w:tcPr>
            <w:tcW w:w="3020" w:type="dxa"/>
          </w:tcPr>
          <w:p w14:paraId="2646B6B1" w14:textId="2EA8B5F7" w:rsidR="00166604" w:rsidRDefault="00166604" w:rsidP="00C574DE">
            <w:r>
              <w:t>RCDS</w:t>
            </w:r>
          </w:p>
        </w:tc>
        <w:tc>
          <w:tcPr>
            <w:tcW w:w="3021" w:type="dxa"/>
          </w:tcPr>
          <w:p w14:paraId="01DB6711" w14:textId="1959815A" w:rsidR="00166604" w:rsidRDefault="00166604" w:rsidP="00C574DE">
            <w:r>
              <w:t>3</w:t>
            </w:r>
          </w:p>
        </w:tc>
        <w:tc>
          <w:tcPr>
            <w:tcW w:w="3021" w:type="dxa"/>
          </w:tcPr>
          <w:p w14:paraId="590DA495" w14:textId="45823AE1" w:rsidR="00166604" w:rsidRDefault="00166604" w:rsidP="00C574DE">
            <w:r>
              <w:t>5,26 %</w:t>
            </w:r>
          </w:p>
        </w:tc>
      </w:tr>
      <w:tr w:rsidR="00166604" w14:paraId="37470254" w14:textId="77777777" w:rsidTr="0086243D">
        <w:tc>
          <w:tcPr>
            <w:tcW w:w="3020" w:type="dxa"/>
          </w:tcPr>
          <w:p w14:paraId="09DE6ADC" w14:textId="2EDBA3D2" w:rsidR="00166604" w:rsidRDefault="00166604" w:rsidP="00C574DE">
            <w:r>
              <w:t>Volt/Die LISTE</w:t>
            </w:r>
          </w:p>
        </w:tc>
        <w:tc>
          <w:tcPr>
            <w:tcW w:w="3021" w:type="dxa"/>
          </w:tcPr>
          <w:p w14:paraId="34B620D0" w14:textId="3B288648" w:rsidR="00166604" w:rsidRDefault="00166604" w:rsidP="00C574DE">
            <w:r>
              <w:t>3</w:t>
            </w:r>
          </w:p>
        </w:tc>
        <w:tc>
          <w:tcPr>
            <w:tcW w:w="3021" w:type="dxa"/>
          </w:tcPr>
          <w:p w14:paraId="4A158974" w14:textId="37288933" w:rsidR="00166604" w:rsidRDefault="00166604" w:rsidP="00C574DE">
            <w:r>
              <w:t>5,26 %</w:t>
            </w:r>
          </w:p>
        </w:tc>
      </w:tr>
      <w:tr w:rsidR="00166604" w14:paraId="6BC0F108" w14:textId="77777777" w:rsidTr="0086243D">
        <w:tc>
          <w:tcPr>
            <w:tcW w:w="3020" w:type="dxa"/>
          </w:tcPr>
          <w:p w14:paraId="0C58919F" w14:textId="145E86E8" w:rsidR="00166604" w:rsidRDefault="00166604" w:rsidP="00C574DE">
            <w:r>
              <w:t>Nordcampus</w:t>
            </w:r>
          </w:p>
        </w:tc>
        <w:tc>
          <w:tcPr>
            <w:tcW w:w="3021" w:type="dxa"/>
          </w:tcPr>
          <w:p w14:paraId="3CD7361C" w14:textId="096A30DA" w:rsidR="00166604" w:rsidRDefault="00166604" w:rsidP="00C574DE">
            <w:r>
              <w:t>3</w:t>
            </w:r>
          </w:p>
        </w:tc>
        <w:tc>
          <w:tcPr>
            <w:tcW w:w="3021" w:type="dxa"/>
          </w:tcPr>
          <w:p w14:paraId="2743B69A" w14:textId="29244DC8" w:rsidR="00166604" w:rsidRDefault="00166604" w:rsidP="00C574DE">
            <w:r>
              <w:t>5,26 %</w:t>
            </w:r>
          </w:p>
        </w:tc>
      </w:tr>
      <w:tr w:rsidR="00166604" w14:paraId="74734953" w14:textId="77777777" w:rsidTr="0086243D">
        <w:tc>
          <w:tcPr>
            <w:tcW w:w="3020" w:type="dxa"/>
          </w:tcPr>
          <w:p w14:paraId="2A46DFF5" w14:textId="11C3E667" w:rsidR="00166604" w:rsidRDefault="00166604" w:rsidP="00C574DE">
            <w:r>
              <w:lastRenderedPageBreak/>
              <w:t>LHG</w:t>
            </w:r>
          </w:p>
        </w:tc>
        <w:tc>
          <w:tcPr>
            <w:tcW w:w="3021" w:type="dxa"/>
          </w:tcPr>
          <w:p w14:paraId="7C0A7CB0" w14:textId="236AB2B2" w:rsidR="00166604" w:rsidRDefault="00166604" w:rsidP="00C574DE">
            <w:r>
              <w:t>2</w:t>
            </w:r>
          </w:p>
        </w:tc>
        <w:tc>
          <w:tcPr>
            <w:tcW w:w="3021" w:type="dxa"/>
          </w:tcPr>
          <w:p w14:paraId="395E5F1A" w14:textId="2EAAC6B9" w:rsidR="00166604" w:rsidRDefault="00166604" w:rsidP="00C574DE">
            <w:r>
              <w:t>3,51 %</w:t>
            </w:r>
          </w:p>
        </w:tc>
      </w:tr>
      <w:tr w:rsidR="00166604" w14:paraId="4C610D0E" w14:textId="77777777" w:rsidTr="0086243D">
        <w:tc>
          <w:tcPr>
            <w:tcW w:w="3020" w:type="dxa"/>
          </w:tcPr>
          <w:p w14:paraId="46C7DFFB" w14:textId="395C1CF1" w:rsidR="00166604" w:rsidRDefault="00166604" w:rsidP="00C574DE">
            <w:r>
              <w:t>SRK</w:t>
            </w:r>
          </w:p>
        </w:tc>
        <w:tc>
          <w:tcPr>
            <w:tcW w:w="3021" w:type="dxa"/>
          </w:tcPr>
          <w:p w14:paraId="7CE87FDD" w14:textId="1DCF0D83" w:rsidR="00166604" w:rsidRDefault="00166604" w:rsidP="00C574DE">
            <w:r>
              <w:t>1</w:t>
            </w:r>
          </w:p>
        </w:tc>
        <w:tc>
          <w:tcPr>
            <w:tcW w:w="3021" w:type="dxa"/>
          </w:tcPr>
          <w:p w14:paraId="7E7E3FC3" w14:textId="15113D05" w:rsidR="00166604" w:rsidRDefault="00166604" w:rsidP="009267AF">
            <w:pPr>
              <w:keepNext/>
            </w:pPr>
            <w:r>
              <w:t>1,75 %</w:t>
            </w:r>
          </w:p>
        </w:tc>
      </w:tr>
    </w:tbl>
    <w:p w14:paraId="58BF3D42" w14:textId="4E3A4D72" w:rsidR="00166604" w:rsidRDefault="009267AF" w:rsidP="009267AF">
      <w:pPr>
        <w:pStyle w:val="Caption"/>
      </w:pPr>
      <w:bookmarkStart w:id="18" w:name="_Ref129250446"/>
      <w:r>
        <w:t xml:space="preserve">Tabelle </w:t>
      </w:r>
      <w:r>
        <w:fldChar w:fldCharType="begin"/>
      </w:r>
      <w:r>
        <w:instrText xml:space="preserve"> SEQ Tabelle \* ARABIC </w:instrText>
      </w:r>
      <w:r>
        <w:fldChar w:fldCharType="separate"/>
      </w:r>
      <w:r>
        <w:rPr>
          <w:noProof/>
        </w:rPr>
        <w:t>1</w:t>
      </w:r>
      <w:r>
        <w:fldChar w:fldCharType="end"/>
      </w:r>
      <w:bookmarkEnd w:id="18"/>
      <w:r w:rsidR="00402104">
        <w:t xml:space="preserve"> – Ergebnisse der Hochschulwahlen der Universität Göttingen 2023 (Sitze und Prozentsätze)</w:t>
      </w:r>
      <w:r w:rsidR="00FF37A8">
        <w:t>.</w:t>
      </w:r>
    </w:p>
    <w:p w14:paraId="4EE81E3E" w14:textId="4C05033B" w:rsidR="00CF68EA" w:rsidRDefault="00CF68EA" w:rsidP="008D36AA">
      <w:pPr>
        <w:pStyle w:val="Heading3"/>
        <w:rPr>
          <w:rFonts w:eastAsia="Times New Roman"/>
        </w:rPr>
      </w:pPr>
      <w:bookmarkStart w:id="19" w:name="_Toc129425229"/>
      <w:r w:rsidRPr="00CF68EA">
        <w:rPr>
          <w:rFonts w:eastAsia="Times New Roman"/>
        </w:rPr>
        <w:t>Methoden</w:t>
      </w:r>
      <w:bookmarkEnd w:id="19"/>
    </w:p>
    <w:p w14:paraId="4B2B4E2D" w14:textId="6AA19359" w:rsidR="00B761FB" w:rsidRDefault="00B761FB" w:rsidP="00B761FB">
      <w:r>
        <w:t xml:space="preserve">Um die Texte für die Analyse </w:t>
      </w:r>
      <w:proofErr w:type="gramStart"/>
      <w:r>
        <w:t>vorzubereiten</w:t>
      </w:r>
      <w:proofErr w:type="gramEnd"/>
      <w:r>
        <w:t xml:space="preserve"> werden im Rahmen des </w:t>
      </w:r>
      <w:proofErr w:type="spellStart"/>
      <w:r>
        <w:t>pre-processing</w:t>
      </w:r>
      <w:proofErr w:type="spellEnd"/>
      <w:r>
        <w:t xml:space="preserve"> einige </w:t>
      </w:r>
      <w:proofErr w:type="spellStart"/>
      <w:r>
        <w:t>data-cleaning</w:t>
      </w:r>
      <w:proofErr w:type="spellEnd"/>
      <w:r>
        <w:t xml:space="preserve"> Methoden angewandt. Sogenannte „</w:t>
      </w:r>
      <w:proofErr w:type="spellStart"/>
      <w:r>
        <w:t>stopwords</w:t>
      </w:r>
      <w:proofErr w:type="spellEnd"/>
      <w:r>
        <w:t xml:space="preserve">“, also Worte, welche keinen inhaltlichen Werte haben, werden entfernt. Zudem werden Worte mit weniger als drei Zeichen entfernt und alle Worte werden klein geschrieben und lemmatisiert. </w:t>
      </w:r>
      <w:r w:rsidRPr="00853F25">
        <w:rPr>
          <w:highlight w:val="red"/>
        </w:rPr>
        <w:t>[ERKLÄREN?]</w:t>
      </w:r>
    </w:p>
    <w:p w14:paraId="7759CD71" w14:textId="4C8AEAD3" w:rsidR="00B761FB" w:rsidRPr="00B761FB" w:rsidRDefault="00B761FB" w:rsidP="00B761FB">
      <w:r>
        <w:t xml:space="preserve">Nach dem </w:t>
      </w:r>
      <w:proofErr w:type="spellStart"/>
      <w:r>
        <w:t>pre-processing</w:t>
      </w:r>
      <w:proofErr w:type="spellEnd"/>
      <w:r>
        <w:t xml:space="preserve"> werden die Worte der Parteiprogramme gezählt und in einer Dokument-Feature-Matrix mit absoluten und relativen Häufigkeiten gespeichert. Anschließend wird – basierend auf den MARPOR und Franzmann &amp; Kaiser Werten – eine Matrix mit den Referenzwerten der Texte für alle Dimensionen erstellt. Diese wird dann um die, mit dem </w:t>
      </w:r>
      <w:proofErr w:type="spellStart"/>
      <w:r>
        <w:t>Wordscores</w:t>
      </w:r>
      <w:proofErr w:type="spellEnd"/>
      <w:r>
        <w:t>-Algorithmus errechneten, Werte der Hochschulgruppen erweitert.</w:t>
      </w:r>
      <w:r w:rsidR="006D7543">
        <w:t xml:space="preserve"> </w:t>
      </w:r>
      <w:r w:rsidR="006D7543" w:rsidRPr="000E0B2A">
        <w:rPr>
          <w:highlight w:val="red"/>
        </w:rPr>
        <w:t>[</w:t>
      </w:r>
      <w:proofErr w:type="spellStart"/>
      <w:r w:rsidR="000E0B2A">
        <w:rPr>
          <w:highlight w:val="red"/>
        </w:rPr>
        <w:t>übergang</w:t>
      </w:r>
      <w:proofErr w:type="spellEnd"/>
      <w:r w:rsidR="000E0B2A">
        <w:rPr>
          <w:highlight w:val="red"/>
        </w:rPr>
        <w:t xml:space="preserve"> </w:t>
      </w:r>
      <w:r w:rsidR="00865593" w:rsidRPr="000E0B2A">
        <w:rPr>
          <w:highlight w:val="red"/>
        </w:rPr>
        <w:t>WEIRD</w:t>
      </w:r>
      <w:r w:rsidR="006D7543" w:rsidRPr="000E0B2A">
        <w:rPr>
          <w:highlight w:val="red"/>
        </w:rPr>
        <w:t>]</w:t>
      </w:r>
    </w:p>
    <w:p w14:paraId="7106F3E8" w14:textId="62A6CE10" w:rsidR="00F80E5A" w:rsidRPr="00AE6324" w:rsidRDefault="001124A3" w:rsidP="00AE6324">
      <w:r>
        <w:t xml:space="preserve">Für die Analyse wird die </w:t>
      </w:r>
      <w:r w:rsidR="00F80E5A">
        <w:t>„</w:t>
      </w:r>
      <w:proofErr w:type="spellStart"/>
      <w:r>
        <w:t>Wordscores</w:t>
      </w:r>
      <w:proofErr w:type="spellEnd"/>
      <w:r w:rsidR="00F80E5A">
        <w:t xml:space="preserve">“ </w:t>
      </w:r>
      <w:r>
        <w:t xml:space="preserve">Methode </w:t>
      </w:r>
      <w:r w:rsidR="00AE6324">
        <w:t xml:space="preserve">(Laver et al. 2003) </w:t>
      </w:r>
      <w:r>
        <w:t xml:space="preserve">verwendet. Dabei handelt es sich um einen </w:t>
      </w:r>
      <w:r w:rsidR="00F80E5A">
        <w:t>Algorithmus</w:t>
      </w:r>
      <w:r>
        <w:t xml:space="preserve">, </w:t>
      </w:r>
      <w:r w:rsidRPr="00AE6324">
        <w:t xml:space="preserve">welcher die </w:t>
      </w:r>
      <w:r w:rsidR="00F80E5A" w:rsidRPr="00AE6324">
        <w:t>Häufigkeit,</w:t>
      </w:r>
      <w:r w:rsidRPr="00AE6324">
        <w:t xml:space="preserve"> mit welcher die gleichen Worte in verschiedenen Texten vorkommen zählt. Anschließend wird anhand von Referenztexten</w:t>
      </w:r>
      <w:r w:rsidR="000D47A7">
        <w:t xml:space="preserve"> und </w:t>
      </w:r>
      <w:r w:rsidR="009D3ADC">
        <w:t>-w</w:t>
      </w:r>
      <w:r w:rsidR="000D47A7">
        <w:t>erten</w:t>
      </w:r>
      <w:r w:rsidRPr="00AE6324">
        <w:t xml:space="preserve"> – in diesem Fall d</w:t>
      </w:r>
      <w:r w:rsidR="00F80E5A" w:rsidRPr="00AE6324">
        <w:t>en</w:t>
      </w:r>
      <w:r w:rsidRPr="00AE6324">
        <w:t xml:space="preserve"> Wahlprogramme</w:t>
      </w:r>
      <w:r w:rsidR="00F80E5A" w:rsidRPr="00AE6324">
        <w:t>n</w:t>
      </w:r>
      <w:r w:rsidRPr="00AE6324">
        <w:t xml:space="preserve"> der Bundestagsparteien</w:t>
      </w:r>
      <w:r w:rsidR="009D3ADC">
        <w:t xml:space="preserve"> und deren MARPOR Werten</w:t>
      </w:r>
      <w:r w:rsidRPr="00AE6324">
        <w:t xml:space="preserve"> – eine Skalierung vorgenommen</w:t>
      </w:r>
      <w:r w:rsidR="00F80E5A" w:rsidRPr="00AE6324">
        <w:t xml:space="preserve"> um die Texte basierend auf ihrer Ähnlichkeit auf einer Ache zu platzieren</w:t>
      </w:r>
      <w:r w:rsidRPr="00AE6324">
        <w:t>.</w:t>
      </w:r>
    </w:p>
    <w:p w14:paraId="2A159C09" w14:textId="0E03D2D9"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proofErr w:type="spellStart"/>
      <w:r w:rsidR="000D47A7" w:rsidRPr="000D47A7">
        <w:t>Marzagao</w:t>
      </w:r>
      <w:proofErr w:type="spellEnd"/>
      <w:r w:rsidR="000D47A7">
        <w:t xml:space="preserve"> (2014). Allerdings wurden einige Anpassungen vorgenommen, um die Funktionalität mit neueren Versionen der Programmiersprache zu ermöglichen. </w:t>
      </w:r>
    </w:p>
    <w:p w14:paraId="1CEBEF38" w14:textId="23E732C6" w:rsidR="00F165C2" w:rsidRDefault="00F80E5A" w:rsidP="00C574DE">
      <w:r>
        <w:t>Um eine sinnvolle Skalierung vorzunehmen ist die Auswahl der Referenztexte essenzi</w:t>
      </w:r>
      <w:r w:rsidRPr="004D7A94">
        <w:t>ell</w:t>
      </w:r>
      <w:r w:rsidR="006C1C9A" w:rsidRPr="004D7A94">
        <w:t xml:space="preserve"> </w:t>
      </w:r>
      <w:r w:rsidR="00751E23">
        <w:t>(Laver et al. 2003)</w:t>
      </w:r>
      <w:r w:rsidR="009C340A">
        <w:t>.</w:t>
      </w:r>
      <w:r w:rsidR="00751E23">
        <w:t xml:space="preserve"> </w:t>
      </w:r>
      <w:r>
        <w:t xml:space="preserve">Diese müssen möglichst alle relevanten Worte in einem möglichst ähnlichen Kontext </w:t>
      </w:r>
      <w:r w:rsidR="00A71D1D">
        <w:t xml:space="preserve">wie die zu analysierenden Texte </w:t>
      </w:r>
      <w:r>
        <w:t xml:space="preserve">enthalten. Um dies gewähr leisten zu können wurden Wahlprogramme der Parteien der letzten Bundestagswahl als Referenz gewählt. </w:t>
      </w:r>
    </w:p>
    <w:p w14:paraId="15DD71BF" w14:textId="6B09DDCF" w:rsidR="00C574DE" w:rsidRDefault="006C1C9A" w:rsidP="00C574DE">
      <w:r>
        <w:t xml:space="preserve">Die </w:t>
      </w:r>
      <w:proofErr w:type="spellStart"/>
      <w:r>
        <w:t>Wordscores</w:t>
      </w:r>
      <w:proofErr w:type="spellEnd"/>
      <w:r>
        <w:t>-Methode, wie auch andere computergestützte Textanalyse-Verfahren, hat gegenüber von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dem die Genauigkeit von menschlichen Kodierer*innen verloren geht, was teilweise für weniger gute Ergebnisse sorgen kann (</w:t>
      </w:r>
      <w:proofErr w:type="spellStart"/>
      <w:r w:rsidR="00140452" w:rsidRPr="00140452">
        <w:t>Bruinsma</w:t>
      </w:r>
      <w:proofErr w:type="spellEnd"/>
      <w:r w:rsidR="00140452" w:rsidRPr="00140452">
        <w:t xml:space="preserve"> &amp; </w:t>
      </w:r>
      <w:proofErr w:type="spellStart"/>
      <w:r w:rsidR="00140452" w:rsidRPr="00140452">
        <w:t>Gemenis</w:t>
      </w:r>
      <w:proofErr w:type="spellEnd"/>
      <w:r w:rsidR="00140452" w:rsidRPr="00140452">
        <w:t xml:space="preserve"> 2019</w:t>
      </w:r>
      <w:r w:rsidR="00F47A68">
        <w:t>;</w:t>
      </w:r>
      <w:r w:rsidR="00140452">
        <w:t xml:space="preserve"> </w:t>
      </w:r>
      <w:proofErr w:type="spellStart"/>
      <w:r w:rsidR="00140452" w:rsidRPr="00140452">
        <w:t>Koljonen</w:t>
      </w:r>
      <w:proofErr w:type="spellEnd"/>
      <w:r w:rsidR="00140452">
        <w:t xml:space="preserve"> et al. 2022).</w:t>
      </w:r>
    </w:p>
    <w:p w14:paraId="24518D0D" w14:textId="1641F684" w:rsidR="006C1C9A" w:rsidRDefault="006C1C9A" w:rsidP="00C574DE">
      <w:r>
        <w:lastRenderedPageBreak/>
        <w:t>Eine alternative Analysemethode ist das „</w:t>
      </w:r>
      <w:proofErr w:type="spellStart"/>
      <w:r>
        <w:t>Wordfish</w:t>
      </w:r>
      <w:proofErr w:type="spellEnd"/>
      <w:r>
        <w:t xml:space="preserve">“-Verfahren, bei dem eine latente Dimension in dem Text erfasst werden kann. Für die politische Positionierung von Parteiprogrammen auf einer vorher bestimmten Links-Rechs-Skala liefert dieses Verfahren </w:t>
      </w:r>
      <w:proofErr w:type="gramStart"/>
      <w:r>
        <w:t>allerdings relativ</w:t>
      </w:r>
      <w:proofErr w:type="gramEnd"/>
      <w:r>
        <w:t xml:space="preserve"> unzuverlässige Ergebnisse, weshalb es für diese Arbeit nicht gewählt wurde</w:t>
      </w:r>
      <w:r w:rsidR="00140452">
        <w:t xml:space="preserve"> (</w:t>
      </w:r>
      <w:proofErr w:type="spellStart"/>
      <w:r w:rsidR="00140452" w:rsidRPr="00140452">
        <w:t>Koljonen</w:t>
      </w:r>
      <w:proofErr w:type="spellEnd"/>
      <w:r w:rsidR="00140452">
        <w:t xml:space="preserve"> et al. 2022).</w:t>
      </w:r>
    </w:p>
    <w:p w14:paraId="39DD2051" w14:textId="7D99570D" w:rsidR="00CF68EA" w:rsidRDefault="00CF68EA" w:rsidP="008D36AA">
      <w:pPr>
        <w:pStyle w:val="Heading2"/>
        <w:rPr>
          <w:rFonts w:eastAsia="Times New Roman"/>
        </w:rPr>
      </w:pPr>
      <w:bookmarkStart w:id="20" w:name="_Toc129425230"/>
      <w:r w:rsidRPr="00CF68EA">
        <w:rPr>
          <w:rFonts w:eastAsia="Times New Roman"/>
        </w:rPr>
        <w:t>Analyse</w:t>
      </w:r>
      <w:bookmarkEnd w:id="20"/>
      <w:r w:rsidRPr="00CF68EA">
        <w:rPr>
          <w:rFonts w:eastAsia="Times New Roman"/>
        </w:rPr>
        <w:t xml:space="preserve"> </w:t>
      </w:r>
    </w:p>
    <w:p w14:paraId="1ACC6C92" w14:textId="55ABD240" w:rsidR="00A71D1D" w:rsidRDefault="00A71D1D" w:rsidP="001124A3">
      <w:r>
        <w:t xml:space="preserve">Die </w:t>
      </w:r>
      <w:proofErr w:type="spellStart"/>
      <w:r>
        <w:t>Wordscores</w:t>
      </w:r>
      <w:proofErr w:type="spellEnd"/>
      <w:r>
        <w:t>-Analyse wird zunächst mit den kompletten Wahlprogrammen der Bundestagsparteien durchgeführt. Dies ermöglicht eine möglichst einfache Gegenüberstellung der Wahlprogramme, welche analysiert werden mit den Referenztexten. Somit können Überschneidungen in Themenfokus und Wortwahl auf Dokumentebene identifiziert werden.</w:t>
      </w:r>
    </w:p>
    <w:p w14:paraId="7EAD8335" w14:textId="6F97F6F3" w:rsidR="001124A3" w:rsidRDefault="00A71D1D" w:rsidP="001124A3">
      <w:r>
        <w:t>Anschließend werden die Wahlprogramme auf Abschnitte Reduziert, welche sich mit den Themen decken, welche für Hochschulpolitik relevant sein könnten.</w:t>
      </w:r>
      <w:r w:rsidR="007067AD">
        <w:t xml:space="preserve"> Dadurch können Unterschiede in den Positionen innerhalb der Themen besser differenziert werden. </w:t>
      </w:r>
    </w:p>
    <w:p w14:paraId="39A03E3D" w14:textId="54362B78" w:rsidR="0023792B" w:rsidRDefault="00324000" w:rsidP="001124A3">
      <w:r>
        <w:t xml:space="preserve">Als </w:t>
      </w:r>
      <w:r w:rsidR="00CB7A0E">
        <w:t>r</w:t>
      </w:r>
      <w:r>
        <w:t xml:space="preserve">elevante Themenfelder für die Analyse wurde die „Domain 5: </w:t>
      </w:r>
      <w:proofErr w:type="spellStart"/>
      <w:r>
        <w:t>Welfare</w:t>
      </w:r>
      <w:proofErr w:type="spellEnd"/>
      <w:r>
        <w:t xml:space="preserve"> and Quality </w:t>
      </w:r>
      <w:proofErr w:type="spellStart"/>
      <w:r>
        <w:t>of</w:t>
      </w:r>
      <w:proofErr w:type="spellEnd"/>
      <w:r>
        <w:t xml:space="preserve"> Life“</w:t>
      </w:r>
      <w:r w:rsidR="0023792B">
        <w:t xml:space="preserve"> mit den Subdimensionen „</w:t>
      </w:r>
      <w:r w:rsidR="0023792B" w:rsidRPr="0023792B">
        <w:t xml:space="preserve">Environmental </w:t>
      </w:r>
      <w:proofErr w:type="spellStart"/>
      <w:r w:rsidR="0023792B" w:rsidRPr="0023792B">
        <w:t>Protection</w:t>
      </w:r>
      <w:proofErr w:type="spellEnd"/>
      <w:r w:rsidR="0023792B" w:rsidRPr="0023792B">
        <w:t>"</w:t>
      </w:r>
      <w:r w:rsidR="0023792B">
        <w:t xml:space="preserve"> (per501), „Culture: Positive“ (per502), „</w:t>
      </w:r>
      <w:proofErr w:type="spellStart"/>
      <w:r w:rsidR="0023792B">
        <w:t>Equality</w:t>
      </w:r>
      <w:proofErr w:type="spellEnd"/>
      <w:r w:rsidR="0023792B">
        <w:t>: Positive“ (per503), „</w:t>
      </w:r>
      <w:proofErr w:type="spellStart"/>
      <w:r w:rsidR="0023792B">
        <w:t>Welfare</w:t>
      </w:r>
      <w:proofErr w:type="spellEnd"/>
      <w:r w:rsidR="0023792B">
        <w:t xml:space="preserve"> State Expansion“ (per504), „</w:t>
      </w:r>
      <w:proofErr w:type="spellStart"/>
      <w:r w:rsidR="0023792B">
        <w:t>Welfare</w:t>
      </w:r>
      <w:proofErr w:type="spellEnd"/>
      <w:r w:rsidR="0023792B">
        <w:t xml:space="preserve"> State Limitation“ (per505), „Education Expansion“ (per506) und „Education Limitation“ (per507) gewählt. </w:t>
      </w:r>
      <w:r w:rsidR="0023792B" w:rsidRPr="000E0B2A">
        <w:rPr>
          <w:highlight w:val="red"/>
        </w:rPr>
        <w:t xml:space="preserve">[warum? Lol </w:t>
      </w:r>
      <w:proofErr w:type="spellStart"/>
      <w:r w:rsidR="0023792B" w:rsidRPr="000E0B2A">
        <w:rPr>
          <w:highlight w:val="red"/>
        </w:rPr>
        <w:t>shit</w:t>
      </w:r>
      <w:proofErr w:type="spellEnd"/>
      <w:r w:rsidR="0023792B" w:rsidRPr="000E0B2A">
        <w:rPr>
          <w:highlight w:val="red"/>
        </w:rPr>
        <w:t>]</w:t>
      </w:r>
    </w:p>
    <w:p w14:paraId="33E9BD9E" w14:textId="616270A7" w:rsidR="00324000" w:rsidRDefault="0023792B" w:rsidP="001124A3">
      <w:r>
        <w:t>Zudem wurde die Subdimension „Technology and Infrastructure: Positive“ (per411) hinzugefügt um die aktuelle Thematik von Digitalisierung, besonders im Rahmen von pandemiebedingter</w:t>
      </w:r>
      <w:r w:rsidR="00FA78DC">
        <w:t>,</w:t>
      </w:r>
      <w:r>
        <w:t xml:space="preserve"> digitaler Lehre, abzubilden.</w:t>
      </w:r>
    </w:p>
    <w:p w14:paraId="732D9D90" w14:textId="3EAD204E" w:rsidR="00CF68EA" w:rsidRDefault="00CF68EA" w:rsidP="008D36AA">
      <w:pPr>
        <w:pStyle w:val="Heading3"/>
        <w:rPr>
          <w:rFonts w:eastAsia="Times New Roman"/>
        </w:rPr>
      </w:pPr>
      <w:bookmarkStart w:id="21" w:name="_Toc129425231"/>
      <w:r w:rsidRPr="00CF68EA">
        <w:rPr>
          <w:rFonts w:eastAsia="Times New Roman"/>
        </w:rPr>
        <w:t>Deskriptiv</w:t>
      </w:r>
      <w:r w:rsidR="00256F47">
        <w:rPr>
          <w:rFonts w:eastAsia="Times New Roman"/>
        </w:rPr>
        <w:t>e Analyse</w:t>
      </w:r>
      <w:bookmarkEnd w:id="21"/>
    </w:p>
    <w:p w14:paraId="692EA76A" w14:textId="2671B548" w:rsidR="00307731" w:rsidRDefault="00BA6C12" w:rsidP="00F22ADB">
      <w:r>
        <w:t>In der ersten Auswertung der Referenztexte fällt auf, dass die Dimension „Education Limitation“ (per507) in keinem der Texte vorkommt. Somit ist es nicht möglich Referenzwerte festzulegen, welche von Null verschieden sind. Daraus resultiert eine nicht-informative Dimension, die aus der weiteren Analyse ausgeschlossen wird.</w:t>
      </w:r>
    </w:p>
    <w:p w14:paraId="357183C4" w14:textId="6B626F5B" w:rsidR="00AB5105" w:rsidRDefault="00F22ADB" w:rsidP="00F22ADB">
      <w:r>
        <w:t xml:space="preserve">Die Wahlprogramme unterscheiden sich in </w:t>
      </w:r>
      <w:r w:rsidR="00C0082A">
        <w:t>stark darin, wie groß die Anteile sind, welche für Hochschulgruppen relevante Themen ansprechen</w:t>
      </w:r>
      <w:r w:rsidR="00AA5065">
        <w:t xml:space="preserve"> (Siehe </w:t>
      </w:r>
      <w:r w:rsidR="009267AF">
        <w:fldChar w:fldCharType="begin"/>
      </w:r>
      <w:r w:rsidR="009267AF">
        <w:instrText xml:space="preserve"> REF _Ref129250412 \h </w:instrText>
      </w:r>
      <w:r w:rsidR="009267AF">
        <w:fldChar w:fldCharType="separate"/>
      </w:r>
      <w:r w:rsidR="009267AF">
        <w:t xml:space="preserve">Tabelle </w:t>
      </w:r>
      <w:r w:rsidR="009267AF">
        <w:rPr>
          <w:noProof/>
        </w:rPr>
        <w:t>2</w:t>
      </w:r>
      <w:r w:rsidR="009267AF">
        <w:fldChar w:fldCharType="end"/>
      </w:r>
      <w:r w:rsidR="00AA5065">
        <w:t>)</w:t>
      </w:r>
      <w:r w:rsidR="00C0082A">
        <w:t>.</w:t>
      </w:r>
      <w:r w:rsidR="00C73551">
        <w:t xml:space="preserve"> Selbst bei den exakt gleichen 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FF37A8" w:rsidRDefault="00F22ADB" w:rsidP="00F22ADB">
            <w:pPr>
              <w:rPr>
                <w:b/>
                <w:bCs/>
              </w:rPr>
            </w:pPr>
            <w:r w:rsidRPr="00FF37A8">
              <w:rPr>
                <w:b/>
                <w:bCs/>
              </w:rPr>
              <w:t>Partei</w:t>
            </w:r>
          </w:p>
        </w:tc>
        <w:tc>
          <w:tcPr>
            <w:tcW w:w="5732" w:type="dxa"/>
          </w:tcPr>
          <w:p w14:paraId="4C89F48E" w14:textId="2D9D38B8" w:rsidR="00F22ADB" w:rsidRPr="00FF37A8" w:rsidRDefault="00CE588A" w:rsidP="00F22ADB">
            <w:pPr>
              <w:rPr>
                <w:b/>
                <w:bCs/>
              </w:rPr>
            </w:pPr>
            <w:r w:rsidRPr="00FF37A8">
              <w:rPr>
                <w:b/>
                <w:bCs/>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lastRenderedPageBreak/>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7FA3E94E" w:rsidR="00A25D82" w:rsidRDefault="00A25D82">
      <w:pPr>
        <w:pStyle w:val="Caption"/>
      </w:pPr>
      <w:bookmarkStart w:id="22" w:name="_Ref129250412"/>
      <w:r>
        <w:t xml:space="preserve">Tabelle </w:t>
      </w:r>
      <w:r w:rsidR="009267AF">
        <w:fldChar w:fldCharType="begin"/>
      </w:r>
      <w:r w:rsidR="009267AF">
        <w:instrText xml:space="preserve"> SEQ Tabelle \* ARABIC </w:instrText>
      </w:r>
      <w:r w:rsidR="009267AF">
        <w:fldChar w:fldCharType="separate"/>
      </w:r>
      <w:r w:rsidR="009267AF">
        <w:rPr>
          <w:noProof/>
        </w:rPr>
        <w:t>2</w:t>
      </w:r>
      <w:r w:rsidR="009267AF">
        <w:fldChar w:fldCharType="end"/>
      </w:r>
      <w:bookmarkEnd w:id="22"/>
      <w:r w:rsidR="00FF37A8">
        <w:t xml:space="preserve"> – Anteile der Wahlergebnisse die relevante Themenfelder betreffen in Prozent.</w:t>
      </w:r>
    </w:p>
    <w:p w14:paraId="4760915D" w14:textId="2E0282E9" w:rsidR="00AB5105" w:rsidRPr="00F22ADB" w:rsidRDefault="00AB5105" w:rsidP="00F22ADB">
      <w:r>
        <w:t xml:space="preserve">Die Aufteilung von Themenschwerpunkten ist für die Analyse relevant. </w:t>
      </w:r>
      <w:r w:rsidRPr="000E0B2A">
        <w:rPr>
          <w:color w:val="000000" w:themeColor="text1"/>
          <w:highlight w:val="red"/>
        </w:rPr>
        <w:t>[MEHR lol</w:t>
      </w:r>
      <w:r w:rsidR="004931F0" w:rsidRPr="000E0B2A">
        <w:rPr>
          <w:color w:val="000000" w:themeColor="text1"/>
          <w:highlight w:val="red"/>
        </w:rPr>
        <w:t xml:space="preserve">, </w:t>
      </w:r>
      <w:proofErr w:type="spellStart"/>
      <w:r w:rsidR="004931F0" w:rsidRPr="000E0B2A">
        <w:rPr>
          <w:color w:val="000000" w:themeColor="text1"/>
          <w:highlight w:val="red"/>
        </w:rPr>
        <w:t>salizen</w:t>
      </w:r>
      <w:proofErr w:type="spellEnd"/>
      <w:r w:rsidR="004931F0" w:rsidRPr="000E0B2A">
        <w:rPr>
          <w:color w:val="000000" w:themeColor="text1"/>
          <w:highlight w:val="red"/>
        </w:rPr>
        <w:t>/</w:t>
      </w:r>
      <w:proofErr w:type="spellStart"/>
      <w:r w:rsidR="004931F0" w:rsidRPr="000E0B2A">
        <w:rPr>
          <w:color w:val="000000" w:themeColor="text1"/>
          <w:highlight w:val="red"/>
        </w:rPr>
        <w:t>valenztheorie</w:t>
      </w:r>
      <w:proofErr w:type="spellEnd"/>
      <w:r w:rsidR="004931F0" w:rsidRPr="000E0B2A">
        <w:rPr>
          <w:color w:val="000000" w:themeColor="text1"/>
          <w:highlight w:val="red"/>
        </w:rPr>
        <w:t>?</w:t>
      </w:r>
      <w:r w:rsidRPr="000E0B2A">
        <w:rPr>
          <w:color w:val="000000" w:themeColor="text1"/>
          <w:highlight w:val="red"/>
        </w:rPr>
        <w:t>]</w:t>
      </w:r>
    </w:p>
    <w:p w14:paraId="38028ADC" w14:textId="49D2CD3E" w:rsidR="00CF68EA" w:rsidRDefault="00CF68EA" w:rsidP="008D36AA">
      <w:pPr>
        <w:pStyle w:val="Heading3"/>
        <w:rPr>
          <w:rFonts w:eastAsia="Times New Roman"/>
        </w:rPr>
      </w:pPr>
      <w:bookmarkStart w:id="23" w:name="_Toc129425232"/>
      <w:r w:rsidRPr="00CF68EA">
        <w:rPr>
          <w:rFonts w:eastAsia="Times New Roman"/>
        </w:rPr>
        <w:t>Multivariat</w:t>
      </w:r>
      <w:r w:rsidR="00256F47">
        <w:rPr>
          <w:rFonts w:eastAsia="Times New Roman"/>
        </w:rPr>
        <w:t>e Analyse</w:t>
      </w:r>
      <w:bookmarkEnd w:id="23"/>
    </w:p>
    <w:p w14:paraId="37189C64" w14:textId="6FB5E1FB" w:rsidR="008A2E05" w:rsidRPr="008A2E05" w:rsidRDefault="008A2E05" w:rsidP="008A2E05">
      <w:pPr>
        <w:pStyle w:val="Heading4"/>
      </w:pPr>
      <w:bookmarkStart w:id="24" w:name="_Toc129425233"/>
      <w:r>
        <w:t>Komplette Wahlprogramme</w:t>
      </w:r>
      <w:bookmarkEnd w:id="24"/>
    </w:p>
    <w:p w14:paraId="3D3DC818" w14:textId="537042C1" w:rsidR="00AA497E" w:rsidRDefault="00AA497E" w:rsidP="00F165C2">
      <w:r>
        <w:t xml:space="preserve">Für die multivariate Analyse werden </w:t>
      </w:r>
      <w:r w:rsidR="00060E7A">
        <w:t xml:space="preserve">zunächst die kompletten Wahlprogramme mit dem </w:t>
      </w:r>
      <w:proofErr w:type="spellStart"/>
      <w:r w:rsidR="00060E7A">
        <w:t>Wordscores</w:t>
      </w:r>
      <w:proofErr w:type="spellEnd"/>
      <w:r w:rsidR="00060E7A">
        <w:t xml:space="preserve">-Algorithmus analysiert. </w:t>
      </w:r>
    </w:p>
    <w:p w14:paraId="1546B012" w14:textId="77777777" w:rsidR="00256F47" w:rsidRDefault="00256F47" w:rsidP="00853F25">
      <w:pPr>
        <w:keepNext/>
        <w:jc w:val="center"/>
      </w:pPr>
      <w:r>
        <w:rPr>
          <w:noProof/>
        </w:rPr>
        <w:drawing>
          <wp:inline distT="0" distB="0" distL="0" distR="0" wp14:anchorId="6B850328" wp14:editId="63AA65DF">
            <wp:extent cx="4686300" cy="4211337"/>
            <wp:effectExtent l="133350" t="114300" r="133350" b="17018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690233" cy="4214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98718" w14:textId="693D8158" w:rsidR="00256F47" w:rsidRDefault="00256F47" w:rsidP="00256F47">
      <w:pPr>
        <w:pStyle w:val="Caption"/>
      </w:pPr>
      <w:bookmarkStart w:id="25" w:name="_Ref129250476"/>
      <w:r>
        <w:t xml:space="preserve">Abbildung </w:t>
      </w:r>
      <w:r>
        <w:fldChar w:fldCharType="begin"/>
      </w:r>
      <w:r>
        <w:instrText xml:space="preserve"> SEQ Abbildung \* ARABIC </w:instrText>
      </w:r>
      <w:r>
        <w:fldChar w:fldCharType="separate"/>
      </w:r>
      <w:r w:rsidR="00010E5A">
        <w:rPr>
          <w:noProof/>
        </w:rPr>
        <w:t>2</w:t>
      </w:r>
      <w:r>
        <w:fldChar w:fldCharType="end"/>
      </w:r>
      <w:bookmarkEnd w:id="25"/>
      <w:r w:rsidR="00A35916">
        <w:t xml:space="preserve"> – Normalisierte </w:t>
      </w:r>
      <w:proofErr w:type="spellStart"/>
      <w:r w:rsidR="00A35916">
        <w:t>Wordscores</w:t>
      </w:r>
      <w:proofErr w:type="spellEnd"/>
      <w:r w:rsidR="00A35916">
        <w:t xml:space="preserve"> Werte (komplette Parteiprogramme).</w:t>
      </w:r>
    </w:p>
    <w:p w14:paraId="42267597" w14:textId="328E77F8" w:rsidR="00853F25" w:rsidRDefault="009267AF" w:rsidP="00853F25">
      <w:r>
        <w:fldChar w:fldCharType="begin"/>
      </w:r>
      <w:r>
        <w:instrText xml:space="preserve"> REF _Ref129250476 \h </w:instrText>
      </w:r>
      <w:r>
        <w:fldChar w:fldCharType="separate"/>
      </w:r>
      <w:r>
        <w:t xml:space="preserve">Abbildung </w:t>
      </w:r>
      <w:r>
        <w:rPr>
          <w:noProof/>
        </w:rPr>
        <w:t>2</w:t>
      </w:r>
      <w:r>
        <w:fldChar w:fldCharType="end"/>
      </w:r>
      <w:r w:rsidR="00853F25">
        <w:t xml:space="preserve"> stellt die Ergebnisse des </w:t>
      </w:r>
      <w:proofErr w:type="spellStart"/>
      <w:r w:rsidR="00853F25">
        <w:t>Wordscores</w:t>
      </w:r>
      <w:proofErr w:type="spellEnd"/>
      <w:r w:rsidR="00853F25">
        <w:t xml:space="preserve">-Algorithmus, angewendet auf die kompletten Wahlprogramme der Hochschulgruppen, als </w:t>
      </w:r>
      <w:proofErr w:type="spellStart"/>
      <w:r w:rsidR="00853F25">
        <w:t>Heatmap</w:t>
      </w:r>
      <w:proofErr w:type="spellEnd"/>
      <w:r w:rsidR="00853F25">
        <w:t xml:space="preserve"> dar. Höhere Werte auf der Achse werden mit helleren Farben repräsentiert. Für die Rechts-Links Dimensionen ergibt sich somit, dass hellere Werte eine Position weiter rechts auf der Achse beschreiben.</w:t>
      </w:r>
    </w:p>
    <w:p w14:paraId="3E419F55" w14:textId="5F989DFE" w:rsidR="00572A45" w:rsidRDefault="00572A45" w:rsidP="00853F25">
      <w:r>
        <w:lastRenderedPageBreak/>
        <w:t xml:space="preserve">Es wird deutlich, dass die Rechts-Links Dimensionen des MARPOR Projektes sich stark von denen der Franzmann &amp; Kaiser Werte unterscheiden. Besonders die Hochschulgruppen GDF und GHG, welche bei den Wahlen die größten Stimmenanteile erhielten, werden von den Franzmann &amp; Kaiser Werten deutlich weiter links positioniert. Die LHG wird durch die Franzmann &amp; Kaiser Werte hingegen als deutlich weniger weit rechts eingeschätzt. </w:t>
      </w:r>
    </w:p>
    <w:p w14:paraId="7CF200F9" w14:textId="44468BDF" w:rsidR="004D6760" w:rsidRDefault="004D6760" w:rsidP="00853F25">
      <w:r>
        <w:t>Auf den anderen Dimensionen sind die meisten Hochschulgruppen mittig bis links einzuordnen. Nur der RCDS sticht beim Thema „</w:t>
      </w:r>
      <w:proofErr w:type="spellStart"/>
      <w:r>
        <w:t>Welfare</w:t>
      </w:r>
      <w:proofErr w:type="spellEnd"/>
      <w:r>
        <w:t xml:space="preserve"> State Limitation“ heraus und erhält eine rechtere </w:t>
      </w:r>
      <w:r w:rsidR="00166604">
        <w:t xml:space="preserve">Positionierung. </w:t>
      </w:r>
      <w:r w:rsidR="00060E7A">
        <w:t>Die LHG wiederum wird auf den meisten Dimensionen eher dem linken Spektrum zugeordnet.</w:t>
      </w:r>
      <w:r>
        <w:t xml:space="preserve"> </w:t>
      </w:r>
    </w:p>
    <w:p w14:paraId="72AA8A15" w14:textId="77777777" w:rsidR="004D6760" w:rsidRDefault="004D6760" w:rsidP="004D6760">
      <w:pPr>
        <w:keepNext/>
      </w:pPr>
      <w:r>
        <w:rPr>
          <w:noProof/>
        </w:rPr>
        <w:drawing>
          <wp:inline distT="0" distB="0" distL="0" distR="0" wp14:anchorId="75A5FAAD" wp14:editId="7B822A9A">
            <wp:extent cx="5760720" cy="2592705"/>
            <wp:effectExtent l="133350" t="114300" r="144780" b="169545"/>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34113F" w14:textId="1024086A" w:rsidR="004D6760" w:rsidRDefault="004D6760" w:rsidP="004D6760">
      <w:pPr>
        <w:pStyle w:val="Caption"/>
      </w:pPr>
      <w:bookmarkStart w:id="26" w:name="_Ref129250743"/>
      <w:r>
        <w:t xml:space="preserve">Abbildung </w:t>
      </w:r>
      <w:r>
        <w:fldChar w:fldCharType="begin"/>
      </w:r>
      <w:r>
        <w:instrText xml:space="preserve"> SEQ Abbildung \* ARABIC </w:instrText>
      </w:r>
      <w:r>
        <w:fldChar w:fldCharType="separate"/>
      </w:r>
      <w:r w:rsidR="00010E5A">
        <w:rPr>
          <w:noProof/>
        </w:rPr>
        <w:t>3</w:t>
      </w:r>
      <w:r>
        <w:fldChar w:fldCharType="end"/>
      </w:r>
      <w:bookmarkEnd w:id="26"/>
      <w:r w:rsidR="007D5C32">
        <w:t xml:space="preserve"> </w:t>
      </w:r>
      <w:r w:rsidR="00231EDF">
        <w:t xml:space="preserve">- Rechts-Links Dimensionen MARPOR-Projekt </w:t>
      </w:r>
      <w:r w:rsidR="007D5C32">
        <w:t>vs.</w:t>
      </w:r>
      <w:r w:rsidR="00231EDF">
        <w:t xml:space="preserve"> Franzmann &amp; Kaiser Werten (komplette Wahlprogramme).</w:t>
      </w:r>
    </w:p>
    <w:p w14:paraId="4517AFF8" w14:textId="07AC7317" w:rsidR="007D19CC" w:rsidRPr="007D19CC" w:rsidRDefault="007D19CC" w:rsidP="007D19CC"/>
    <w:p w14:paraId="7C927BBE" w14:textId="0F61CA10" w:rsidR="004703A1" w:rsidRDefault="004703A1" w:rsidP="004703A1">
      <w:r>
        <w:t xml:space="preserve">In </w:t>
      </w:r>
      <w:r>
        <w:fldChar w:fldCharType="begin"/>
      </w:r>
      <w:r>
        <w:instrText xml:space="preserve"> REF _Ref129250743 \h </w:instrText>
      </w:r>
      <w:r>
        <w:fldChar w:fldCharType="separate"/>
      </w:r>
      <w:r>
        <w:t xml:space="preserve">Abbildung </w:t>
      </w:r>
      <w:r>
        <w:rPr>
          <w:noProof/>
        </w:rPr>
        <w:t>3</w:t>
      </w:r>
      <w:r>
        <w:fldChar w:fldCharType="end"/>
      </w:r>
      <w:r>
        <w:t xml:space="preserve"> werden die Rechts-Links Dimensionen des MARPOR Projektes und der Franzmann &amp; Kaiser Studie direkt veranschaulicht. Zudem wird in Rot der, nach den Wahlergebnissen gewichtete, Durchschnittsstudierende abgebildet. In Gelb wird anschließend die Bundestagspartei, welche dem gewichteten Mittel am nächsten kommt, hervorgehoben.</w:t>
      </w:r>
    </w:p>
    <w:p w14:paraId="72D5810B" w14:textId="5F83AB17" w:rsidR="004703A1" w:rsidRDefault="008A2E05" w:rsidP="004703A1">
      <w:r>
        <w:t>Zu beobachten ist, dass das gewichtete Mittel, welches mit den Franzmann &amp; Kaiser Werten errechnet wurde deutlich weiter links positioniert ist. Dies ist sowohl durch die generelle Verschiebung nach links (keine der Parteien hat positive Rechts-Werte) als auch durch die besondere Verschiebung von GHG und GDF, welche ca. 60% der Stimmen auf sich vereinen, zu erklären.</w:t>
      </w:r>
    </w:p>
    <w:p w14:paraId="58F7A26D" w14:textId="3ADA731D" w:rsidR="00B71452" w:rsidRDefault="00BF6537" w:rsidP="008A2E05">
      <w:r>
        <w:t>Obwohl die meisten Hochschulgruppen de</w:t>
      </w:r>
      <w:r w:rsidR="00247D7E">
        <w:t>r</w:t>
      </w:r>
      <w:r>
        <w:t xml:space="preserve"> linken</w:t>
      </w:r>
      <w:r w:rsidR="00247D7E">
        <w:t xml:space="preserve"> Hälfte des</w:t>
      </w:r>
      <w:r>
        <w:t xml:space="preserve"> Spektrum</w:t>
      </w:r>
      <w:r w:rsidR="00247D7E">
        <w:t xml:space="preserve">s </w:t>
      </w:r>
      <w:r>
        <w:t>zugeordnet werden, sind</w:t>
      </w:r>
      <w:r w:rsidR="00247D7E">
        <w:t xml:space="preserve"> – besonders nach den MARPOR Ergebnissen – auch zentrale Positionen stark vertreten. Dies unterstützt zunächst H2, da ein diverses politisches Spektrum erkannt wird.</w:t>
      </w:r>
    </w:p>
    <w:p w14:paraId="697EF6E6" w14:textId="6E35D56F" w:rsidR="00247D7E" w:rsidRDefault="00247D7E" w:rsidP="008A2E05">
      <w:r>
        <w:lastRenderedPageBreak/>
        <w:t xml:space="preserve">Wenn aber die Gewichtung nach den Wahlergebnissen mit einbezogen wird, ist deutlich zu sehen, dass durchschnittliche Studierende relativ linke politische Meinungen vertreten. Besonders die Linksverschiebung der Referenzpositionen der Grünen und der FDP bei den Franzmann &amp; Kaiser Werten scheint einen großen Einfluss auf die gesamte hochschulpolitische Landschaft zu haben. Dies </w:t>
      </w:r>
      <w:r w:rsidR="008E6474">
        <w:t xml:space="preserve">passt zu den Wahlergebnissen der Bundestagswahl 2021 (Siehe </w:t>
      </w:r>
      <w:r w:rsidR="008E6474">
        <w:fldChar w:fldCharType="begin"/>
      </w:r>
      <w:r w:rsidR="008E6474">
        <w:instrText xml:space="preserve"> REF _Ref129339493 \h </w:instrText>
      </w:r>
      <w:r w:rsidR="008E6474">
        <w:fldChar w:fldCharType="separate"/>
      </w:r>
      <w:r w:rsidR="008E6474">
        <w:t xml:space="preserve">Abbildung </w:t>
      </w:r>
      <w:r w:rsidR="008E6474">
        <w:rPr>
          <w:noProof/>
        </w:rPr>
        <w:t>1</w:t>
      </w:r>
      <w:r w:rsidR="008E6474">
        <w:fldChar w:fldCharType="end"/>
      </w:r>
      <w:r w:rsidR="008E6474">
        <w:t xml:space="preserve">), bei </w:t>
      </w:r>
      <w:r w:rsidR="00437D10">
        <w:t>denen diese</w:t>
      </w:r>
      <w:r w:rsidR="00466ABF">
        <w:t xml:space="preserve"> beiden</w:t>
      </w:r>
      <w:r w:rsidR="008E6474">
        <w:t xml:space="preserve"> Parteien beinahe die Hälfte aller Stimmen der relevanten Altersgruppen auf sich vereinen.</w:t>
      </w:r>
      <w:r>
        <w:t xml:space="preserve"> </w:t>
      </w:r>
    </w:p>
    <w:p w14:paraId="53A23786" w14:textId="48FED4A9" w:rsidR="00DE1337" w:rsidRDefault="00785F7E" w:rsidP="00785F7E">
      <w:r>
        <w:t xml:space="preserve">Da die Positionen der Parteien </w:t>
      </w:r>
      <w:r w:rsidR="000B0493">
        <w:t>differenzierbar</w:t>
      </w:r>
      <w:r>
        <w:t xml:space="preserve"> sind, ist zumindest ein gewisses Maß and Vergleichbarkeit zu Bundestagswahlen gegeben. Dies spricht gegen H3, dass die Hochschulgruppen nicht mit Bundestagsparteien vergleichbar sind. Es ist allerdings möglich, dass hier – über die konkreten Themenfelder hinaus – auch grundlegende Ideologie einen Einfluss hat. So könnten </w:t>
      </w:r>
      <w:proofErr w:type="spellStart"/>
      <w:r>
        <w:t>Policies</w:t>
      </w:r>
      <w:proofErr w:type="spellEnd"/>
      <w:r>
        <w:t xml:space="preserve"> übereinstimmten, während die Begründungen verschieden sind, was zu einer Verschiebung auf den Achsen führt.</w:t>
      </w:r>
      <w:r w:rsidR="00420279">
        <w:t xml:space="preserve"> Um diese Gründe für die Positionierung unterscheiden zu können werden nun die, auf die für Studierende relevanten Themen, reduzierten Wahlprogramme analysiert.</w:t>
      </w:r>
    </w:p>
    <w:p w14:paraId="12453439" w14:textId="35BE0FA2" w:rsidR="003E01BB" w:rsidRDefault="003E01BB" w:rsidP="003E01BB">
      <w:pPr>
        <w:pStyle w:val="Heading4"/>
      </w:pPr>
      <w:bookmarkStart w:id="27" w:name="_Toc129425234"/>
      <w:r>
        <w:t>Reduzierte Wahlprogramme</w:t>
      </w:r>
      <w:bookmarkEnd w:id="27"/>
    </w:p>
    <w:p w14:paraId="59478C03" w14:textId="77777777" w:rsidR="008A2E05" w:rsidRDefault="008A2E05" w:rsidP="004703A1"/>
    <w:p w14:paraId="65B40000" w14:textId="77777777" w:rsidR="008A2E05" w:rsidRPr="004703A1" w:rsidRDefault="008A2E05" w:rsidP="004703A1"/>
    <w:p w14:paraId="730C3D82" w14:textId="77777777" w:rsidR="00572A45" w:rsidRDefault="00572A45" w:rsidP="00572A45">
      <w:pPr>
        <w:keepNext/>
        <w:jc w:val="center"/>
      </w:pPr>
      <w:r>
        <w:rPr>
          <w:noProof/>
        </w:rPr>
        <w:lastRenderedPageBreak/>
        <w:drawing>
          <wp:inline distT="0" distB="0" distL="0" distR="0" wp14:anchorId="62DCBF9F" wp14:editId="03496819">
            <wp:extent cx="4776728" cy="4292600"/>
            <wp:effectExtent l="114300" t="114300" r="119380" b="14605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777985" cy="4293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FAD34" w14:textId="6F23415D" w:rsidR="00853F25" w:rsidRDefault="00572A45" w:rsidP="004831F6">
      <w:pPr>
        <w:pStyle w:val="Caption"/>
        <w:tabs>
          <w:tab w:val="left" w:pos="1453"/>
        </w:tabs>
      </w:pPr>
      <w:r>
        <w:t xml:space="preserve">Abbildung </w:t>
      </w:r>
      <w:r>
        <w:fldChar w:fldCharType="begin"/>
      </w:r>
      <w:r>
        <w:instrText xml:space="preserve"> SEQ Abbildung \* ARABIC </w:instrText>
      </w:r>
      <w:r>
        <w:fldChar w:fldCharType="separate"/>
      </w:r>
      <w:r w:rsidR="00010E5A">
        <w:rPr>
          <w:noProof/>
        </w:rPr>
        <w:t>4</w:t>
      </w:r>
      <w:r>
        <w:fldChar w:fldCharType="end"/>
      </w:r>
      <w:r w:rsidR="00AC6EF3">
        <w:t xml:space="preserve"> – Normalisierte </w:t>
      </w:r>
      <w:proofErr w:type="spellStart"/>
      <w:r w:rsidR="00AC6EF3">
        <w:t>Wordscores</w:t>
      </w:r>
      <w:proofErr w:type="spellEnd"/>
      <w:r w:rsidR="00AC6EF3">
        <w:t xml:space="preserve"> Werte (reduzierte Parteiprogramme).</w:t>
      </w:r>
      <w:r w:rsidR="004831F6">
        <w:tab/>
      </w:r>
    </w:p>
    <w:p w14:paraId="543A81D5" w14:textId="77777777" w:rsidR="00010E5A" w:rsidRDefault="004831F6" w:rsidP="00010E5A">
      <w:pPr>
        <w:keepNext/>
      </w:pPr>
      <w:r>
        <w:rPr>
          <w:noProof/>
        </w:rPr>
        <w:drawing>
          <wp:inline distT="0" distB="0" distL="0" distR="0" wp14:anchorId="62040216" wp14:editId="63037663">
            <wp:extent cx="5760720" cy="2592705"/>
            <wp:effectExtent l="133350" t="114300" r="144780" b="1695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F3B6A" w14:textId="2A309974" w:rsidR="004831F6" w:rsidRPr="004831F6" w:rsidRDefault="00010E5A" w:rsidP="00010E5A">
      <w:pPr>
        <w:pStyle w:val="Caption"/>
      </w:pPr>
      <w:r>
        <w:t xml:space="preserve">Abbildung </w:t>
      </w:r>
      <w:r>
        <w:fldChar w:fldCharType="begin"/>
      </w:r>
      <w:r>
        <w:instrText xml:space="preserve"> SEQ Abbildung \* ARABIC </w:instrText>
      </w:r>
      <w:r>
        <w:fldChar w:fldCharType="separate"/>
      </w:r>
      <w:r>
        <w:rPr>
          <w:noProof/>
        </w:rPr>
        <w:t>5</w:t>
      </w:r>
      <w:r>
        <w:fldChar w:fldCharType="end"/>
      </w:r>
      <w:r w:rsidR="007D5C32">
        <w:t xml:space="preserve"> – Rechts-Links Dimensionen MARPOR-Projekt vs. Franzmann &amp; Kaiser Werten (komplette Wahlprogramme).</w:t>
      </w:r>
    </w:p>
    <w:p w14:paraId="3A97EDD5" w14:textId="4A944721" w:rsidR="00514753" w:rsidRDefault="00514753" w:rsidP="00F165C2">
      <w:r>
        <w:t>[reduzierte Themen]</w:t>
      </w:r>
    </w:p>
    <w:p w14:paraId="76156445" w14:textId="4804A028" w:rsidR="00615E2C" w:rsidRDefault="00514753" w:rsidP="00615E2C">
      <w:r>
        <w:t>[</w:t>
      </w:r>
      <w:proofErr w:type="spellStart"/>
      <w:r>
        <w:t>graph</w:t>
      </w:r>
      <w:proofErr w:type="spellEnd"/>
      <w:r>
        <w:t xml:space="preserve"> 2]</w:t>
      </w:r>
    </w:p>
    <w:p w14:paraId="7480F0F3" w14:textId="0B1BBF5E" w:rsidR="00BB6A4E" w:rsidRDefault="00BB6A4E" w:rsidP="00615E2C">
      <w:r w:rsidRPr="008A2E05">
        <w:rPr>
          <w:highlight w:val="red"/>
        </w:rPr>
        <w:lastRenderedPageBreak/>
        <w:t>[</w:t>
      </w:r>
      <w:proofErr w:type="spellStart"/>
      <w:r w:rsidRPr="008A2E05">
        <w:rPr>
          <w:highlight w:val="red"/>
        </w:rPr>
        <w:t>bedeutung</w:t>
      </w:r>
      <w:proofErr w:type="spellEnd"/>
      <w:r w:rsidRPr="008A2E05">
        <w:rPr>
          <w:highlight w:val="red"/>
        </w:rPr>
        <w:t xml:space="preserve"> für </w:t>
      </w:r>
      <w:proofErr w:type="spellStart"/>
      <w:r w:rsidRPr="008A2E05">
        <w:rPr>
          <w:highlight w:val="red"/>
        </w:rPr>
        <w:t>hypothesen</w:t>
      </w:r>
      <w:proofErr w:type="spellEnd"/>
      <w:r w:rsidRPr="008A2E05">
        <w:rPr>
          <w:highlight w:val="red"/>
        </w:rPr>
        <w:t>?]</w:t>
      </w:r>
    </w:p>
    <w:p w14:paraId="11CB83AA" w14:textId="664D00EC" w:rsidR="00034EC0" w:rsidRDefault="00034EC0" w:rsidP="00615E2C">
      <w:pPr>
        <w:pStyle w:val="Heading4"/>
      </w:pPr>
      <w:bookmarkStart w:id="28" w:name="_Toc129425235"/>
      <w:r>
        <w:t>Unterschiede durch Reduktion der Wahlprogramme</w:t>
      </w:r>
      <w:bookmarkEnd w:id="28"/>
    </w:p>
    <w:p w14:paraId="332949A2" w14:textId="77777777" w:rsidR="00615E2C" w:rsidRPr="00615E2C" w:rsidRDefault="00615E2C" w:rsidP="00615E2C"/>
    <w:p w14:paraId="5E3F2421" w14:textId="77777777" w:rsidR="00A25D82" w:rsidRDefault="00A25D82" w:rsidP="00A25D82">
      <w:pPr>
        <w:keepNext/>
      </w:pPr>
      <w:r>
        <w:rPr>
          <w:noProof/>
        </w:rPr>
        <w:drawing>
          <wp:inline distT="0" distB="0" distL="0" distR="0" wp14:anchorId="6293E726" wp14:editId="73CCBB63">
            <wp:extent cx="5384771" cy="4799999"/>
            <wp:effectExtent l="133350" t="114300" r="140335"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384771" cy="4799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3DCD7569" w:rsidR="00514753" w:rsidRDefault="00A25D82" w:rsidP="00A25D82">
      <w:pPr>
        <w:pStyle w:val="Caption"/>
      </w:pPr>
      <w:r>
        <w:t xml:space="preserve">Abbildung </w:t>
      </w:r>
      <w:r>
        <w:fldChar w:fldCharType="begin"/>
      </w:r>
      <w:r>
        <w:instrText xml:space="preserve"> SEQ Abbildung \* ARABIC </w:instrText>
      </w:r>
      <w:r>
        <w:fldChar w:fldCharType="separate"/>
      </w:r>
      <w:r w:rsidR="00010E5A">
        <w:rPr>
          <w:noProof/>
        </w:rPr>
        <w:t>6</w:t>
      </w:r>
      <w:r>
        <w:fldChar w:fldCharType="end"/>
      </w:r>
    </w:p>
    <w:p w14:paraId="694E63DF" w14:textId="42892941" w:rsidR="004831F6" w:rsidRDefault="004831F6" w:rsidP="004831F6">
      <w:r>
        <w:t xml:space="preserve">[Graph </w:t>
      </w:r>
      <w:proofErr w:type="spellStart"/>
      <w:r>
        <w:t>with</w:t>
      </w:r>
      <w:proofErr w:type="spellEnd"/>
      <w:r>
        <w:t xml:space="preserve"> </w:t>
      </w:r>
      <w:proofErr w:type="spellStart"/>
      <w:r>
        <w:t>arrows</w:t>
      </w:r>
      <w:proofErr w:type="spellEnd"/>
      <w:r>
        <w:t>?]</w:t>
      </w:r>
    </w:p>
    <w:p w14:paraId="23006D9E" w14:textId="012E019B" w:rsidR="00BB6A4E" w:rsidRPr="004831F6" w:rsidRDefault="00BB6A4E" w:rsidP="004831F6">
      <w:r w:rsidRPr="008A2E05">
        <w:rPr>
          <w:highlight w:val="red"/>
        </w:rPr>
        <w:t>[</w:t>
      </w:r>
      <w:proofErr w:type="spellStart"/>
      <w:r w:rsidRPr="008A2E05">
        <w:rPr>
          <w:highlight w:val="red"/>
        </w:rPr>
        <w:t>bedeutung</w:t>
      </w:r>
      <w:proofErr w:type="spellEnd"/>
      <w:r w:rsidRPr="008A2E05">
        <w:rPr>
          <w:highlight w:val="red"/>
        </w:rPr>
        <w:t xml:space="preserve"> für </w:t>
      </w:r>
      <w:proofErr w:type="spellStart"/>
      <w:r w:rsidRPr="008A2E05">
        <w:rPr>
          <w:highlight w:val="red"/>
        </w:rPr>
        <w:t>hypothesen</w:t>
      </w:r>
      <w:proofErr w:type="spellEnd"/>
      <w:r w:rsidRPr="008A2E05">
        <w:rPr>
          <w:highlight w:val="red"/>
        </w:rPr>
        <w:t>?]</w:t>
      </w:r>
    </w:p>
    <w:p w14:paraId="5495E2FA" w14:textId="6D95F644" w:rsidR="00CF68EA" w:rsidRDefault="00CF68EA" w:rsidP="008D36AA">
      <w:pPr>
        <w:pStyle w:val="Heading1"/>
        <w:rPr>
          <w:rFonts w:eastAsia="Times New Roman"/>
        </w:rPr>
      </w:pPr>
      <w:bookmarkStart w:id="29" w:name="_Toc129425236"/>
      <w:r w:rsidRPr="00CF68EA">
        <w:rPr>
          <w:rFonts w:eastAsia="Times New Roman"/>
        </w:rPr>
        <w:t>Fazit und Diskussion</w:t>
      </w:r>
      <w:bookmarkEnd w:id="29"/>
    </w:p>
    <w:p w14:paraId="2D159008" w14:textId="212E54C8" w:rsidR="006C1C9A" w:rsidRDefault="006C1C9A" w:rsidP="006C1C9A">
      <w:r>
        <w:t>[</w:t>
      </w:r>
      <w:proofErr w:type="spellStart"/>
      <w:r>
        <w:t>probleme</w:t>
      </w:r>
      <w:proofErr w:type="spellEnd"/>
      <w:r>
        <w:t xml:space="preserve"> and </w:t>
      </w:r>
      <w:proofErr w:type="spellStart"/>
      <w:r>
        <w:t>wordcores</w:t>
      </w:r>
      <w:proofErr w:type="spellEnd"/>
      <w:r>
        <w:t>]</w:t>
      </w:r>
    </w:p>
    <w:p w14:paraId="097736BB" w14:textId="1ED089B1" w:rsidR="006C1C9A" w:rsidRPr="006C1C9A" w:rsidRDefault="006C1C9A" w:rsidP="006C1C9A">
      <w:r>
        <w:t>[</w:t>
      </w:r>
      <w:proofErr w:type="spellStart"/>
      <w:r>
        <w:t>wordfish</w:t>
      </w:r>
      <w:proofErr w:type="spellEnd"/>
      <w:r>
        <w:t xml:space="preserve"> / andere </w:t>
      </w:r>
      <w:proofErr w:type="spellStart"/>
      <w:r>
        <w:t>methoden</w:t>
      </w:r>
      <w:proofErr w:type="spellEnd"/>
      <w:r>
        <w:t xml:space="preserve"> für detaillierte </w:t>
      </w:r>
      <w:proofErr w:type="spellStart"/>
      <w:r>
        <w:t>analyse</w:t>
      </w:r>
      <w:proofErr w:type="spellEnd"/>
      <w:r>
        <w:t>]</w:t>
      </w:r>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141C7B17" w:rsidR="000F3AD4" w:rsidRDefault="000F3AD4" w:rsidP="000F3AD4">
      <w:pPr>
        <w:pStyle w:val="Heading1"/>
      </w:pPr>
      <w:bookmarkStart w:id="30" w:name="_Toc129425237"/>
      <w:r>
        <w:lastRenderedPageBreak/>
        <w:t>Literatur</w:t>
      </w:r>
      <w:bookmarkEnd w:id="30"/>
    </w:p>
    <w:p w14:paraId="23AAD19D" w14:textId="211EBA62" w:rsidR="00E45528" w:rsidRPr="0086234F" w:rsidRDefault="00E45528" w:rsidP="0086234F">
      <w:pPr>
        <w:pStyle w:val="ListParagraph"/>
        <w:numPr>
          <w:ilvl w:val="0"/>
          <w:numId w:val="7"/>
        </w:numPr>
        <w:rPr>
          <w:rFonts w:cstheme="minorHAnsi"/>
        </w:rPr>
      </w:pPr>
      <w:r w:rsidRPr="0086234F">
        <w:rPr>
          <w:rFonts w:cstheme="minorHAnsi"/>
        </w:rPr>
        <w:t xml:space="preserve">Franzmann, S., &amp; Kaiser, A. (2006). </w:t>
      </w:r>
      <w:proofErr w:type="spellStart"/>
      <w:r w:rsidRPr="0086234F">
        <w:rPr>
          <w:rFonts w:cstheme="minorHAnsi"/>
        </w:rPr>
        <w:t>Locating</w:t>
      </w:r>
      <w:proofErr w:type="spellEnd"/>
      <w:r w:rsidRPr="0086234F">
        <w:rPr>
          <w:rFonts w:cstheme="minorHAnsi"/>
        </w:rPr>
        <w:t xml:space="preserve"> Political </w:t>
      </w:r>
      <w:proofErr w:type="spellStart"/>
      <w:r w:rsidRPr="0086234F">
        <w:rPr>
          <w:rFonts w:cstheme="minorHAnsi"/>
        </w:rPr>
        <w:t>Parties</w:t>
      </w:r>
      <w:proofErr w:type="spellEnd"/>
      <w:r w:rsidRPr="0086234F">
        <w:rPr>
          <w:rFonts w:cstheme="minorHAnsi"/>
        </w:rPr>
        <w:t xml:space="preserve"> in Policy Space: A </w:t>
      </w:r>
      <w:proofErr w:type="spellStart"/>
      <w:r w:rsidRPr="0086234F">
        <w:rPr>
          <w:rFonts w:cstheme="minorHAnsi"/>
        </w:rPr>
        <w:t>Reanalysis</w:t>
      </w:r>
      <w:proofErr w:type="spellEnd"/>
      <w:r w:rsidRPr="0086234F">
        <w:rPr>
          <w:rFonts w:cstheme="minorHAnsi"/>
        </w:rPr>
        <w:t xml:space="preserve"> </w:t>
      </w:r>
      <w:proofErr w:type="spellStart"/>
      <w:r w:rsidRPr="0086234F">
        <w:rPr>
          <w:rFonts w:cstheme="minorHAnsi"/>
        </w:rPr>
        <w:t>of</w:t>
      </w:r>
      <w:proofErr w:type="spellEnd"/>
      <w:r w:rsidRPr="0086234F">
        <w:rPr>
          <w:rFonts w:cstheme="minorHAnsi"/>
        </w:rPr>
        <w:t xml:space="preserve"> Party </w:t>
      </w:r>
      <w:proofErr w:type="spellStart"/>
      <w:r w:rsidRPr="0086234F">
        <w:rPr>
          <w:rFonts w:cstheme="minorHAnsi"/>
        </w:rPr>
        <w:t>Manifesto</w:t>
      </w:r>
      <w:proofErr w:type="spellEnd"/>
      <w:r w:rsidRPr="0086234F">
        <w:rPr>
          <w:rFonts w:cstheme="minorHAnsi"/>
        </w:rPr>
        <w:t xml:space="preserve"> Data. Party Politics, 12(2), 163–188. </w:t>
      </w:r>
      <w:hyperlink r:id="rId27" w:history="1">
        <w:r w:rsidRPr="0086234F">
          <w:rPr>
            <w:rStyle w:val="Hyperlink"/>
            <w:rFonts w:cstheme="minorHAnsi"/>
          </w:rPr>
          <w:t>https://doi.org/10.1177/1354068806061336</w:t>
        </w:r>
      </w:hyperlink>
    </w:p>
    <w:p w14:paraId="2765FB0E" w14:textId="473BB398" w:rsidR="00E45528" w:rsidRPr="0086234F" w:rsidRDefault="00AE6324" w:rsidP="0086234F">
      <w:pPr>
        <w:pStyle w:val="ListParagraph"/>
        <w:numPr>
          <w:ilvl w:val="0"/>
          <w:numId w:val="7"/>
        </w:numPr>
        <w:rPr>
          <w:rFonts w:cstheme="minorHAnsi"/>
        </w:rPr>
      </w:pPr>
      <w:r w:rsidRPr="0086234F">
        <w:rPr>
          <w:rFonts w:cstheme="minorHAnsi"/>
          <w:color w:val="181817"/>
          <w:shd w:val="clear" w:color="auto" w:fill="FFFFFF"/>
        </w:rPr>
        <w:t xml:space="preserve">LAVER, M., BENOIT, K., &amp; GARRY, J. (2003). </w:t>
      </w:r>
      <w:proofErr w:type="spellStart"/>
      <w:r w:rsidRPr="0086234F">
        <w:rPr>
          <w:rFonts w:cstheme="minorHAnsi"/>
          <w:color w:val="181817"/>
          <w:shd w:val="clear" w:color="auto" w:fill="FFFFFF"/>
        </w:rPr>
        <w:t>Extracting</w:t>
      </w:r>
      <w:proofErr w:type="spellEnd"/>
      <w:r w:rsidRPr="0086234F">
        <w:rPr>
          <w:rFonts w:cstheme="minorHAnsi"/>
          <w:color w:val="181817"/>
          <w:shd w:val="clear" w:color="auto" w:fill="FFFFFF"/>
        </w:rPr>
        <w:t xml:space="preserve"> Policy </w:t>
      </w:r>
      <w:proofErr w:type="spellStart"/>
      <w:r w:rsidRPr="0086234F">
        <w:rPr>
          <w:rFonts w:cstheme="minorHAnsi"/>
          <w:color w:val="181817"/>
          <w:shd w:val="clear" w:color="auto" w:fill="FFFFFF"/>
        </w:rPr>
        <w:t>Positions</w:t>
      </w:r>
      <w:proofErr w:type="spellEnd"/>
      <w:r w:rsidRPr="0086234F">
        <w:rPr>
          <w:rFonts w:cstheme="minorHAnsi"/>
          <w:color w:val="181817"/>
          <w:shd w:val="clear" w:color="auto" w:fill="FFFFFF"/>
        </w:rPr>
        <w:t xml:space="preserve"> </w:t>
      </w:r>
      <w:proofErr w:type="spellStart"/>
      <w:r w:rsidRPr="0086234F">
        <w:rPr>
          <w:rFonts w:cstheme="minorHAnsi"/>
          <w:color w:val="181817"/>
          <w:shd w:val="clear" w:color="auto" w:fill="FFFFFF"/>
        </w:rPr>
        <w:t>from</w:t>
      </w:r>
      <w:proofErr w:type="spellEnd"/>
      <w:r w:rsidRPr="0086234F">
        <w:rPr>
          <w:rFonts w:cstheme="minorHAnsi"/>
          <w:color w:val="181817"/>
          <w:shd w:val="clear" w:color="auto" w:fill="FFFFFF"/>
        </w:rPr>
        <w:t xml:space="preserve"> Political Texts </w:t>
      </w:r>
      <w:proofErr w:type="spellStart"/>
      <w:r w:rsidRPr="0086234F">
        <w:rPr>
          <w:rFonts w:cstheme="minorHAnsi"/>
          <w:color w:val="181817"/>
          <w:shd w:val="clear" w:color="auto" w:fill="FFFFFF"/>
        </w:rPr>
        <w:t>Using</w:t>
      </w:r>
      <w:proofErr w:type="spellEnd"/>
      <w:r w:rsidRPr="0086234F">
        <w:rPr>
          <w:rFonts w:cstheme="minorHAnsi"/>
          <w:color w:val="181817"/>
          <w:shd w:val="clear" w:color="auto" w:fill="FFFFFF"/>
        </w:rPr>
        <w:t xml:space="preserve"> Words </w:t>
      </w:r>
      <w:proofErr w:type="spellStart"/>
      <w:r w:rsidRPr="0086234F">
        <w:rPr>
          <w:rFonts w:cstheme="minorHAnsi"/>
          <w:color w:val="181817"/>
          <w:shd w:val="clear" w:color="auto" w:fill="FFFFFF"/>
        </w:rPr>
        <w:t>as</w:t>
      </w:r>
      <w:proofErr w:type="spellEnd"/>
      <w:r w:rsidRPr="0086234F">
        <w:rPr>
          <w:rFonts w:cstheme="minorHAnsi"/>
          <w:color w:val="181817"/>
          <w:shd w:val="clear" w:color="auto" w:fill="FFFFFF"/>
        </w:rPr>
        <w:t xml:space="preserve"> Data. </w:t>
      </w:r>
      <w:r w:rsidRPr="0086234F">
        <w:rPr>
          <w:rFonts w:cstheme="minorHAnsi"/>
          <w:i/>
          <w:iCs/>
          <w:color w:val="181817"/>
          <w:bdr w:val="none" w:sz="0" w:space="0" w:color="auto" w:frame="1"/>
          <w:shd w:val="clear" w:color="auto" w:fill="FFFFFF"/>
        </w:rPr>
        <w:t>American Political Science Review,</w:t>
      </w:r>
      <w:r w:rsidRPr="0086234F">
        <w:rPr>
          <w:rFonts w:cstheme="minorHAnsi"/>
          <w:color w:val="181817"/>
          <w:shd w:val="clear" w:color="auto" w:fill="FFFFFF"/>
        </w:rPr>
        <w:t> </w:t>
      </w:r>
      <w:r w:rsidRPr="0086234F">
        <w:rPr>
          <w:rFonts w:cstheme="minorHAnsi"/>
          <w:i/>
          <w:iCs/>
          <w:color w:val="181817"/>
          <w:bdr w:val="none" w:sz="0" w:space="0" w:color="auto" w:frame="1"/>
          <w:shd w:val="clear" w:color="auto" w:fill="FFFFFF"/>
        </w:rPr>
        <w:t>97</w:t>
      </w:r>
      <w:r w:rsidRPr="0086234F">
        <w:rPr>
          <w:rFonts w:cstheme="minorHAnsi"/>
          <w:color w:val="181817"/>
          <w:shd w:val="clear" w:color="auto" w:fill="FFFFFF"/>
        </w:rPr>
        <w:t>(2), 311-331. doi:10.1017/S0003055403000698</w:t>
      </w:r>
    </w:p>
    <w:p w14:paraId="5865BA0A" w14:textId="5A85D429" w:rsidR="00AE6324" w:rsidRPr="0086234F" w:rsidRDefault="00AE6324" w:rsidP="0086234F">
      <w:pPr>
        <w:pStyle w:val="ListParagraph"/>
        <w:numPr>
          <w:ilvl w:val="0"/>
          <w:numId w:val="7"/>
        </w:numPr>
        <w:rPr>
          <w:rStyle w:val="Hyperlink"/>
          <w:rFonts w:cstheme="minorHAnsi"/>
          <w:color w:val="auto"/>
          <w:u w:val="none"/>
        </w:rPr>
      </w:pPr>
      <w:proofErr w:type="spellStart"/>
      <w:r w:rsidRPr="0086234F">
        <w:rPr>
          <w:rFonts w:cstheme="minorHAnsi"/>
          <w:color w:val="262626"/>
          <w:shd w:val="clear" w:color="auto" w:fill="FFFFFF"/>
        </w:rPr>
        <w:t>Marzagao</w:t>
      </w:r>
      <w:proofErr w:type="spellEnd"/>
      <w:r w:rsidRPr="0086234F">
        <w:rPr>
          <w:rFonts w:cstheme="minorHAnsi"/>
          <w:color w:val="262626"/>
          <w:shd w:val="clear" w:color="auto" w:fill="FFFFFF"/>
        </w:rPr>
        <w:t>, T. (2014). </w:t>
      </w:r>
      <w:proofErr w:type="spellStart"/>
      <w:r w:rsidRPr="0086234F">
        <w:rPr>
          <w:rFonts w:cstheme="minorHAnsi"/>
          <w:i/>
          <w:iCs/>
          <w:color w:val="262626"/>
          <w:shd w:val="clear" w:color="auto" w:fill="FFFFFF"/>
        </w:rPr>
        <w:t>Measuring</w:t>
      </w:r>
      <w:proofErr w:type="spellEnd"/>
      <w:r w:rsidRPr="0086234F">
        <w:rPr>
          <w:rFonts w:cstheme="minorHAnsi"/>
          <w:i/>
          <w:iCs/>
          <w:color w:val="262626"/>
          <w:shd w:val="clear" w:color="auto" w:fill="FFFFFF"/>
        </w:rPr>
        <w:t xml:space="preserve"> Democracy: </w:t>
      </w:r>
      <w:proofErr w:type="spellStart"/>
      <w:r w:rsidRPr="0086234F">
        <w:rPr>
          <w:rFonts w:cstheme="minorHAnsi"/>
          <w:i/>
          <w:iCs/>
          <w:color w:val="262626"/>
          <w:shd w:val="clear" w:color="auto" w:fill="FFFFFF"/>
        </w:rPr>
        <w:t>From</w:t>
      </w:r>
      <w:proofErr w:type="spellEnd"/>
      <w:r w:rsidRPr="0086234F">
        <w:rPr>
          <w:rFonts w:cstheme="minorHAnsi"/>
          <w:i/>
          <w:iCs/>
          <w:color w:val="262626"/>
          <w:shd w:val="clear" w:color="auto" w:fill="FFFFFF"/>
        </w:rPr>
        <w:t xml:space="preserve"> Texts to Data</w:t>
      </w:r>
      <w:r w:rsidRPr="0086234F">
        <w:rPr>
          <w:rFonts w:cstheme="minorHAnsi"/>
          <w:color w:val="262626"/>
          <w:shd w:val="clear" w:color="auto" w:fill="FFFFFF"/>
        </w:rPr>
        <w:t> [</w:t>
      </w:r>
      <w:proofErr w:type="spellStart"/>
      <w:r w:rsidRPr="0086234F">
        <w:rPr>
          <w:rFonts w:cstheme="minorHAnsi"/>
          <w:color w:val="262626"/>
          <w:shd w:val="clear" w:color="auto" w:fill="FFFFFF"/>
        </w:rPr>
        <w:t>Doctoral</w:t>
      </w:r>
      <w:proofErr w:type="spellEnd"/>
      <w:r w:rsidRPr="0086234F">
        <w:rPr>
          <w:rFonts w:cstheme="minorHAnsi"/>
          <w:color w:val="262626"/>
          <w:shd w:val="clear" w:color="auto" w:fill="FFFFFF"/>
        </w:rPr>
        <w:t xml:space="preserve"> </w:t>
      </w:r>
      <w:proofErr w:type="spellStart"/>
      <w:r w:rsidRPr="0086234F">
        <w:rPr>
          <w:rFonts w:cstheme="minorHAnsi"/>
          <w:color w:val="262626"/>
          <w:shd w:val="clear" w:color="auto" w:fill="FFFFFF"/>
        </w:rPr>
        <w:t>dissertation</w:t>
      </w:r>
      <w:proofErr w:type="spellEnd"/>
      <w:r w:rsidRPr="0086234F">
        <w:rPr>
          <w:rFonts w:cstheme="minorHAnsi"/>
          <w:color w:val="262626"/>
          <w:shd w:val="clear" w:color="auto" w:fill="FFFFFF"/>
        </w:rPr>
        <w:t xml:space="preserve">, Ohio State University]. </w:t>
      </w:r>
      <w:proofErr w:type="spellStart"/>
      <w:r w:rsidRPr="0086234F">
        <w:rPr>
          <w:rFonts w:cstheme="minorHAnsi"/>
          <w:color w:val="262626"/>
          <w:shd w:val="clear" w:color="auto" w:fill="FFFFFF"/>
        </w:rPr>
        <w:t>OhioLINK</w:t>
      </w:r>
      <w:proofErr w:type="spellEnd"/>
      <w:r w:rsidRPr="0086234F">
        <w:rPr>
          <w:rFonts w:cstheme="minorHAnsi"/>
          <w:color w:val="262626"/>
          <w:shd w:val="clear" w:color="auto" w:fill="FFFFFF"/>
        </w:rPr>
        <w:t xml:space="preserve"> Electronic </w:t>
      </w:r>
      <w:proofErr w:type="spellStart"/>
      <w:r w:rsidRPr="0086234F">
        <w:rPr>
          <w:rFonts w:cstheme="minorHAnsi"/>
          <w:color w:val="262626"/>
          <w:shd w:val="clear" w:color="auto" w:fill="FFFFFF"/>
        </w:rPr>
        <w:t>Theses</w:t>
      </w:r>
      <w:proofErr w:type="spellEnd"/>
      <w:r w:rsidRPr="0086234F">
        <w:rPr>
          <w:rFonts w:cstheme="minorHAnsi"/>
          <w:color w:val="262626"/>
          <w:shd w:val="clear" w:color="auto" w:fill="FFFFFF"/>
        </w:rPr>
        <w:t xml:space="preserve"> and </w:t>
      </w:r>
      <w:proofErr w:type="spellStart"/>
      <w:r w:rsidRPr="0086234F">
        <w:rPr>
          <w:rFonts w:cstheme="minorHAnsi"/>
          <w:color w:val="262626"/>
          <w:shd w:val="clear" w:color="auto" w:fill="FFFFFF"/>
        </w:rPr>
        <w:t>Dissertations</w:t>
      </w:r>
      <w:proofErr w:type="spellEnd"/>
      <w:r w:rsidRPr="0086234F">
        <w:rPr>
          <w:rFonts w:cstheme="minorHAnsi"/>
          <w:color w:val="262626"/>
          <w:shd w:val="clear" w:color="auto" w:fill="FFFFFF"/>
        </w:rPr>
        <w:t xml:space="preserve"> Center. </w:t>
      </w:r>
      <w:hyperlink r:id="rId28" w:history="1">
        <w:r w:rsidRPr="0086234F">
          <w:rPr>
            <w:rStyle w:val="Hyperlink"/>
            <w:rFonts w:cstheme="minorHAnsi"/>
            <w:shd w:val="clear" w:color="auto" w:fill="FFFFFF"/>
          </w:rPr>
          <w:t>http://rave.ohiolink.edu/etdc/view?acc_num=osu1405085531</w:t>
        </w:r>
      </w:hyperlink>
    </w:p>
    <w:p w14:paraId="5B292127" w14:textId="415C268D" w:rsidR="00140452" w:rsidRPr="0086234F" w:rsidRDefault="00140452" w:rsidP="0086234F">
      <w:pPr>
        <w:pStyle w:val="ListParagraph"/>
        <w:numPr>
          <w:ilvl w:val="0"/>
          <w:numId w:val="7"/>
        </w:numPr>
        <w:rPr>
          <w:rFonts w:cstheme="minorHAnsi"/>
        </w:rPr>
      </w:pPr>
      <w:proofErr w:type="spellStart"/>
      <w:r w:rsidRPr="0086234F">
        <w:rPr>
          <w:rFonts w:cstheme="minorHAnsi"/>
        </w:rPr>
        <w:t>Koljonen</w:t>
      </w:r>
      <w:proofErr w:type="spellEnd"/>
      <w:r w:rsidRPr="0086234F">
        <w:rPr>
          <w:rFonts w:cstheme="minorHAnsi"/>
        </w:rPr>
        <w:t xml:space="preserve">, J., </w:t>
      </w:r>
      <w:proofErr w:type="spellStart"/>
      <w:r w:rsidRPr="0086234F">
        <w:rPr>
          <w:rFonts w:cstheme="minorHAnsi"/>
        </w:rPr>
        <w:t>Isotalo</w:t>
      </w:r>
      <w:proofErr w:type="spellEnd"/>
      <w:r w:rsidRPr="0086234F">
        <w:rPr>
          <w:rFonts w:cstheme="minorHAnsi"/>
        </w:rPr>
        <w:t xml:space="preserve">, V., Ahonen, P., &amp; </w:t>
      </w:r>
      <w:proofErr w:type="spellStart"/>
      <w:r w:rsidRPr="0086234F">
        <w:rPr>
          <w:rFonts w:cstheme="minorHAnsi"/>
        </w:rPr>
        <w:t>Mattila</w:t>
      </w:r>
      <w:proofErr w:type="spellEnd"/>
      <w:r w:rsidRPr="0086234F">
        <w:rPr>
          <w:rFonts w:cstheme="minorHAnsi"/>
        </w:rPr>
        <w:t xml:space="preserve">, M. (2022). </w:t>
      </w:r>
      <w:proofErr w:type="spellStart"/>
      <w:r w:rsidRPr="0086234F">
        <w:rPr>
          <w:rFonts w:cstheme="minorHAnsi"/>
        </w:rPr>
        <w:t>Comparing</w:t>
      </w:r>
      <w:proofErr w:type="spellEnd"/>
      <w:r w:rsidRPr="0086234F">
        <w:rPr>
          <w:rFonts w:cstheme="minorHAnsi"/>
        </w:rPr>
        <w:t xml:space="preserve"> </w:t>
      </w:r>
      <w:proofErr w:type="spellStart"/>
      <w:r w:rsidRPr="0086234F">
        <w:rPr>
          <w:rFonts w:cstheme="minorHAnsi"/>
        </w:rPr>
        <w:t>computational</w:t>
      </w:r>
      <w:proofErr w:type="spellEnd"/>
      <w:r w:rsidRPr="0086234F">
        <w:rPr>
          <w:rFonts w:cstheme="minorHAnsi"/>
        </w:rPr>
        <w:t xml:space="preserve"> and non-</w:t>
      </w:r>
      <w:proofErr w:type="spellStart"/>
      <w:r w:rsidRPr="0086234F">
        <w:rPr>
          <w:rFonts w:cstheme="minorHAnsi"/>
        </w:rPr>
        <w:t>computational</w:t>
      </w:r>
      <w:proofErr w:type="spellEnd"/>
      <w:r w:rsidRPr="0086234F">
        <w:rPr>
          <w:rFonts w:cstheme="minorHAnsi"/>
        </w:rPr>
        <w:t xml:space="preserve"> </w:t>
      </w:r>
      <w:proofErr w:type="spellStart"/>
      <w:r w:rsidRPr="0086234F">
        <w:rPr>
          <w:rFonts w:cstheme="minorHAnsi"/>
        </w:rPr>
        <w:t>methods</w:t>
      </w:r>
      <w:proofErr w:type="spellEnd"/>
      <w:r w:rsidRPr="0086234F">
        <w:rPr>
          <w:rFonts w:cstheme="minorHAnsi"/>
        </w:rPr>
        <w:t xml:space="preserve"> in </w:t>
      </w:r>
      <w:proofErr w:type="spellStart"/>
      <w:r w:rsidRPr="0086234F">
        <w:rPr>
          <w:rFonts w:cstheme="minorHAnsi"/>
        </w:rPr>
        <w:t>party</w:t>
      </w:r>
      <w:proofErr w:type="spellEnd"/>
      <w:r w:rsidRPr="0086234F">
        <w:rPr>
          <w:rFonts w:cstheme="minorHAnsi"/>
        </w:rPr>
        <w:t xml:space="preserve"> </w:t>
      </w:r>
      <w:proofErr w:type="spellStart"/>
      <w:r w:rsidRPr="0086234F">
        <w:rPr>
          <w:rFonts w:cstheme="minorHAnsi"/>
        </w:rPr>
        <w:t>position</w:t>
      </w:r>
      <w:proofErr w:type="spellEnd"/>
      <w:r w:rsidRPr="0086234F">
        <w:rPr>
          <w:rFonts w:cstheme="minorHAnsi"/>
        </w:rPr>
        <w:t xml:space="preserve"> </w:t>
      </w:r>
      <w:proofErr w:type="spellStart"/>
      <w:r w:rsidRPr="0086234F">
        <w:rPr>
          <w:rFonts w:cstheme="minorHAnsi"/>
        </w:rPr>
        <w:t>estimation</w:t>
      </w:r>
      <w:proofErr w:type="spellEnd"/>
      <w:r w:rsidRPr="0086234F">
        <w:rPr>
          <w:rFonts w:cstheme="minorHAnsi"/>
        </w:rPr>
        <w:t xml:space="preserve">: </w:t>
      </w:r>
      <w:proofErr w:type="spellStart"/>
      <w:r w:rsidRPr="0086234F">
        <w:rPr>
          <w:rFonts w:cstheme="minorHAnsi"/>
        </w:rPr>
        <w:t>Finland</w:t>
      </w:r>
      <w:proofErr w:type="spellEnd"/>
      <w:r w:rsidRPr="0086234F">
        <w:rPr>
          <w:rFonts w:cstheme="minorHAnsi"/>
        </w:rPr>
        <w:t xml:space="preserve">, 2003–2019. Party Politics, 28(2), 306–317. </w:t>
      </w:r>
      <w:hyperlink r:id="rId29" w:history="1">
        <w:r w:rsidRPr="0086234F">
          <w:rPr>
            <w:rStyle w:val="Hyperlink"/>
            <w:rFonts w:cstheme="minorHAnsi"/>
          </w:rPr>
          <w:t>https://doi.org/10.1177/1354068820974609</w:t>
        </w:r>
      </w:hyperlink>
    </w:p>
    <w:p w14:paraId="53A4AB2F" w14:textId="135BD5D0" w:rsidR="00140452" w:rsidRPr="0086234F" w:rsidRDefault="00140452" w:rsidP="0086234F">
      <w:pPr>
        <w:pStyle w:val="ListParagraph"/>
        <w:numPr>
          <w:ilvl w:val="0"/>
          <w:numId w:val="7"/>
        </w:numPr>
        <w:rPr>
          <w:rFonts w:cstheme="minorHAnsi"/>
        </w:rPr>
      </w:pPr>
      <w:proofErr w:type="spellStart"/>
      <w:r w:rsidRPr="0086234F">
        <w:rPr>
          <w:rFonts w:cstheme="minorHAnsi"/>
        </w:rPr>
        <w:t>Bastiaan</w:t>
      </w:r>
      <w:proofErr w:type="spellEnd"/>
      <w:r w:rsidRPr="0086234F">
        <w:rPr>
          <w:rFonts w:cstheme="minorHAnsi"/>
        </w:rPr>
        <w:t xml:space="preserve"> </w:t>
      </w:r>
      <w:proofErr w:type="spellStart"/>
      <w:r w:rsidRPr="0086234F">
        <w:rPr>
          <w:rFonts w:cstheme="minorHAnsi"/>
        </w:rPr>
        <w:t>Bruinsma</w:t>
      </w:r>
      <w:proofErr w:type="spellEnd"/>
      <w:r w:rsidRPr="0086234F">
        <w:rPr>
          <w:rFonts w:cstheme="minorHAnsi"/>
        </w:rPr>
        <w:t xml:space="preserve"> &amp; Kostas </w:t>
      </w:r>
      <w:proofErr w:type="spellStart"/>
      <w:r w:rsidRPr="0086234F">
        <w:rPr>
          <w:rFonts w:cstheme="minorHAnsi"/>
        </w:rPr>
        <w:t>Gemenis</w:t>
      </w:r>
      <w:proofErr w:type="spellEnd"/>
      <w:r w:rsidRPr="0086234F">
        <w:rPr>
          <w:rFonts w:cstheme="minorHAnsi"/>
        </w:rPr>
        <w:t xml:space="preserve"> (2019) </w:t>
      </w:r>
      <w:proofErr w:type="spellStart"/>
      <w:r w:rsidRPr="0086234F">
        <w:rPr>
          <w:rFonts w:cstheme="minorHAnsi"/>
        </w:rPr>
        <w:t>Validating</w:t>
      </w:r>
      <w:proofErr w:type="spellEnd"/>
      <w:r w:rsidRPr="0086234F">
        <w:rPr>
          <w:rFonts w:cstheme="minorHAnsi"/>
        </w:rPr>
        <w:t xml:space="preserve"> </w:t>
      </w:r>
      <w:proofErr w:type="spellStart"/>
      <w:r w:rsidRPr="0086234F">
        <w:rPr>
          <w:rFonts w:cstheme="minorHAnsi"/>
        </w:rPr>
        <w:t>Wordscores</w:t>
      </w:r>
      <w:proofErr w:type="spellEnd"/>
      <w:r w:rsidRPr="0086234F">
        <w:rPr>
          <w:rFonts w:cstheme="minorHAnsi"/>
        </w:rPr>
        <w:t xml:space="preserve">: The </w:t>
      </w:r>
      <w:proofErr w:type="spellStart"/>
      <w:r w:rsidRPr="0086234F">
        <w:rPr>
          <w:rFonts w:cstheme="minorHAnsi"/>
        </w:rPr>
        <w:t>Promises</w:t>
      </w:r>
      <w:proofErr w:type="spellEnd"/>
      <w:r w:rsidRPr="0086234F">
        <w:rPr>
          <w:rFonts w:cstheme="minorHAnsi"/>
        </w:rPr>
        <w:t xml:space="preserve"> and </w:t>
      </w:r>
      <w:proofErr w:type="spellStart"/>
      <w:r w:rsidRPr="0086234F">
        <w:rPr>
          <w:rFonts w:cstheme="minorHAnsi"/>
        </w:rPr>
        <w:t>Pitfalls</w:t>
      </w:r>
      <w:proofErr w:type="spellEnd"/>
      <w:r w:rsidRPr="0086234F">
        <w:rPr>
          <w:rFonts w:cstheme="minorHAnsi"/>
        </w:rPr>
        <w:t xml:space="preserve"> </w:t>
      </w:r>
      <w:proofErr w:type="spellStart"/>
      <w:r w:rsidRPr="0086234F">
        <w:rPr>
          <w:rFonts w:cstheme="minorHAnsi"/>
        </w:rPr>
        <w:t>of</w:t>
      </w:r>
      <w:proofErr w:type="spellEnd"/>
      <w:r w:rsidRPr="0086234F">
        <w:rPr>
          <w:rFonts w:cstheme="minorHAnsi"/>
        </w:rPr>
        <w:t xml:space="preserve"> Computational Text </w:t>
      </w:r>
      <w:proofErr w:type="spellStart"/>
      <w:r w:rsidRPr="0086234F">
        <w:rPr>
          <w:rFonts w:cstheme="minorHAnsi"/>
        </w:rPr>
        <w:t>Scaling</w:t>
      </w:r>
      <w:proofErr w:type="spellEnd"/>
      <w:r w:rsidRPr="0086234F">
        <w:rPr>
          <w:rFonts w:cstheme="minorHAnsi"/>
        </w:rPr>
        <w:t xml:space="preserve">, Communication Methods and </w:t>
      </w:r>
      <w:proofErr w:type="spellStart"/>
      <w:r w:rsidRPr="0086234F">
        <w:rPr>
          <w:rFonts w:cstheme="minorHAnsi"/>
        </w:rPr>
        <w:t>Measures</w:t>
      </w:r>
      <w:proofErr w:type="spellEnd"/>
      <w:r w:rsidRPr="0086234F">
        <w:rPr>
          <w:rFonts w:cstheme="minorHAnsi"/>
        </w:rPr>
        <w:t>, 13:3, 212-227, DOI: 10.1080/19312458.2019.1594741</w:t>
      </w:r>
    </w:p>
    <w:p w14:paraId="45264249" w14:textId="1C1C4C9F" w:rsidR="00140452" w:rsidRPr="0086234F" w:rsidRDefault="00602641" w:rsidP="0086234F">
      <w:pPr>
        <w:pStyle w:val="ListParagraph"/>
        <w:numPr>
          <w:ilvl w:val="0"/>
          <w:numId w:val="7"/>
        </w:numPr>
        <w:rPr>
          <w:rFonts w:cstheme="minorHAnsi"/>
        </w:rPr>
      </w:pPr>
      <w:r w:rsidRPr="0086234F">
        <w:rPr>
          <w:rFonts w:cstheme="minorHAnsi"/>
        </w:rPr>
        <w:t xml:space="preserve">Lehmann, Pola / Burst, Tobias / Lewandowski, Jirka / </w:t>
      </w:r>
      <w:proofErr w:type="spellStart"/>
      <w:r w:rsidRPr="0086234F">
        <w:rPr>
          <w:rFonts w:cstheme="minorHAnsi"/>
        </w:rPr>
        <w:t>Matthieß</w:t>
      </w:r>
      <w:proofErr w:type="spellEnd"/>
      <w:r w:rsidRPr="0086234F">
        <w:rPr>
          <w:rFonts w:cstheme="minorHAnsi"/>
        </w:rPr>
        <w:t xml:space="preserve">, Theres / Regel, Sven / Zehnter, Lisa (2022): </w:t>
      </w:r>
      <w:proofErr w:type="spellStart"/>
      <w:r w:rsidRPr="0086234F">
        <w:rPr>
          <w:rFonts w:cstheme="minorHAnsi"/>
        </w:rPr>
        <w:t>Manifesto</w:t>
      </w:r>
      <w:proofErr w:type="spellEnd"/>
      <w:r w:rsidRPr="0086234F">
        <w:rPr>
          <w:rFonts w:cstheme="minorHAnsi"/>
        </w:rPr>
        <w:t xml:space="preserve"> Corpus. Version: 2022-a. Berlin: WZB Berlin </w:t>
      </w:r>
      <w:proofErr w:type="spellStart"/>
      <w:r w:rsidRPr="0086234F">
        <w:rPr>
          <w:rFonts w:cstheme="minorHAnsi"/>
        </w:rPr>
        <w:t>Social</w:t>
      </w:r>
      <w:proofErr w:type="spellEnd"/>
      <w:r w:rsidRPr="0086234F">
        <w:rPr>
          <w:rFonts w:cstheme="minorHAnsi"/>
        </w:rPr>
        <w:t xml:space="preserve"> Science Center.</w:t>
      </w:r>
    </w:p>
    <w:p w14:paraId="57889E27" w14:textId="38FDDC19" w:rsidR="00AE6324" w:rsidRDefault="00D61F48" w:rsidP="00E45528">
      <w:pPr>
        <w:pStyle w:val="ListParagraph"/>
        <w:numPr>
          <w:ilvl w:val="0"/>
          <w:numId w:val="5"/>
        </w:numPr>
        <w:rPr>
          <w:rFonts w:cstheme="minorHAnsi"/>
        </w:rPr>
      </w:pPr>
      <w:r w:rsidRPr="00D61F48">
        <w:rPr>
          <w:rFonts w:cstheme="minorHAnsi"/>
        </w:rPr>
        <w:t xml:space="preserve">Emily </w:t>
      </w:r>
      <w:proofErr w:type="spellStart"/>
      <w:r w:rsidRPr="00D61F48">
        <w:rPr>
          <w:rFonts w:cstheme="minorHAnsi"/>
        </w:rPr>
        <w:t>Rainsford</w:t>
      </w:r>
      <w:proofErr w:type="spellEnd"/>
      <w:r w:rsidRPr="00D61F48">
        <w:rPr>
          <w:rFonts w:cstheme="minorHAnsi"/>
        </w:rPr>
        <w:t xml:space="preserve">, UK Political </w:t>
      </w:r>
      <w:proofErr w:type="spellStart"/>
      <w:r w:rsidRPr="00D61F48">
        <w:rPr>
          <w:rFonts w:cstheme="minorHAnsi"/>
        </w:rPr>
        <w:t>Parties</w:t>
      </w:r>
      <w:proofErr w:type="spellEnd"/>
      <w:r w:rsidRPr="00D61F48">
        <w:rPr>
          <w:rFonts w:cstheme="minorHAnsi"/>
        </w:rPr>
        <w:t xml:space="preserve">’ Youth </w:t>
      </w:r>
      <w:proofErr w:type="spellStart"/>
      <w:r w:rsidRPr="00D61F48">
        <w:rPr>
          <w:rFonts w:cstheme="minorHAnsi"/>
        </w:rPr>
        <w:t>Factions</w:t>
      </w:r>
      <w:proofErr w:type="spellEnd"/>
      <w:r w:rsidRPr="00D61F48">
        <w:rPr>
          <w:rFonts w:cstheme="minorHAnsi"/>
        </w:rPr>
        <w:t xml:space="preserve">: A </w:t>
      </w:r>
      <w:proofErr w:type="spellStart"/>
      <w:r w:rsidRPr="00D61F48">
        <w:rPr>
          <w:rFonts w:cstheme="minorHAnsi"/>
        </w:rPr>
        <w:t>Glance</w:t>
      </w:r>
      <w:proofErr w:type="spellEnd"/>
      <w:r w:rsidRPr="00D61F48">
        <w:rPr>
          <w:rFonts w:cstheme="minorHAnsi"/>
        </w:rPr>
        <w:t xml:space="preserve"> at </w:t>
      </w:r>
      <w:proofErr w:type="spellStart"/>
      <w:r w:rsidRPr="00D61F48">
        <w:rPr>
          <w:rFonts w:cstheme="minorHAnsi"/>
        </w:rPr>
        <w:t>the</w:t>
      </w:r>
      <w:proofErr w:type="spellEnd"/>
      <w:r w:rsidRPr="00D61F48">
        <w:rPr>
          <w:rFonts w:cstheme="minorHAnsi"/>
        </w:rPr>
        <w:t xml:space="preserve"> Future </w:t>
      </w:r>
      <w:proofErr w:type="spellStart"/>
      <w:r w:rsidRPr="00D61F48">
        <w:rPr>
          <w:rFonts w:cstheme="minorHAnsi"/>
        </w:rPr>
        <w:t>of</w:t>
      </w:r>
      <w:proofErr w:type="spellEnd"/>
      <w:r w:rsidRPr="00D61F48">
        <w:rPr>
          <w:rFonts w:cstheme="minorHAnsi"/>
        </w:rPr>
        <w:t xml:space="preserve"> Political </w:t>
      </w:r>
      <w:proofErr w:type="spellStart"/>
      <w:r w:rsidRPr="00D61F48">
        <w:rPr>
          <w:rFonts w:cstheme="minorHAnsi"/>
        </w:rPr>
        <w:t>Parties</w:t>
      </w:r>
      <w:proofErr w:type="spellEnd"/>
      <w:r w:rsidRPr="00D61F48">
        <w:rPr>
          <w:rFonts w:cstheme="minorHAnsi"/>
        </w:rPr>
        <w:t xml:space="preserve">, </w:t>
      </w:r>
      <w:proofErr w:type="spellStart"/>
      <w:r w:rsidRPr="00D61F48">
        <w:rPr>
          <w:rFonts w:cstheme="minorHAnsi"/>
        </w:rPr>
        <w:t>Parliamentary</w:t>
      </w:r>
      <w:proofErr w:type="spellEnd"/>
      <w:r w:rsidRPr="00D61F48">
        <w:rPr>
          <w:rFonts w:cstheme="minorHAnsi"/>
        </w:rPr>
        <w:t xml:space="preserve"> Affairs, Volume 71, </w:t>
      </w:r>
      <w:proofErr w:type="spellStart"/>
      <w:r w:rsidRPr="00D61F48">
        <w:rPr>
          <w:rFonts w:cstheme="minorHAnsi"/>
        </w:rPr>
        <w:t>Issue</w:t>
      </w:r>
      <w:proofErr w:type="spellEnd"/>
      <w:r w:rsidRPr="00D61F48">
        <w:rPr>
          <w:rFonts w:cstheme="minorHAnsi"/>
        </w:rPr>
        <w:t xml:space="preserve"> 4, </w:t>
      </w:r>
      <w:proofErr w:type="spellStart"/>
      <w:r w:rsidRPr="00D61F48">
        <w:rPr>
          <w:rFonts w:cstheme="minorHAnsi"/>
        </w:rPr>
        <w:t>October</w:t>
      </w:r>
      <w:proofErr w:type="spellEnd"/>
      <w:r w:rsidRPr="00D61F48">
        <w:rPr>
          <w:rFonts w:cstheme="minorHAnsi"/>
        </w:rPr>
        <w:t xml:space="preserve"> 2018, Pages 783–803, </w:t>
      </w:r>
      <w:hyperlink r:id="rId30" w:history="1">
        <w:r w:rsidRPr="001C3373">
          <w:rPr>
            <w:rStyle w:val="Hyperlink"/>
            <w:rFonts w:cstheme="minorHAnsi"/>
          </w:rPr>
          <w:t>https://doi.org/10.1093/pa/gsx040</w:t>
        </w:r>
      </w:hyperlink>
    </w:p>
    <w:p w14:paraId="15F9A879" w14:textId="5E797897" w:rsidR="00A81E8B" w:rsidRPr="00A81E8B" w:rsidRDefault="00A81E8B" w:rsidP="00A81E8B">
      <w:pPr>
        <w:pStyle w:val="ListParagraph"/>
        <w:numPr>
          <w:ilvl w:val="0"/>
          <w:numId w:val="5"/>
        </w:numPr>
        <w:rPr>
          <w:rFonts w:cstheme="minorHAnsi"/>
        </w:rPr>
      </w:pPr>
      <w:r w:rsidRPr="00A81E8B">
        <w:rPr>
          <w:rFonts w:cstheme="minorHAnsi"/>
        </w:rPr>
        <w:t xml:space="preserve">Bolin, N., </w:t>
      </w:r>
      <w:proofErr w:type="spellStart"/>
      <w:r w:rsidRPr="00A81E8B">
        <w:rPr>
          <w:rFonts w:cstheme="minorHAnsi"/>
        </w:rPr>
        <w:t>Backlund</w:t>
      </w:r>
      <w:proofErr w:type="spellEnd"/>
      <w:r w:rsidRPr="00A81E8B">
        <w:rPr>
          <w:rFonts w:cstheme="minorHAnsi"/>
        </w:rPr>
        <w:t xml:space="preserve">, A., &amp; </w:t>
      </w:r>
      <w:proofErr w:type="spellStart"/>
      <w:r w:rsidRPr="00A81E8B">
        <w:rPr>
          <w:rFonts w:cstheme="minorHAnsi"/>
        </w:rPr>
        <w:t>Jungar</w:t>
      </w:r>
      <w:proofErr w:type="spellEnd"/>
      <w:r w:rsidRPr="00A81E8B">
        <w:rPr>
          <w:rFonts w:cstheme="minorHAnsi"/>
        </w:rPr>
        <w:t xml:space="preserve">, A.-C. (2022). </w:t>
      </w:r>
      <w:proofErr w:type="spellStart"/>
      <w:r w:rsidRPr="00A81E8B">
        <w:rPr>
          <w:rFonts w:cstheme="minorHAnsi"/>
        </w:rPr>
        <w:t>Attracting</w:t>
      </w:r>
      <w:proofErr w:type="spellEnd"/>
      <w:r w:rsidRPr="00A81E8B">
        <w:rPr>
          <w:rFonts w:cstheme="minorHAnsi"/>
        </w:rPr>
        <w:t xml:space="preserve"> </w:t>
      </w:r>
      <w:proofErr w:type="spellStart"/>
      <w:r w:rsidRPr="00A81E8B">
        <w:rPr>
          <w:rFonts w:cstheme="minorHAnsi"/>
        </w:rPr>
        <w:t>tomorrow's</w:t>
      </w:r>
      <w:proofErr w:type="spellEnd"/>
      <w:r w:rsidRPr="00A81E8B">
        <w:rPr>
          <w:rFonts w:cstheme="minorHAnsi"/>
        </w:rPr>
        <w:t xml:space="preserve"> </w:t>
      </w:r>
      <w:proofErr w:type="spellStart"/>
      <w:r w:rsidRPr="00A81E8B">
        <w:rPr>
          <w:rFonts w:cstheme="minorHAnsi"/>
        </w:rPr>
        <w:t>leaders</w:t>
      </w:r>
      <w:proofErr w:type="spellEnd"/>
      <w:r w:rsidRPr="00A81E8B">
        <w:rPr>
          <w:rFonts w:cstheme="minorHAnsi"/>
        </w:rPr>
        <w:t xml:space="preserve">: Who </w:t>
      </w:r>
      <w:proofErr w:type="spellStart"/>
      <w:r w:rsidRPr="00A81E8B">
        <w:rPr>
          <w:rFonts w:cstheme="minorHAnsi"/>
        </w:rPr>
        <w:t>joins</w:t>
      </w:r>
      <w:proofErr w:type="spellEnd"/>
      <w:r w:rsidRPr="00A81E8B">
        <w:rPr>
          <w:rFonts w:cstheme="minorHAnsi"/>
        </w:rPr>
        <w:t xml:space="preserve"> </w:t>
      </w:r>
      <w:proofErr w:type="spellStart"/>
      <w:r w:rsidRPr="00A81E8B">
        <w:rPr>
          <w:rFonts w:cstheme="minorHAnsi"/>
        </w:rPr>
        <w:t>political</w:t>
      </w:r>
      <w:proofErr w:type="spellEnd"/>
      <w:r w:rsidRPr="00A81E8B">
        <w:rPr>
          <w:rFonts w:cstheme="minorHAnsi"/>
        </w:rPr>
        <w:t xml:space="preserve"> </w:t>
      </w:r>
      <w:proofErr w:type="spellStart"/>
      <w:r w:rsidRPr="00A81E8B">
        <w:rPr>
          <w:rFonts w:cstheme="minorHAnsi"/>
        </w:rPr>
        <w:t>youth</w:t>
      </w:r>
      <w:proofErr w:type="spellEnd"/>
      <w:r w:rsidRPr="00A81E8B">
        <w:rPr>
          <w:rFonts w:cstheme="minorHAnsi"/>
        </w:rPr>
        <w:t xml:space="preserve"> </w:t>
      </w:r>
      <w:proofErr w:type="spellStart"/>
      <w:r w:rsidRPr="00A81E8B">
        <w:rPr>
          <w:rFonts w:cstheme="minorHAnsi"/>
        </w:rPr>
        <w:t>organisations</w:t>
      </w:r>
      <w:proofErr w:type="spellEnd"/>
      <w:r w:rsidRPr="00A81E8B">
        <w:rPr>
          <w:rFonts w:cstheme="minorHAnsi"/>
        </w:rPr>
        <w:t xml:space="preserve"> </w:t>
      </w:r>
      <w:proofErr w:type="spellStart"/>
      <w:r w:rsidRPr="00A81E8B">
        <w:rPr>
          <w:rFonts w:cstheme="minorHAnsi"/>
        </w:rPr>
        <w:t>for</w:t>
      </w:r>
      <w:proofErr w:type="spellEnd"/>
      <w:r w:rsidRPr="00A81E8B">
        <w:rPr>
          <w:rFonts w:cstheme="minorHAnsi"/>
        </w:rPr>
        <w:t xml:space="preserve"> material </w:t>
      </w:r>
      <w:proofErr w:type="spellStart"/>
      <w:r w:rsidRPr="00A81E8B">
        <w:rPr>
          <w:rFonts w:cstheme="minorHAnsi"/>
        </w:rPr>
        <w:t>reasons</w:t>
      </w:r>
      <w:proofErr w:type="spellEnd"/>
      <w:r w:rsidRPr="00A81E8B">
        <w:rPr>
          <w:rFonts w:cstheme="minorHAnsi"/>
        </w:rPr>
        <w:t>? Party Politics, 135406882210835.</w:t>
      </w:r>
    </w:p>
    <w:p w14:paraId="240CD38D" w14:textId="3573F70F" w:rsidR="00D61F48" w:rsidRDefault="00A81E8B" w:rsidP="00A81E8B">
      <w:pPr>
        <w:pStyle w:val="ListParagraph"/>
        <w:numPr>
          <w:ilvl w:val="0"/>
          <w:numId w:val="5"/>
        </w:numPr>
        <w:rPr>
          <w:rFonts w:cstheme="minorHAnsi"/>
        </w:rPr>
      </w:pPr>
      <w:r w:rsidRPr="00A81E8B">
        <w:rPr>
          <w:rFonts w:cstheme="minorHAnsi"/>
        </w:rPr>
        <w:t xml:space="preserve">Cross, W., &amp; Young, L. (2008). </w:t>
      </w:r>
      <w:proofErr w:type="spellStart"/>
      <w:r w:rsidRPr="00A81E8B">
        <w:rPr>
          <w:rFonts w:cstheme="minorHAnsi"/>
        </w:rPr>
        <w:t>Activism</w:t>
      </w:r>
      <w:proofErr w:type="spellEnd"/>
      <w:r w:rsidRPr="00A81E8B">
        <w:rPr>
          <w:rFonts w:cstheme="minorHAnsi"/>
        </w:rPr>
        <w:t xml:space="preserve"> </w:t>
      </w:r>
      <w:proofErr w:type="spellStart"/>
      <w:r w:rsidRPr="00A81E8B">
        <w:rPr>
          <w:rFonts w:cstheme="minorHAnsi"/>
        </w:rPr>
        <w:t>Among</w:t>
      </w:r>
      <w:proofErr w:type="spellEnd"/>
      <w:r w:rsidRPr="00A81E8B">
        <w:rPr>
          <w:rFonts w:cstheme="minorHAnsi"/>
        </w:rPr>
        <w:t xml:space="preserve"> Young Party Members: The Case </w:t>
      </w:r>
      <w:proofErr w:type="spellStart"/>
      <w:r w:rsidRPr="00A81E8B">
        <w:rPr>
          <w:rFonts w:cstheme="minorHAnsi"/>
        </w:rPr>
        <w:t>of</w:t>
      </w:r>
      <w:proofErr w:type="spellEnd"/>
      <w:r w:rsidRPr="00A81E8B">
        <w:rPr>
          <w:rFonts w:cstheme="minorHAnsi"/>
        </w:rPr>
        <w:t xml:space="preserve"> </w:t>
      </w:r>
      <w:proofErr w:type="spellStart"/>
      <w:r w:rsidRPr="00A81E8B">
        <w:rPr>
          <w:rFonts w:cstheme="minorHAnsi"/>
        </w:rPr>
        <w:t>the</w:t>
      </w:r>
      <w:proofErr w:type="spellEnd"/>
      <w:r w:rsidRPr="00A81E8B">
        <w:rPr>
          <w:rFonts w:cstheme="minorHAnsi"/>
        </w:rPr>
        <w:t xml:space="preserve"> Canadian Liberal Party. Journal </w:t>
      </w:r>
      <w:proofErr w:type="spellStart"/>
      <w:r w:rsidRPr="00A81E8B">
        <w:rPr>
          <w:rFonts w:cstheme="minorHAnsi"/>
        </w:rPr>
        <w:t>of</w:t>
      </w:r>
      <w:proofErr w:type="spellEnd"/>
      <w:r w:rsidRPr="00A81E8B">
        <w:rPr>
          <w:rFonts w:cstheme="minorHAnsi"/>
        </w:rPr>
        <w:t xml:space="preserve"> </w:t>
      </w:r>
      <w:proofErr w:type="spellStart"/>
      <w:r w:rsidRPr="00A81E8B">
        <w:rPr>
          <w:rFonts w:cstheme="minorHAnsi"/>
        </w:rPr>
        <w:t>Elections</w:t>
      </w:r>
      <w:proofErr w:type="spellEnd"/>
      <w:r w:rsidRPr="00A81E8B">
        <w:rPr>
          <w:rFonts w:cstheme="minorHAnsi"/>
        </w:rPr>
        <w:t xml:space="preserve">, Public Opinion and </w:t>
      </w:r>
      <w:proofErr w:type="spellStart"/>
      <w:r w:rsidRPr="00A81E8B">
        <w:rPr>
          <w:rFonts w:cstheme="minorHAnsi"/>
        </w:rPr>
        <w:t>Parties</w:t>
      </w:r>
      <w:proofErr w:type="spellEnd"/>
      <w:r w:rsidRPr="00A81E8B">
        <w:rPr>
          <w:rFonts w:cstheme="minorHAnsi"/>
        </w:rPr>
        <w:t>, 18(3), 257–281.</w:t>
      </w:r>
    </w:p>
    <w:p w14:paraId="3CD9CD9F" w14:textId="72810E61" w:rsidR="00585E66" w:rsidRDefault="00585E66" w:rsidP="00A81E8B">
      <w:pPr>
        <w:pStyle w:val="ListParagraph"/>
        <w:numPr>
          <w:ilvl w:val="0"/>
          <w:numId w:val="5"/>
        </w:numPr>
        <w:rPr>
          <w:rFonts w:cstheme="minorHAnsi"/>
        </w:rPr>
      </w:pPr>
      <w:proofErr w:type="spellStart"/>
      <w:r w:rsidRPr="00585E66">
        <w:rPr>
          <w:rFonts w:cstheme="minorHAnsi"/>
        </w:rPr>
        <w:t>Hooghe</w:t>
      </w:r>
      <w:proofErr w:type="spellEnd"/>
      <w:r w:rsidRPr="00585E66">
        <w:rPr>
          <w:rFonts w:cstheme="minorHAnsi"/>
        </w:rPr>
        <w:t xml:space="preserve">, M., Stolle, D., &amp; </w:t>
      </w:r>
      <w:proofErr w:type="spellStart"/>
      <w:r w:rsidRPr="00585E66">
        <w:rPr>
          <w:rFonts w:cstheme="minorHAnsi"/>
        </w:rPr>
        <w:t>Stouthuysen</w:t>
      </w:r>
      <w:proofErr w:type="spellEnd"/>
      <w:r w:rsidRPr="00585E66">
        <w:rPr>
          <w:rFonts w:cstheme="minorHAnsi"/>
        </w:rPr>
        <w:t xml:space="preserve">, P. (2004). Head Start in Politics: The </w:t>
      </w:r>
      <w:proofErr w:type="spellStart"/>
      <w:r w:rsidRPr="00585E66">
        <w:rPr>
          <w:rFonts w:cstheme="minorHAnsi"/>
        </w:rPr>
        <w:t>Recruitment</w:t>
      </w:r>
      <w:proofErr w:type="spellEnd"/>
      <w:r w:rsidRPr="00585E66">
        <w:rPr>
          <w:rFonts w:cstheme="minorHAnsi"/>
        </w:rPr>
        <w:t xml:space="preserve"> </w:t>
      </w:r>
      <w:proofErr w:type="spellStart"/>
      <w:r w:rsidRPr="00585E66">
        <w:rPr>
          <w:rFonts w:cstheme="minorHAnsi"/>
        </w:rPr>
        <w:t>Function</w:t>
      </w:r>
      <w:proofErr w:type="spellEnd"/>
      <w:r w:rsidRPr="00585E66">
        <w:rPr>
          <w:rFonts w:cstheme="minorHAnsi"/>
        </w:rPr>
        <w:t xml:space="preserve"> </w:t>
      </w:r>
      <w:proofErr w:type="spellStart"/>
      <w:r w:rsidRPr="00585E66">
        <w:rPr>
          <w:rFonts w:cstheme="minorHAnsi"/>
        </w:rPr>
        <w:t>of</w:t>
      </w:r>
      <w:proofErr w:type="spellEnd"/>
      <w:r w:rsidRPr="00585E66">
        <w:rPr>
          <w:rFonts w:cstheme="minorHAnsi"/>
        </w:rPr>
        <w:t xml:space="preserve"> Youth </w:t>
      </w:r>
      <w:proofErr w:type="spellStart"/>
      <w:r w:rsidRPr="00585E66">
        <w:rPr>
          <w:rFonts w:cstheme="minorHAnsi"/>
        </w:rPr>
        <w:t>Organizations</w:t>
      </w:r>
      <w:proofErr w:type="spellEnd"/>
      <w:r w:rsidRPr="00585E66">
        <w:rPr>
          <w:rFonts w:cstheme="minorHAnsi"/>
        </w:rPr>
        <w:t xml:space="preserve"> </w:t>
      </w:r>
      <w:proofErr w:type="spellStart"/>
      <w:r w:rsidRPr="00585E66">
        <w:rPr>
          <w:rFonts w:cstheme="minorHAnsi"/>
        </w:rPr>
        <w:t>of</w:t>
      </w:r>
      <w:proofErr w:type="spellEnd"/>
      <w:r w:rsidRPr="00585E66">
        <w:rPr>
          <w:rFonts w:cstheme="minorHAnsi"/>
        </w:rPr>
        <w:t xml:space="preserve"> Political </w:t>
      </w:r>
      <w:proofErr w:type="spellStart"/>
      <w:r w:rsidRPr="00585E66">
        <w:rPr>
          <w:rFonts w:cstheme="minorHAnsi"/>
        </w:rPr>
        <w:t>Parties</w:t>
      </w:r>
      <w:proofErr w:type="spellEnd"/>
      <w:r w:rsidRPr="00585E66">
        <w:rPr>
          <w:rFonts w:cstheme="minorHAnsi"/>
        </w:rPr>
        <w:t xml:space="preserve"> in                </w:t>
      </w:r>
      <w:proofErr w:type="spellStart"/>
      <w:r w:rsidRPr="00585E66">
        <w:rPr>
          <w:rFonts w:cstheme="minorHAnsi"/>
        </w:rPr>
        <w:t>Belgium</w:t>
      </w:r>
      <w:proofErr w:type="spellEnd"/>
      <w:r w:rsidRPr="00585E66">
        <w:rPr>
          <w:rFonts w:cstheme="minorHAnsi"/>
        </w:rPr>
        <w:t xml:space="preserve"> (Flanders). Party Politics, 10(2), 193–212. </w:t>
      </w:r>
      <w:hyperlink r:id="rId31" w:history="1">
        <w:r w:rsidRPr="001C3373">
          <w:rPr>
            <w:rStyle w:val="Hyperlink"/>
            <w:rFonts w:cstheme="minorHAnsi"/>
          </w:rPr>
          <w:t>https://doi.org/10.1177/1354068804040503</w:t>
        </w:r>
      </w:hyperlink>
    </w:p>
    <w:p w14:paraId="42E98559" w14:textId="67693985" w:rsidR="00585E66" w:rsidRDefault="00B52B5D" w:rsidP="00A81E8B">
      <w:pPr>
        <w:pStyle w:val="ListParagraph"/>
        <w:numPr>
          <w:ilvl w:val="0"/>
          <w:numId w:val="5"/>
        </w:numPr>
        <w:rPr>
          <w:rFonts w:cstheme="minorHAnsi"/>
        </w:rPr>
      </w:pPr>
      <w:r w:rsidRPr="00B52B5D">
        <w:rPr>
          <w:rFonts w:cstheme="minorHAnsi"/>
        </w:rPr>
        <w:t xml:space="preserve">Russell, A.F., &amp; Bennie, L. (2012). </w:t>
      </w:r>
      <w:proofErr w:type="spellStart"/>
      <w:r w:rsidRPr="00B52B5D">
        <w:rPr>
          <w:rFonts w:cstheme="minorHAnsi"/>
        </w:rPr>
        <w:t>Radical</w:t>
      </w:r>
      <w:proofErr w:type="spellEnd"/>
      <w:r w:rsidRPr="00B52B5D">
        <w:rPr>
          <w:rFonts w:cstheme="minorHAnsi"/>
        </w:rPr>
        <w:t xml:space="preserve"> or </w:t>
      </w:r>
      <w:proofErr w:type="spellStart"/>
      <w:r w:rsidRPr="00B52B5D">
        <w:rPr>
          <w:rFonts w:cstheme="minorHAnsi"/>
        </w:rPr>
        <w:t>Compliant</w:t>
      </w:r>
      <w:proofErr w:type="spellEnd"/>
      <w:r w:rsidRPr="00B52B5D">
        <w:rPr>
          <w:rFonts w:cstheme="minorHAnsi"/>
        </w:rPr>
        <w:t>? Young Party Members in Britain.</w:t>
      </w:r>
    </w:p>
    <w:p w14:paraId="53C845FC" w14:textId="48833003" w:rsidR="00004A00" w:rsidRDefault="00004A00" w:rsidP="00EF64BE">
      <w:pPr>
        <w:pStyle w:val="ListParagraph"/>
        <w:numPr>
          <w:ilvl w:val="0"/>
          <w:numId w:val="5"/>
        </w:numPr>
        <w:rPr>
          <w:rFonts w:cstheme="minorHAnsi"/>
        </w:rPr>
      </w:pPr>
      <w:r w:rsidRPr="00004A00">
        <w:rPr>
          <w:rFonts w:cstheme="minorHAnsi"/>
        </w:rPr>
        <w:t xml:space="preserve">Le, K., &amp; Nguyen, M. (2021). Education and </w:t>
      </w:r>
      <w:proofErr w:type="spellStart"/>
      <w:r w:rsidRPr="00004A00">
        <w:rPr>
          <w:rFonts w:cstheme="minorHAnsi"/>
        </w:rPr>
        <w:t>political</w:t>
      </w:r>
      <w:proofErr w:type="spellEnd"/>
      <w:r w:rsidRPr="00004A00">
        <w:rPr>
          <w:rFonts w:cstheme="minorHAnsi"/>
        </w:rPr>
        <w:t xml:space="preserve"> </w:t>
      </w:r>
      <w:proofErr w:type="spellStart"/>
      <w:r w:rsidRPr="00004A00">
        <w:rPr>
          <w:rFonts w:cstheme="minorHAnsi"/>
        </w:rPr>
        <w:t>engagement</w:t>
      </w:r>
      <w:proofErr w:type="spellEnd"/>
      <w:r w:rsidRPr="00004A00">
        <w:rPr>
          <w:rFonts w:cstheme="minorHAnsi"/>
        </w:rPr>
        <w:t xml:space="preserve">. International Journal </w:t>
      </w:r>
      <w:proofErr w:type="spellStart"/>
      <w:r w:rsidRPr="00004A00">
        <w:rPr>
          <w:rFonts w:cstheme="minorHAnsi"/>
        </w:rPr>
        <w:t>of</w:t>
      </w:r>
      <w:proofErr w:type="spellEnd"/>
      <w:r w:rsidRPr="00004A00">
        <w:rPr>
          <w:rFonts w:cstheme="minorHAnsi"/>
        </w:rPr>
        <w:t xml:space="preserve"> Educational Development, 85, 102441.</w:t>
      </w:r>
    </w:p>
    <w:p w14:paraId="6BD5AF97" w14:textId="0936B95A" w:rsidR="00EF64BE" w:rsidRDefault="00EF64BE" w:rsidP="00EF64BE">
      <w:pPr>
        <w:pStyle w:val="ListParagraph"/>
        <w:numPr>
          <w:ilvl w:val="0"/>
          <w:numId w:val="5"/>
        </w:numPr>
        <w:rPr>
          <w:rFonts w:cstheme="minorHAnsi"/>
        </w:rPr>
      </w:pPr>
      <w:proofErr w:type="spellStart"/>
      <w:r w:rsidRPr="00EF64BE">
        <w:rPr>
          <w:rFonts w:cstheme="minorHAnsi"/>
        </w:rPr>
        <w:t>Nakhaie</w:t>
      </w:r>
      <w:proofErr w:type="spellEnd"/>
      <w:r w:rsidRPr="00EF64BE">
        <w:rPr>
          <w:rFonts w:cstheme="minorHAnsi"/>
        </w:rPr>
        <w:t xml:space="preserve">, M. R., &amp; Adam, B. D. (2008). Political </w:t>
      </w:r>
      <w:proofErr w:type="spellStart"/>
      <w:r w:rsidRPr="00EF64BE">
        <w:rPr>
          <w:rFonts w:cstheme="minorHAnsi"/>
        </w:rPr>
        <w:t>affiliation</w:t>
      </w:r>
      <w:proofErr w:type="spellEnd"/>
      <w:r w:rsidRPr="00EF64BE">
        <w:rPr>
          <w:rFonts w:cstheme="minorHAnsi"/>
        </w:rPr>
        <w:t xml:space="preserve"> </w:t>
      </w:r>
      <w:proofErr w:type="spellStart"/>
      <w:r w:rsidRPr="00EF64BE">
        <w:rPr>
          <w:rFonts w:cstheme="minorHAnsi"/>
        </w:rPr>
        <w:t>of</w:t>
      </w:r>
      <w:proofErr w:type="spellEnd"/>
      <w:r w:rsidRPr="00EF64BE">
        <w:rPr>
          <w:rFonts w:cstheme="minorHAnsi"/>
        </w:rPr>
        <w:t xml:space="preserve"> Canadian </w:t>
      </w:r>
      <w:proofErr w:type="spellStart"/>
      <w:r w:rsidRPr="00EF64BE">
        <w:rPr>
          <w:rFonts w:cstheme="minorHAnsi"/>
        </w:rPr>
        <w:t>university</w:t>
      </w:r>
      <w:proofErr w:type="spellEnd"/>
      <w:r w:rsidRPr="00EF64BE">
        <w:rPr>
          <w:rFonts w:cstheme="minorHAnsi"/>
        </w:rPr>
        <w:t xml:space="preserve"> </w:t>
      </w:r>
      <w:proofErr w:type="spellStart"/>
      <w:r w:rsidRPr="00EF64BE">
        <w:rPr>
          <w:rFonts w:cstheme="minorHAnsi"/>
        </w:rPr>
        <w:t>professors</w:t>
      </w:r>
      <w:proofErr w:type="spellEnd"/>
      <w:r w:rsidRPr="00EF64BE">
        <w:rPr>
          <w:rFonts w:cstheme="minorHAnsi"/>
        </w:rPr>
        <w:t xml:space="preserve">. Canadian Journal </w:t>
      </w:r>
      <w:proofErr w:type="spellStart"/>
      <w:r w:rsidRPr="00EF64BE">
        <w:rPr>
          <w:rFonts w:cstheme="minorHAnsi"/>
        </w:rPr>
        <w:t>of</w:t>
      </w:r>
      <w:proofErr w:type="spellEnd"/>
      <w:r w:rsidRPr="00EF64BE">
        <w:rPr>
          <w:rFonts w:cstheme="minorHAnsi"/>
        </w:rPr>
        <w:t xml:space="preserve"> </w:t>
      </w:r>
      <w:proofErr w:type="spellStart"/>
      <w:r w:rsidRPr="00EF64BE">
        <w:rPr>
          <w:rFonts w:cstheme="minorHAnsi"/>
        </w:rPr>
        <w:t>Sociology</w:t>
      </w:r>
      <w:proofErr w:type="spellEnd"/>
      <w:r w:rsidRPr="00EF64BE">
        <w:rPr>
          <w:rFonts w:cstheme="minorHAnsi"/>
        </w:rPr>
        <w:t xml:space="preserve">/Cahiers </w:t>
      </w:r>
      <w:proofErr w:type="spellStart"/>
      <w:r w:rsidRPr="00EF64BE">
        <w:rPr>
          <w:rFonts w:cstheme="minorHAnsi"/>
        </w:rPr>
        <w:t>canadiens</w:t>
      </w:r>
      <w:proofErr w:type="spellEnd"/>
      <w:r w:rsidRPr="00EF64BE">
        <w:rPr>
          <w:rFonts w:cstheme="minorHAnsi"/>
        </w:rPr>
        <w:t xml:space="preserve"> de </w:t>
      </w:r>
      <w:proofErr w:type="spellStart"/>
      <w:r w:rsidRPr="00EF64BE">
        <w:rPr>
          <w:rFonts w:cstheme="minorHAnsi"/>
        </w:rPr>
        <w:t>sociologie</w:t>
      </w:r>
      <w:proofErr w:type="spellEnd"/>
      <w:r w:rsidRPr="00EF64BE">
        <w:rPr>
          <w:rFonts w:cstheme="minorHAnsi"/>
        </w:rPr>
        <w:t>, 33(4), 873-898</w:t>
      </w:r>
      <w:r>
        <w:rPr>
          <w:rFonts w:cstheme="minorHAnsi"/>
        </w:rPr>
        <w:t>.</w:t>
      </w:r>
    </w:p>
    <w:p w14:paraId="13715B49" w14:textId="536A3CA5" w:rsidR="00EF64BE" w:rsidRDefault="00386710" w:rsidP="00EF64BE">
      <w:pPr>
        <w:pStyle w:val="ListParagraph"/>
        <w:numPr>
          <w:ilvl w:val="0"/>
          <w:numId w:val="5"/>
        </w:numPr>
        <w:rPr>
          <w:rFonts w:cstheme="minorHAnsi"/>
        </w:rPr>
      </w:pPr>
      <w:proofErr w:type="spellStart"/>
      <w:r w:rsidRPr="00386710">
        <w:rPr>
          <w:rFonts w:cstheme="minorHAnsi"/>
        </w:rPr>
        <w:lastRenderedPageBreak/>
        <w:t>Honeycutt</w:t>
      </w:r>
      <w:proofErr w:type="spellEnd"/>
      <w:r w:rsidRPr="00386710">
        <w:rPr>
          <w:rFonts w:cstheme="minorHAnsi"/>
        </w:rPr>
        <w:t xml:space="preserve">, N. (2022). </w:t>
      </w:r>
      <w:proofErr w:type="spellStart"/>
      <w:r w:rsidRPr="00386710">
        <w:rPr>
          <w:rFonts w:cstheme="minorHAnsi"/>
        </w:rPr>
        <w:t>Manifestations</w:t>
      </w:r>
      <w:proofErr w:type="spellEnd"/>
      <w:r w:rsidRPr="00386710">
        <w:rPr>
          <w:rFonts w:cstheme="minorHAnsi"/>
        </w:rPr>
        <w:t xml:space="preserve"> </w:t>
      </w:r>
      <w:proofErr w:type="spellStart"/>
      <w:r w:rsidRPr="00386710">
        <w:rPr>
          <w:rFonts w:cstheme="minorHAnsi"/>
        </w:rPr>
        <w:t>of</w:t>
      </w:r>
      <w:proofErr w:type="spellEnd"/>
      <w:r w:rsidRPr="00386710">
        <w:rPr>
          <w:rFonts w:cstheme="minorHAnsi"/>
        </w:rPr>
        <w:t xml:space="preserve"> </w:t>
      </w:r>
      <w:proofErr w:type="spellStart"/>
      <w:r w:rsidRPr="00386710">
        <w:rPr>
          <w:rFonts w:cstheme="minorHAnsi"/>
        </w:rPr>
        <w:t>political</w:t>
      </w:r>
      <w:proofErr w:type="spellEnd"/>
      <w:r w:rsidRPr="00386710">
        <w:rPr>
          <w:rFonts w:cstheme="minorHAnsi"/>
        </w:rPr>
        <w:t xml:space="preserve"> </w:t>
      </w:r>
      <w:proofErr w:type="spellStart"/>
      <w:r w:rsidRPr="00386710">
        <w:rPr>
          <w:rFonts w:cstheme="minorHAnsi"/>
        </w:rPr>
        <w:t>bias</w:t>
      </w:r>
      <w:proofErr w:type="spellEnd"/>
      <w:r w:rsidRPr="00386710">
        <w:rPr>
          <w:rFonts w:cstheme="minorHAnsi"/>
        </w:rPr>
        <w:t xml:space="preserve"> in </w:t>
      </w:r>
      <w:proofErr w:type="spellStart"/>
      <w:r w:rsidRPr="00386710">
        <w:rPr>
          <w:rFonts w:cstheme="minorHAnsi"/>
        </w:rPr>
        <w:t>the</w:t>
      </w:r>
      <w:proofErr w:type="spellEnd"/>
      <w:r w:rsidRPr="00386710">
        <w:rPr>
          <w:rFonts w:cstheme="minorHAnsi"/>
        </w:rPr>
        <w:t xml:space="preserve"> </w:t>
      </w:r>
      <w:proofErr w:type="spellStart"/>
      <w:r w:rsidRPr="00386710">
        <w:rPr>
          <w:rFonts w:cstheme="minorHAnsi"/>
        </w:rPr>
        <w:t>academy</w:t>
      </w:r>
      <w:proofErr w:type="spellEnd"/>
      <w:r w:rsidRPr="00386710">
        <w:rPr>
          <w:rFonts w:cstheme="minorHAnsi"/>
        </w:rPr>
        <w:t xml:space="preserve"> (</w:t>
      </w:r>
      <w:proofErr w:type="spellStart"/>
      <w:r w:rsidRPr="00386710">
        <w:rPr>
          <w:rFonts w:cstheme="minorHAnsi"/>
        </w:rPr>
        <w:t>Doctoral</w:t>
      </w:r>
      <w:proofErr w:type="spellEnd"/>
      <w:r w:rsidRPr="00386710">
        <w:rPr>
          <w:rFonts w:cstheme="minorHAnsi"/>
        </w:rPr>
        <w:t xml:space="preserve"> </w:t>
      </w:r>
      <w:proofErr w:type="spellStart"/>
      <w:r w:rsidRPr="00386710">
        <w:rPr>
          <w:rFonts w:cstheme="minorHAnsi"/>
        </w:rPr>
        <w:t>dissertation</w:t>
      </w:r>
      <w:proofErr w:type="spellEnd"/>
      <w:r w:rsidRPr="00386710">
        <w:rPr>
          <w:rFonts w:cstheme="minorHAnsi"/>
        </w:rPr>
        <w:t xml:space="preserve">, Rutgers University-School </w:t>
      </w:r>
      <w:proofErr w:type="spellStart"/>
      <w:r w:rsidRPr="00386710">
        <w:rPr>
          <w:rFonts w:cstheme="minorHAnsi"/>
        </w:rPr>
        <w:t>of</w:t>
      </w:r>
      <w:proofErr w:type="spellEnd"/>
      <w:r w:rsidRPr="00386710">
        <w:rPr>
          <w:rFonts w:cstheme="minorHAnsi"/>
        </w:rPr>
        <w:t xml:space="preserve"> Graduate Studies).</w:t>
      </w:r>
    </w:p>
    <w:p w14:paraId="2DA5695F" w14:textId="5B8A9DAB" w:rsidR="001076EB" w:rsidRPr="00EF64BE" w:rsidRDefault="001076EB" w:rsidP="00EF64BE">
      <w:pPr>
        <w:pStyle w:val="ListParagraph"/>
        <w:numPr>
          <w:ilvl w:val="0"/>
          <w:numId w:val="5"/>
        </w:numPr>
        <w:rPr>
          <w:rFonts w:cstheme="minorHAnsi"/>
        </w:rPr>
      </w:pPr>
      <w:r w:rsidRPr="001076EB">
        <w:rPr>
          <w:rFonts w:cstheme="minorHAnsi"/>
        </w:rPr>
        <w:t xml:space="preserve">van de </w:t>
      </w:r>
      <w:proofErr w:type="spellStart"/>
      <w:r w:rsidRPr="001076EB">
        <w:rPr>
          <w:rFonts w:cstheme="minorHAnsi"/>
        </w:rPr>
        <w:t>Werfhorst</w:t>
      </w:r>
      <w:proofErr w:type="spellEnd"/>
      <w:r w:rsidRPr="001076EB">
        <w:rPr>
          <w:rFonts w:cstheme="minorHAnsi"/>
        </w:rPr>
        <w:t xml:space="preserve">, H. G. (2020). Are </w:t>
      </w:r>
      <w:proofErr w:type="spellStart"/>
      <w:r w:rsidRPr="001076EB">
        <w:rPr>
          <w:rFonts w:cstheme="minorHAnsi"/>
        </w:rPr>
        <w:t>universities</w:t>
      </w:r>
      <w:proofErr w:type="spellEnd"/>
      <w:r w:rsidRPr="001076EB">
        <w:rPr>
          <w:rFonts w:cstheme="minorHAnsi"/>
        </w:rPr>
        <w:t xml:space="preserve"> </w:t>
      </w:r>
      <w:proofErr w:type="spellStart"/>
      <w:r w:rsidRPr="001076EB">
        <w:rPr>
          <w:rFonts w:cstheme="minorHAnsi"/>
        </w:rPr>
        <w:t>left‐wing</w:t>
      </w:r>
      <w:proofErr w:type="spellEnd"/>
      <w:r w:rsidRPr="001076EB">
        <w:rPr>
          <w:rFonts w:cstheme="minorHAnsi"/>
        </w:rPr>
        <w:t xml:space="preserve"> </w:t>
      </w:r>
      <w:proofErr w:type="spellStart"/>
      <w:r w:rsidRPr="001076EB">
        <w:rPr>
          <w:rFonts w:cstheme="minorHAnsi"/>
        </w:rPr>
        <w:t>bastions</w:t>
      </w:r>
      <w:proofErr w:type="spellEnd"/>
      <w:r w:rsidRPr="001076EB">
        <w:rPr>
          <w:rFonts w:cstheme="minorHAnsi"/>
        </w:rPr>
        <w:t xml:space="preserve">? The </w:t>
      </w:r>
      <w:proofErr w:type="spellStart"/>
      <w:r w:rsidRPr="001076EB">
        <w:rPr>
          <w:rFonts w:cstheme="minorHAnsi"/>
        </w:rPr>
        <w:t>political</w:t>
      </w:r>
      <w:proofErr w:type="spellEnd"/>
      <w:r w:rsidRPr="001076EB">
        <w:rPr>
          <w:rFonts w:cstheme="minorHAnsi"/>
        </w:rPr>
        <w:t xml:space="preserve"> </w:t>
      </w:r>
      <w:proofErr w:type="spellStart"/>
      <w:r w:rsidRPr="001076EB">
        <w:rPr>
          <w:rFonts w:cstheme="minorHAnsi"/>
        </w:rPr>
        <w:t>orientation</w:t>
      </w:r>
      <w:proofErr w:type="spellEnd"/>
      <w:r w:rsidRPr="001076EB">
        <w:rPr>
          <w:rFonts w:cstheme="minorHAnsi"/>
        </w:rPr>
        <w:t xml:space="preserve"> </w:t>
      </w:r>
      <w:proofErr w:type="spellStart"/>
      <w:r w:rsidRPr="001076EB">
        <w:rPr>
          <w:rFonts w:cstheme="minorHAnsi"/>
        </w:rPr>
        <w:t>of</w:t>
      </w:r>
      <w:proofErr w:type="spellEnd"/>
      <w:r w:rsidRPr="001076EB">
        <w:rPr>
          <w:rFonts w:cstheme="minorHAnsi"/>
        </w:rPr>
        <w:t xml:space="preserve"> </w:t>
      </w:r>
      <w:proofErr w:type="spellStart"/>
      <w:r w:rsidRPr="001076EB">
        <w:rPr>
          <w:rFonts w:cstheme="minorHAnsi"/>
        </w:rPr>
        <w:t>professors</w:t>
      </w:r>
      <w:proofErr w:type="spellEnd"/>
      <w:r w:rsidRPr="001076EB">
        <w:rPr>
          <w:rFonts w:cstheme="minorHAnsi"/>
        </w:rPr>
        <w:t xml:space="preserve">, </w:t>
      </w:r>
      <w:proofErr w:type="spellStart"/>
      <w:r w:rsidRPr="001076EB">
        <w:rPr>
          <w:rFonts w:cstheme="minorHAnsi"/>
        </w:rPr>
        <w:t>professionals</w:t>
      </w:r>
      <w:proofErr w:type="spellEnd"/>
      <w:r w:rsidRPr="001076EB">
        <w:rPr>
          <w:rFonts w:cstheme="minorHAnsi"/>
        </w:rPr>
        <w:t xml:space="preserve">, and </w:t>
      </w:r>
      <w:proofErr w:type="spellStart"/>
      <w:r w:rsidRPr="001076EB">
        <w:rPr>
          <w:rFonts w:cstheme="minorHAnsi"/>
        </w:rPr>
        <w:t>managers</w:t>
      </w:r>
      <w:proofErr w:type="spellEnd"/>
      <w:r w:rsidRPr="001076EB">
        <w:rPr>
          <w:rFonts w:cstheme="minorHAnsi"/>
        </w:rPr>
        <w:t xml:space="preserve"> in Europe. The British Journal </w:t>
      </w:r>
      <w:proofErr w:type="spellStart"/>
      <w:r w:rsidRPr="001076EB">
        <w:rPr>
          <w:rFonts w:cstheme="minorHAnsi"/>
        </w:rPr>
        <w:t>of</w:t>
      </w:r>
      <w:proofErr w:type="spellEnd"/>
      <w:r w:rsidRPr="001076EB">
        <w:rPr>
          <w:rFonts w:cstheme="minorHAnsi"/>
        </w:rPr>
        <w:t xml:space="preserve"> </w:t>
      </w:r>
      <w:proofErr w:type="spellStart"/>
      <w:r w:rsidRPr="001076EB">
        <w:rPr>
          <w:rFonts w:cstheme="minorHAnsi"/>
        </w:rPr>
        <w:t>Sociology</w:t>
      </w:r>
      <w:proofErr w:type="spellEnd"/>
      <w:r w:rsidRPr="001076EB">
        <w:rPr>
          <w:rFonts w:cstheme="minorHAnsi"/>
        </w:rPr>
        <w:t>, 71(1), 47-73.</w:t>
      </w:r>
    </w:p>
    <w:p w14:paraId="024E14CE" w14:textId="7AD04DB8" w:rsidR="000F3AD4" w:rsidRDefault="000F3AD4" w:rsidP="000F3AD4">
      <w:pPr>
        <w:pStyle w:val="Heading2"/>
      </w:pPr>
      <w:bookmarkStart w:id="31" w:name="_Toc129425238"/>
      <w:r>
        <w:t>Nicht-akademische Literatur</w:t>
      </w:r>
      <w:bookmarkEnd w:id="31"/>
    </w:p>
    <w:p w14:paraId="24429125" w14:textId="7A6108CF" w:rsidR="000F3AD4" w:rsidRDefault="000F3AD4" w:rsidP="0086234F">
      <w:pPr>
        <w:pStyle w:val="ListParagraph"/>
        <w:numPr>
          <w:ilvl w:val="0"/>
          <w:numId w:val="6"/>
        </w:numPr>
      </w:pPr>
      <w:r w:rsidRPr="000F3AD4">
        <w:t xml:space="preserve">Sie wollen ins </w:t>
      </w:r>
      <w:proofErr w:type="spellStart"/>
      <w:r w:rsidRPr="000F3AD4">
        <w:t>StuPa</w:t>
      </w:r>
      <w:proofErr w:type="spellEnd"/>
      <w:r w:rsidRPr="000F3AD4">
        <w:t>: Diese Hochschulgruppen stehen noch bis 24. Januar zur Wahl</w:t>
      </w:r>
      <w:r>
        <w:t xml:space="preserve"> </w:t>
      </w:r>
      <w:r w:rsidR="0018411B">
        <w:t>(</w:t>
      </w:r>
      <w:hyperlink r:id="rId32"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86234F">
      <w:pPr>
        <w:pStyle w:val="ListParagraph"/>
        <w:numPr>
          <w:ilvl w:val="0"/>
          <w:numId w:val="6"/>
        </w:numPr>
      </w:pPr>
      <w:r>
        <w:t>ÜBER DEN ASTA (</w:t>
      </w:r>
      <w:hyperlink r:id="rId33" w:history="1">
        <w:r w:rsidRPr="00840601">
          <w:rPr>
            <w:rStyle w:val="Hyperlink"/>
          </w:rPr>
          <w:t>https://asta.uni-goettingen.de/asta/ueber-den-asta/</w:t>
        </w:r>
      </w:hyperlink>
      <w:r>
        <w:t xml:space="preserve">) </w:t>
      </w:r>
    </w:p>
    <w:p w14:paraId="1BF7928A" w14:textId="5B965AA2" w:rsidR="00064527" w:rsidRPr="00CA6D66" w:rsidRDefault="00064527" w:rsidP="0086234F">
      <w:pPr>
        <w:pStyle w:val="ListParagraph"/>
        <w:numPr>
          <w:ilvl w:val="0"/>
          <w:numId w:val="6"/>
        </w:numPr>
        <w:rPr>
          <w:rStyle w:val="Hyperlink"/>
          <w:color w:val="auto"/>
          <w:u w:val="none"/>
        </w:rPr>
      </w:pPr>
      <w:r w:rsidRPr="00064527">
        <w:t xml:space="preserve">ARD. (27. September, 2021). Wahlverhalten bei der Bundestagswahl am 26. September 2021 nach Alter (Stimmenanteile der Parteien) [Graph]. In Statista. Zugriff am 04. März 2023, von </w:t>
      </w:r>
      <w:hyperlink r:id="rId34" w:history="1">
        <w:r w:rsidRPr="00473B20">
          <w:rPr>
            <w:rStyle w:val="Hyperlink"/>
          </w:rPr>
          <w:t>https://de.statista.com/statistik/daten/studie/1257097/umfrage/wahlverhalten-bei-der-bundestagswahl-nach-alter/</w:t>
        </w:r>
      </w:hyperlink>
    </w:p>
    <w:p w14:paraId="321FCD12" w14:textId="26DE82BE" w:rsidR="00CA6D66" w:rsidRDefault="00CA6D66" w:rsidP="0086234F">
      <w:pPr>
        <w:pStyle w:val="ListParagraph"/>
        <w:numPr>
          <w:ilvl w:val="0"/>
          <w:numId w:val="6"/>
        </w:numPr>
      </w:pPr>
      <w:r w:rsidRPr="00CA6D66">
        <w:t xml:space="preserve">ARD. (15. März, 2021). Wahlverhalten bei der Bundestagswahl am 26. September 2021 nach Bildungsstand¹ (Stimmenanteile der Parteien) [Graph]. In Statista. Zugriff am 11. März 2023, von </w:t>
      </w:r>
      <w:hyperlink r:id="rId35" w:history="1">
        <w:r w:rsidRPr="00206E37">
          <w:rPr>
            <w:rStyle w:val="Hyperlink"/>
          </w:rPr>
          <w:t>https://de.statista.com/statistik/daten/studie/1257095/umfrage/wahlverhalten-bei-der-bundestagswahl-nach-bildungsstand/</w:t>
        </w:r>
      </w:hyperlink>
    </w:p>
    <w:p w14:paraId="1A60D037" w14:textId="77777777" w:rsidR="00CA6D66" w:rsidRDefault="00CA6D66" w:rsidP="0086234F">
      <w:pPr>
        <w:pStyle w:val="ListParagraph"/>
        <w:numPr>
          <w:ilvl w:val="0"/>
          <w:numId w:val="6"/>
        </w:numPr>
      </w:pPr>
    </w:p>
    <w:p w14:paraId="3DDCE3CD" w14:textId="3BF4DC15" w:rsidR="00064527" w:rsidRDefault="00C2585A" w:rsidP="0086234F">
      <w:pPr>
        <w:pStyle w:val="ListParagraph"/>
        <w:numPr>
          <w:ilvl w:val="0"/>
          <w:numId w:val="6"/>
        </w:numPr>
      </w:pPr>
      <w:r w:rsidRPr="00C2585A">
        <w:t xml:space="preserve">Semestertickets, </w:t>
      </w:r>
      <w:proofErr w:type="spellStart"/>
      <w:r w:rsidRPr="00C2585A">
        <w:t>StuPa</w:t>
      </w:r>
      <w:proofErr w:type="spellEnd"/>
      <w:r w:rsidRPr="00C2585A">
        <w:t xml:space="preserve"> und Co.: Das sind die Ergebnisse der Wahlen an der Uni Göttingen</w:t>
      </w:r>
      <w:r>
        <w:t xml:space="preserve">. Göttinger Tageblatt am </w:t>
      </w:r>
      <w:r w:rsidRPr="00C2585A">
        <w:t>24.01.2023</w:t>
      </w:r>
      <w:r>
        <w:t xml:space="preserve">. Zugriff </w:t>
      </w:r>
      <w:r w:rsidR="005B4DAE">
        <w:t xml:space="preserve">am </w:t>
      </w:r>
      <w:r>
        <w:t>09.03.2023. (</w:t>
      </w:r>
      <w:hyperlink r:id="rId36" w:history="1">
        <w:r w:rsidRPr="00723115">
          <w:rPr>
            <w:rStyle w:val="Hyperlink"/>
          </w:rPr>
          <w:t>https://www.goettinger-tageblatt.de/beruf-und-bildung/regional/uni-goettingen-wahlen-2023-ergebnisse-fuer-stupa-und-semestertickets-7IYN2TGUL5BZ3BM6LWBOTT5ZYQ.html</w:t>
        </w:r>
      </w:hyperlink>
      <w:r>
        <w:t>)</w:t>
      </w:r>
    </w:p>
    <w:p w14:paraId="7ADDFA7E" w14:textId="77777777" w:rsidR="00C2585A" w:rsidRPr="00CF68EA" w:rsidRDefault="00C2585A" w:rsidP="0086234F">
      <w:pPr>
        <w:pStyle w:val="ListParagraph"/>
        <w:numPr>
          <w:ilvl w:val="0"/>
          <w:numId w:val="6"/>
        </w:numPr>
      </w:pPr>
    </w:p>
    <w:sectPr w:rsidR="00C2585A" w:rsidRPr="00CF68EA" w:rsidSect="0060250D">
      <w:footerReference w:type="default" r:id="rId3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6BCF" w14:textId="77777777" w:rsidR="00351BF3" w:rsidRDefault="00351BF3" w:rsidP="008D36AA">
      <w:r>
        <w:separator/>
      </w:r>
    </w:p>
  </w:endnote>
  <w:endnote w:type="continuationSeparator" w:id="0">
    <w:p w14:paraId="002CEBA7" w14:textId="77777777" w:rsidR="00351BF3" w:rsidRDefault="00351BF3"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16B76" w14:textId="77777777" w:rsidR="00351BF3" w:rsidRDefault="00351BF3" w:rsidP="008D36AA">
      <w:r>
        <w:separator/>
      </w:r>
    </w:p>
  </w:footnote>
  <w:footnote w:type="continuationSeparator" w:id="0">
    <w:p w14:paraId="5E7B9CBD" w14:textId="77777777" w:rsidR="00351BF3" w:rsidRDefault="00351BF3"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6E80"/>
    <w:multiLevelType w:val="hybridMultilevel"/>
    <w:tmpl w:val="FE42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60547"/>
    <w:multiLevelType w:val="hybridMultilevel"/>
    <w:tmpl w:val="4568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4"/>
  </w:num>
  <w:num w:numId="2" w16cid:durableId="772016291">
    <w:abstractNumId w:val="0"/>
  </w:num>
  <w:num w:numId="3" w16cid:durableId="2045016084">
    <w:abstractNumId w:val="5"/>
  </w:num>
  <w:num w:numId="4" w16cid:durableId="2100641129">
    <w:abstractNumId w:val="2"/>
  </w:num>
  <w:num w:numId="5" w16cid:durableId="688605111">
    <w:abstractNumId w:val="6"/>
  </w:num>
  <w:num w:numId="6" w16cid:durableId="241112325">
    <w:abstractNumId w:val="1"/>
  </w:num>
  <w:num w:numId="7" w16cid:durableId="1035037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04A00"/>
    <w:rsid w:val="00010B25"/>
    <w:rsid w:val="00010E5A"/>
    <w:rsid w:val="0002124A"/>
    <w:rsid w:val="00021CBC"/>
    <w:rsid w:val="00034EC0"/>
    <w:rsid w:val="00041B9F"/>
    <w:rsid w:val="0004636B"/>
    <w:rsid w:val="000475F1"/>
    <w:rsid w:val="00060E7A"/>
    <w:rsid w:val="00064527"/>
    <w:rsid w:val="0007070A"/>
    <w:rsid w:val="00092E8D"/>
    <w:rsid w:val="000B0493"/>
    <w:rsid w:val="000B7DFD"/>
    <w:rsid w:val="000D47A7"/>
    <w:rsid w:val="000E0B2A"/>
    <w:rsid w:val="000F0E36"/>
    <w:rsid w:val="000F3AD4"/>
    <w:rsid w:val="000F706F"/>
    <w:rsid w:val="001076EB"/>
    <w:rsid w:val="001124A3"/>
    <w:rsid w:val="00113A57"/>
    <w:rsid w:val="00123581"/>
    <w:rsid w:val="00140452"/>
    <w:rsid w:val="00166604"/>
    <w:rsid w:val="00173D1B"/>
    <w:rsid w:val="00175292"/>
    <w:rsid w:val="00176CA5"/>
    <w:rsid w:val="001834CD"/>
    <w:rsid w:val="0018411B"/>
    <w:rsid w:val="00187574"/>
    <w:rsid w:val="001A30D8"/>
    <w:rsid w:val="001E6497"/>
    <w:rsid w:val="00200C75"/>
    <w:rsid w:val="00231EDF"/>
    <w:rsid w:val="0023792B"/>
    <w:rsid w:val="00247D7E"/>
    <w:rsid w:val="00254B15"/>
    <w:rsid w:val="00256F47"/>
    <w:rsid w:val="0026062E"/>
    <w:rsid w:val="002744E5"/>
    <w:rsid w:val="002A54A7"/>
    <w:rsid w:val="002B1F87"/>
    <w:rsid w:val="00307731"/>
    <w:rsid w:val="00313CCF"/>
    <w:rsid w:val="00321BBA"/>
    <w:rsid w:val="003234DA"/>
    <w:rsid w:val="00324000"/>
    <w:rsid w:val="0032660F"/>
    <w:rsid w:val="0033749D"/>
    <w:rsid w:val="003404E3"/>
    <w:rsid w:val="003405B5"/>
    <w:rsid w:val="00343543"/>
    <w:rsid w:val="00351BF3"/>
    <w:rsid w:val="0037075E"/>
    <w:rsid w:val="00386710"/>
    <w:rsid w:val="003A3848"/>
    <w:rsid w:val="003E01BB"/>
    <w:rsid w:val="003E53C8"/>
    <w:rsid w:val="00402104"/>
    <w:rsid w:val="00420279"/>
    <w:rsid w:val="00437D10"/>
    <w:rsid w:val="004438FC"/>
    <w:rsid w:val="00466ABF"/>
    <w:rsid w:val="00467C7D"/>
    <w:rsid w:val="004703A1"/>
    <w:rsid w:val="0047095E"/>
    <w:rsid w:val="0047176A"/>
    <w:rsid w:val="004831F6"/>
    <w:rsid w:val="0049247C"/>
    <w:rsid w:val="004931F0"/>
    <w:rsid w:val="004C05B1"/>
    <w:rsid w:val="004C0B39"/>
    <w:rsid w:val="004D6760"/>
    <w:rsid w:val="004D7A94"/>
    <w:rsid w:val="004E7439"/>
    <w:rsid w:val="004F6128"/>
    <w:rsid w:val="005000E8"/>
    <w:rsid w:val="00514753"/>
    <w:rsid w:val="00540458"/>
    <w:rsid w:val="005423DF"/>
    <w:rsid w:val="00572A45"/>
    <w:rsid w:val="005801CE"/>
    <w:rsid w:val="00585E66"/>
    <w:rsid w:val="005A68F0"/>
    <w:rsid w:val="005B4DAE"/>
    <w:rsid w:val="005C0EDA"/>
    <w:rsid w:val="005C467E"/>
    <w:rsid w:val="005C606D"/>
    <w:rsid w:val="005C7E54"/>
    <w:rsid w:val="0060250D"/>
    <w:rsid w:val="00602641"/>
    <w:rsid w:val="00615E2C"/>
    <w:rsid w:val="0063304B"/>
    <w:rsid w:val="006333C4"/>
    <w:rsid w:val="00653629"/>
    <w:rsid w:val="00664FCC"/>
    <w:rsid w:val="00673254"/>
    <w:rsid w:val="0069447D"/>
    <w:rsid w:val="006C1C9A"/>
    <w:rsid w:val="006C464D"/>
    <w:rsid w:val="006D053D"/>
    <w:rsid w:val="006D5659"/>
    <w:rsid w:val="006D7543"/>
    <w:rsid w:val="007067AD"/>
    <w:rsid w:val="00751E23"/>
    <w:rsid w:val="007575F6"/>
    <w:rsid w:val="00785E25"/>
    <w:rsid w:val="00785F7E"/>
    <w:rsid w:val="007A7F20"/>
    <w:rsid w:val="007B3523"/>
    <w:rsid w:val="007B6DC3"/>
    <w:rsid w:val="007C5A25"/>
    <w:rsid w:val="007D19CC"/>
    <w:rsid w:val="007D5B71"/>
    <w:rsid w:val="007D5C32"/>
    <w:rsid w:val="007F3250"/>
    <w:rsid w:val="00802B36"/>
    <w:rsid w:val="0084205A"/>
    <w:rsid w:val="00853F25"/>
    <w:rsid w:val="0086234F"/>
    <w:rsid w:val="0086243D"/>
    <w:rsid w:val="00865593"/>
    <w:rsid w:val="00870A00"/>
    <w:rsid w:val="00876AB4"/>
    <w:rsid w:val="00880FD9"/>
    <w:rsid w:val="00893D58"/>
    <w:rsid w:val="008A2E05"/>
    <w:rsid w:val="008A34F9"/>
    <w:rsid w:val="008A5B28"/>
    <w:rsid w:val="008A73B9"/>
    <w:rsid w:val="008B4560"/>
    <w:rsid w:val="008C7A27"/>
    <w:rsid w:val="008D36AA"/>
    <w:rsid w:val="008E3F57"/>
    <w:rsid w:val="008E6474"/>
    <w:rsid w:val="0090089A"/>
    <w:rsid w:val="00924540"/>
    <w:rsid w:val="009267AF"/>
    <w:rsid w:val="0096322D"/>
    <w:rsid w:val="00972C49"/>
    <w:rsid w:val="009804A4"/>
    <w:rsid w:val="00991EE1"/>
    <w:rsid w:val="0099689A"/>
    <w:rsid w:val="009C0B96"/>
    <w:rsid w:val="009C340A"/>
    <w:rsid w:val="009D0A21"/>
    <w:rsid w:val="009D3ADC"/>
    <w:rsid w:val="009E7817"/>
    <w:rsid w:val="009F2DEF"/>
    <w:rsid w:val="00A212E7"/>
    <w:rsid w:val="00A25D82"/>
    <w:rsid w:val="00A35916"/>
    <w:rsid w:val="00A432C4"/>
    <w:rsid w:val="00A64034"/>
    <w:rsid w:val="00A71D1D"/>
    <w:rsid w:val="00A81E8B"/>
    <w:rsid w:val="00A8234C"/>
    <w:rsid w:val="00AA497E"/>
    <w:rsid w:val="00AA5065"/>
    <w:rsid w:val="00AB4206"/>
    <w:rsid w:val="00AB5105"/>
    <w:rsid w:val="00AC1AB0"/>
    <w:rsid w:val="00AC49C8"/>
    <w:rsid w:val="00AC6EF3"/>
    <w:rsid w:val="00AE6324"/>
    <w:rsid w:val="00AF6C98"/>
    <w:rsid w:val="00B10D86"/>
    <w:rsid w:val="00B52B5D"/>
    <w:rsid w:val="00B57AEE"/>
    <w:rsid w:val="00B64405"/>
    <w:rsid w:val="00B71452"/>
    <w:rsid w:val="00B761FB"/>
    <w:rsid w:val="00B87EF6"/>
    <w:rsid w:val="00BA6C12"/>
    <w:rsid w:val="00BB2F11"/>
    <w:rsid w:val="00BB6A4E"/>
    <w:rsid w:val="00BC5DC3"/>
    <w:rsid w:val="00BF4D98"/>
    <w:rsid w:val="00BF6537"/>
    <w:rsid w:val="00BF72AF"/>
    <w:rsid w:val="00C0082A"/>
    <w:rsid w:val="00C041E1"/>
    <w:rsid w:val="00C04E87"/>
    <w:rsid w:val="00C2134C"/>
    <w:rsid w:val="00C2585A"/>
    <w:rsid w:val="00C3062B"/>
    <w:rsid w:val="00C31A10"/>
    <w:rsid w:val="00C351A8"/>
    <w:rsid w:val="00C54761"/>
    <w:rsid w:val="00C574DE"/>
    <w:rsid w:val="00C625A9"/>
    <w:rsid w:val="00C73551"/>
    <w:rsid w:val="00C81490"/>
    <w:rsid w:val="00C94C84"/>
    <w:rsid w:val="00C97DF0"/>
    <w:rsid w:val="00CA2CC4"/>
    <w:rsid w:val="00CA6D66"/>
    <w:rsid w:val="00CB7A0E"/>
    <w:rsid w:val="00CE588A"/>
    <w:rsid w:val="00CF68EA"/>
    <w:rsid w:val="00CF69C2"/>
    <w:rsid w:val="00CF6B49"/>
    <w:rsid w:val="00D309D8"/>
    <w:rsid w:val="00D610F1"/>
    <w:rsid w:val="00D61F48"/>
    <w:rsid w:val="00D8580D"/>
    <w:rsid w:val="00DB3A26"/>
    <w:rsid w:val="00DE1337"/>
    <w:rsid w:val="00E039A8"/>
    <w:rsid w:val="00E14454"/>
    <w:rsid w:val="00E32D20"/>
    <w:rsid w:val="00E3352C"/>
    <w:rsid w:val="00E343FD"/>
    <w:rsid w:val="00E45528"/>
    <w:rsid w:val="00E717BE"/>
    <w:rsid w:val="00EA3D4A"/>
    <w:rsid w:val="00ED66C9"/>
    <w:rsid w:val="00EF64BE"/>
    <w:rsid w:val="00F165C2"/>
    <w:rsid w:val="00F17095"/>
    <w:rsid w:val="00F22ADB"/>
    <w:rsid w:val="00F236E5"/>
    <w:rsid w:val="00F3034C"/>
    <w:rsid w:val="00F46CDF"/>
    <w:rsid w:val="00F47A68"/>
    <w:rsid w:val="00F80E5A"/>
    <w:rsid w:val="00FA78DC"/>
    <w:rsid w:val="00FB30A2"/>
    <w:rsid w:val="00FD4BC2"/>
    <w:rsid w:val="00FD690C"/>
    <w:rsid w:val="00FF37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 w:type="paragraph" w:customStyle="1" w:styleId="textstyledtext-sc-14jlruk-0">
    <w:name w:val="textstyled__text-sc-14jlruk-0"/>
    <w:basedOn w:val="Normal"/>
    <w:rsid w:val="0016660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A2E05"/>
    <w:rPr>
      <w:rFonts w:asciiTheme="majorHAnsi" w:eastAsiaTheme="majorEastAsia" w:hAnsiTheme="majorHAnsi" w:cstheme="majorBidi"/>
      <w:i/>
      <w:iCs/>
      <w:color w:val="2F5496" w:themeColor="accent1" w:themeShade="BF"/>
      <w:lang w:val="de-DE"/>
    </w:rPr>
  </w:style>
  <w:style w:type="paragraph" w:styleId="TOC4">
    <w:name w:val="toc 4"/>
    <w:basedOn w:val="Normal"/>
    <w:next w:val="Normal"/>
    <w:autoRedefine/>
    <w:uiPriority w:val="39"/>
    <w:unhideWhenUsed/>
    <w:rsid w:val="00ED66C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1493">
      <w:bodyDiv w:val="1"/>
      <w:marLeft w:val="0"/>
      <w:marRight w:val="0"/>
      <w:marTop w:val="0"/>
      <w:marBottom w:val="0"/>
      <w:divBdr>
        <w:top w:val="none" w:sz="0" w:space="0" w:color="auto"/>
        <w:left w:val="none" w:sz="0" w:space="0" w:color="auto"/>
        <w:bottom w:val="none" w:sz="0" w:space="0" w:color="auto"/>
        <w:right w:val="none" w:sz="0" w:space="0" w:color="auto"/>
      </w:divBdr>
      <w:divsChild>
        <w:div w:id="244539158">
          <w:marLeft w:val="0"/>
          <w:marRight w:val="0"/>
          <w:marTop w:val="0"/>
          <w:marBottom w:val="0"/>
          <w:divBdr>
            <w:top w:val="none" w:sz="0" w:space="0" w:color="auto"/>
            <w:left w:val="none" w:sz="0" w:space="0" w:color="auto"/>
            <w:bottom w:val="none" w:sz="0" w:space="0" w:color="auto"/>
            <w:right w:val="none" w:sz="0" w:space="0" w:color="auto"/>
          </w:divBdr>
        </w:div>
      </w:divsChild>
    </w:div>
    <w:div w:id="388699370">
      <w:bodyDiv w:val="1"/>
      <w:marLeft w:val="0"/>
      <w:marRight w:val="0"/>
      <w:marTop w:val="0"/>
      <w:marBottom w:val="0"/>
      <w:divBdr>
        <w:top w:val="none" w:sz="0" w:space="0" w:color="auto"/>
        <w:left w:val="none" w:sz="0" w:space="0" w:color="auto"/>
        <w:bottom w:val="none" w:sz="0" w:space="0" w:color="auto"/>
        <w:right w:val="none" w:sz="0" w:space="0" w:color="auto"/>
      </w:divBdr>
    </w:div>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728845386">
      <w:bodyDiv w:val="1"/>
      <w:marLeft w:val="0"/>
      <w:marRight w:val="0"/>
      <w:marTop w:val="0"/>
      <w:marBottom w:val="0"/>
      <w:divBdr>
        <w:top w:val="none" w:sz="0" w:space="0" w:color="auto"/>
        <w:left w:val="none" w:sz="0" w:space="0" w:color="auto"/>
        <w:bottom w:val="none" w:sz="0" w:space="0" w:color="auto"/>
        <w:right w:val="none" w:sz="0" w:space="0" w:color="auto"/>
      </w:divBdr>
      <w:divsChild>
        <w:div w:id="1000891838">
          <w:marLeft w:val="0"/>
          <w:marRight w:val="0"/>
          <w:marTop w:val="0"/>
          <w:marBottom w:val="0"/>
          <w:divBdr>
            <w:top w:val="none" w:sz="0" w:space="0" w:color="auto"/>
            <w:left w:val="none" w:sz="0" w:space="0" w:color="auto"/>
            <w:bottom w:val="none" w:sz="0" w:space="0" w:color="auto"/>
            <w:right w:val="none" w:sz="0" w:space="0" w:color="auto"/>
          </w:divBdr>
        </w:div>
      </w:divsChild>
    </w:div>
    <w:div w:id="959343525">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129469210">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8.png"/><Relationship Id="rId39" Type="http://schemas.microsoft.com/office/2011/relationships/people" Target="people.xml"/><Relationship Id="rId3" Type="http://schemas.openxmlformats.org/officeDocument/2006/relationships/numbering" Target="numbering.xml"/><Relationship Id="rId21" Type="http://schemas.microsoft.com/office/2018/08/relationships/commentsExtensible" Target="commentsExtensible.xml"/><Relationship Id="rId34" Type="http://schemas.openxmlformats.org/officeDocument/2006/relationships/hyperlink" Target="https://de.statista.com/statistik/daten/studie/1257097/umfrage/wahlverhalten-bei-der-bundestagswahl-nach-alter/"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asta.uni-goettingen.de/asta/ueber-den-asta/"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hyperlink" Target="https://doi.org/10.1177/13540688209746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www.goettinger-tageblatt.de/beruf-und-bildung/regional/hochschulwahlen-an-der-uni-goettingen-diese-hochschulgruppen-stehen-zur-wahl-FCXYLWL34QGQIBSOI2QZLKWD24.html" TargetMode="Externa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yperlink" Target="http://rave.ohiolink.edu/etdc/view?acc_num=osu1405085531" TargetMode="External"/><Relationship Id="rId36" Type="http://schemas.openxmlformats.org/officeDocument/2006/relationships/hyperlink" Target="https://www.goettinger-tageblatt.de/beruf-und-bildung/regional/uni-goettingen-wahlen-2023-ergebnisse-fuer-stupa-und-semestertickets-7IYN2TGUL5BZ3BM6LWBOTT5ZYQ.html" TargetMode="Externa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hyperlink" Target="https://doi.org/10.1177/135406880404050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s://doi.org/10.1177/1354068806061336" TargetMode="External"/><Relationship Id="rId30" Type="http://schemas.openxmlformats.org/officeDocument/2006/relationships/hyperlink" Target="https://doi.org/10.1093/pa/gsx040" TargetMode="External"/><Relationship Id="rId35" Type="http://schemas.openxmlformats.org/officeDocument/2006/relationships/hyperlink" Target="https://de.statista.com/statistik/daten/studie/1257095/umfrage/wahlverhalten-bei-der-bundestagswahl-nach-bildungsstan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4061</Words>
  <Characters>23148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27155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166</cp:revision>
  <dcterms:created xsi:type="dcterms:W3CDTF">2023-02-10T09:41:00Z</dcterms:created>
  <dcterms:modified xsi:type="dcterms:W3CDTF">2023-03-11T10:35:00Z</dcterms:modified>
</cp:coreProperties>
</file>