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1B2" w:rsidRDefault="007A3995">
      <w:pPr>
        <w:rPr>
          <w:b/>
          <w:sz w:val="56"/>
          <w:szCs w:val="56"/>
          <w:u w:val="single"/>
        </w:rPr>
      </w:pPr>
      <w:r w:rsidRPr="007A3995">
        <w:rPr>
          <w:b/>
          <w:sz w:val="56"/>
          <w:szCs w:val="56"/>
          <w:u w:val="single"/>
        </w:rPr>
        <w:t>Chef de projet</w:t>
      </w:r>
    </w:p>
    <w:p w:rsidR="007A3995" w:rsidRDefault="007A3995">
      <w:pPr>
        <w:rPr>
          <w:sz w:val="40"/>
          <w:szCs w:val="40"/>
        </w:rPr>
      </w:pPr>
      <w:r>
        <w:rPr>
          <w:sz w:val="40"/>
          <w:szCs w:val="40"/>
        </w:rPr>
        <w:t xml:space="preserve">Le chef de projet spécifie, organise et planifie la mise en œuvre d’un projet, depuis sa phase de conception, jusqu’à son déploiement en s’appuyant </w:t>
      </w:r>
      <w:proofErr w:type="spellStart"/>
      <w:r>
        <w:rPr>
          <w:sz w:val="40"/>
          <w:szCs w:val="40"/>
        </w:rPr>
        <w:t>surdes</w:t>
      </w:r>
      <w:proofErr w:type="spellEnd"/>
      <w:r>
        <w:rPr>
          <w:sz w:val="40"/>
          <w:szCs w:val="40"/>
        </w:rPr>
        <w:t xml:space="preserve"> ressources internes ou externes.</w:t>
      </w:r>
    </w:p>
    <w:p w:rsidR="007A3995" w:rsidRDefault="007A3995">
      <w:pPr>
        <w:rPr>
          <w:sz w:val="40"/>
          <w:szCs w:val="40"/>
        </w:rPr>
      </w:pPr>
      <w:r>
        <w:rPr>
          <w:sz w:val="40"/>
          <w:szCs w:val="40"/>
        </w:rPr>
        <w:t>Il s’occupe principalement :</w:t>
      </w:r>
    </w:p>
    <w:p w:rsidR="007A3995" w:rsidRDefault="007A3995" w:rsidP="007A3995">
      <w:pPr>
        <w:pStyle w:val="Paragraphedeliste"/>
        <w:numPr>
          <w:ilvl w:val="0"/>
          <w:numId w:val="1"/>
        </w:numPr>
        <w:rPr>
          <w:sz w:val="40"/>
          <w:szCs w:val="40"/>
        </w:rPr>
      </w:pPr>
      <w:r>
        <w:rPr>
          <w:sz w:val="40"/>
          <w:szCs w:val="40"/>
        </w:rPr>
        <w:t>D’élaborer les spécifications techniques générales du projet.</w:t>
      </w:r>
    </w:p>
    <w:p w:rsidR="007A3995" w:rsidRDefault="007A3995" w:rsidP="007A3995">
      <w:pPr>
        <w:pStyle w:val="Paragraphedeliste"/>
        <w:numPr>
          <w:ilvl w:val="0"/>
          <w:numId w:val="1"/>
        </w:numPr>
        <w:rPr>
          <w:sz w:val="40"/>
          <w:szCs w:val="40"/>
        </w:rPr>
      </w:pPr>
      <w:r>
        <w:rPr>
          <w:sz w:val="40"/>
          <w:szCs w:val="40"/>
        </w:rPr>
        <w:t>De superviser la rédaction des spécifications techniques détaillés du projet.</w:t>
      </w:r>
    </w:p>
    <w:p w:rsidR="007A3995" w:rsidRDefault="007A3995" w:rsidP="007A3995">
      <w:pPr>
        <w:pStyle w:val="Paragraphedeliste"/>
        <w:numPr>
          <w:ilvl w:val="0"/>
          <w:numId w:val="1"/>
        </w:numPr>
        <w:rPr>
          <w:sz w:val="40"/>
          <w:szCs w:val="40"/>
        </w:rPr>
      </w:pPr>
      <w:r>
        <w:rPr>
          <w:sz w:val="40"/>
          <w:szCs w:val="40"/>
        </w:rPr>
        <w:t>D’évaluer les risques pouvant intervenir au cours de la réalisation.</w:t>
      </w:r>
    </w:p>
    <w:p w:rsidR="007A3995" w:rsidRDefault="007A3995" w:rsidP="007A3995">
      <w:pPr>
        <w:pStyle w:val="Paragraphedeliste"/>
        <w:numPr>
          <w:ilvl w:val="0"/>
          <w:numId w:val="1"/>
        </w:numPr>
        <w:rPr>
          <w:sz w:val="40"/>
          <w:szCs w:val="40"/>
        </w:rPr>
      </w:pPr>
      <w:r>
        <w:rPr>
          <w:sz w:val="40"/>
          <w:szCs w:val="40"/>
        </w:rPr>
        <w:t>De définir les besoins en termes de ressources humaines et de compétences techniques.</w:t>
      </w:r>
    </w:p>
    <w:p w:rsidR="007A3995" w:rsidRDefault="007A3995" w:rsidP="007A3995">
      <w:pPr>
        <w:pStyle w:val="Paragraphedeliste"/>
        <w:numPr>
          <w:ilvl w:val="0"/>
          <w:numId w:val="1"/>
        </w:numPr>
        <w:rPr>
          <w:sz w:val="40"/>
          <w:szCs w:val="40"/>
        </w:rPr>
      </w:pPr>
      <w:r>
        <w:rPr>
          <w:sz w:val="40"/>
          <w:szCs w:val="40"/>
        </w:rPr>
        <w:t>De préparer en amont les éléments de chiffrage et/ou de facturation.</w:t>
      </w:r>
    </w:p>
    <w:p w:rsidR="00063A94" w:rsidRDefault="00063A94" w:rsidP="007A3995">
      <w:pPr>
        <w:pStyle w:val="Paragraphedeliste"/>
        <w:numPr>
          <w:ilvl w:val="0"/>
          <w:numId w:val="1"/>
        </w:numPr>
        <w:rPr>
          <w:sz w:val="40"/>
          <w:szCs w:val="40"/>
        </w:rPr>
      </w:pPr>
      <w:r>
        <w:rPr>
          <w:sz w:val="40"/>
          <w:szCs w:val="40"/>
        </w:rPr>
        <w:t>Doit respecter au mieux le cahier des charges de son supérieur ou de son client.</w:t>
      </w:r>
      <w:bookmarkStart w:id="0" w:name="_GoBack"/>
      <w:bookmarkEnd w:id="0"/>
    </w:p>
    <w:p w:rsidR="007A3995" w:rsidRDefault="007A3995" w:rsidP="007A3995">
      <w:pPr>
        <w:rPr>
          <w:sz w:val="40"/>
          <w:szCs w:val="40"/>
        </w:rPr>
      </w:pPr>
    </w:p>
    <w:p w:rsidR="007A3995" w:rsidRDefault="007A3995" w:rsidP="007A3995">
      <w:pPr>
        <w:rPr>
          <w:b/>
          <w:sz w:val="52"/>
          <w:szCs w:val="52"/>
          <w:u w:val="single"/>
        </w:rPr>
      </w:pPr>
      <w:r>
        <w:rPr>
          <w:b/>
          <w:sz w:val="52"/>
          <w:szCs w:val="52"/>
          <w:u w:val="single"/>
        </w:rPr>
        <w:t>Webdesigner</w:t>
      </w:r>
    </w:p>
    <w:p w:rsidR="007A3995" w:rsidRDefault="007A3995" w:rsidP="007A3995">
      <w:pPr>
        <w:rPr>
          <w:sz w:val="40"/>
          <w:szCs w:val="40"/>
        </w:rPr>
      </w:pPr>
      <w:r>
        <w:rPr>
          <w:sz w:val="40"/>
          <w:szCs w:val="40"/>
        </w:rPr>
        <w:t xml:space="preserve">Le webdesigner est spécialisé dans la création des pages web. Il s’occupe de tout l’aspect graphique d’un site internet. Il choisit la place des photos, la taille des </w:t>
      </w:r>
      <w:r>
        <w:rPr>
          <w:sz w:val="40"/>
          <w:szCs w:val="40"/>
        </w:rPr>
        <w:lastRenderedPageBreak/>
        <w:t>caractères et les couleurs qui rendront la consultation agréable à l’utilisateur.</w:t>
      </w:r>
    </w:p>
    <w:p w:rsidR="007A3995" w:rsidRDefault="007A3995" w:rsidP="007A3995">
      <w:pPr>
        <w:rPr>
          <w:b/>
          <w:sz w:val="52"/>
          <w:szCs w:val="52"/>
          <w:u w:val="single"/>
        </w:rPr>
      </w:pPr>
      <w:r>
        <w:rPr>
          <w:b/>
          <w:sz w:val="52"/>
          <w:szCs w:val="52"/>
          <w:u w:val="single"/>
        </w:rPr>
        <w:t>Développeur informatique</w:t>
      </w:r>
    </w:p>
    <w:p w:rsidR="007A3995" w:rsidRPr="007A3995" w:rsidRDefault="007A3995" w:rsidP="007A3995">
      <w:pPr>
        <w:rPr>
          <w:sz w:val="40"/>
          <w:szCs w:val="40"/>
        </w:rPr>
      </w:pPr>
      <w:r>
        <w:rPr>
          <w:sz w:val="40"/>
          <w:szCs w:val="40"/>
        </w:rPr>
        <w:t xml:space="preserve">A partir du cahier </w:t>
      </w:r>
      <w:proofErr w:type="gramStart"/>
      <w:r>
        <w:rPr>
          <w:sz w:val="40"/>
          <w:szCs w:val="40"/>
        </w:rPr>
        <w:t>des charges rédigé</w:t>
      </w:r>
      <w:proofErr w:type="gramEnd"/>
      <w:r>
        <w:rPr>
          <w:sz w:val="40"/>
          <w:szCs w:val="40"/>
        </w:rPr>
        <w:t xml:space="preserve"> par le chef de projet en fonction des désirs du client, le développeur web analyse les besoins, choisit la solution technique la mieux adaptée et développe les fonctionnalités du site web ou de l’application web. Pour cette dernière étape il rédige des lignes de code. Pour ceci il faut maîtriser les langages de développement web ainsi que les CMS et autres </w:t>
      </w:r>
      <w:proofErr w:type="spellStart"/>
      <w:r>
        <w:rPr>
          <w:sz w:val="40"/>
          <w:szCs w:val="40"/>
        </w:rPr>
        <w:t>frameworks</w:t>
      </w:r>
      <w:proofErr w:type="spellEnd"/>
      <w:r>
        <w:rPr>
          <w:sz w:val="40"/>
          <w:szCs w:val="40"/>
        </w:rPr>
        <w:t>. Il doit être polyvalent, autonome, respectueux des délais et capable d’intégrer de nouveaux concepts et langages de programmation dans un univers qui évolue très rapidement.</w:t>
      </w:r>
    </w:p>
    <w:p w:rsidR="007A3995" w:rsidRDefault="007A3995" w:rsidP="007A3995">
      <w:pPr>
        <w:rPr>
          <w:b/>
          <w:sz w:val="52"/>
          <w:szCs w:val="52"/>
          <w:u w:val="single"/>
        </w:rPr>
      </w:pPr>
    </w:p>
    <w:p w:rsidR="007A3995" w:rsidRPr="007A3995" w:rsidRDefault="007A3995" w:rsidP="007A3995">
      <w:pPr>
        <w:rPr>
          <w:sz w:val="40"/>
          <w:szCs w:val="40"/>
        </w:rPr>
      </w:pPr>
    </w:p>
    <w:sectPr w:rsidR="007A3995" w:rsidRPr="007A3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913F2"/>
    <w:multiLevelType w:val="hybridMultilevel"/>
    <w:tmpl w:val="7B98F5D4"/>
    <w:lvl w:ilvl="0" w:tplc="1E3A1D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15"/>
    <w:rsid w:val="00063A94"/>
    <w:rsid w:val="00435C15"/>
    <w:rsid w:val="00477693"/>
    <w:rsid w:val="007A3995"/>
    <w:rsid w:val="00917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C4DA"/>
  <w15:chartTrackingRefBased/>
  <w15:docId w15:val="{61DA40E1-B262-42C3-AA71-DE73E921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238</Words>
  <Characters>1311</Characters>
  <Application>Microsoft Office Word</Application>
  <DocSecurity>0</DocSecurity>
  <Lines>10</Lines>
  <Paragraphs>3</Paragraphs>
  <ScaleCrop>false</ScaleCrop>
  <Company>AFPA</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59011-95-04</dc:creator>
  <cp:keywords/>
  <dc:description/>
  <cp:lastModifiedBy>59011-95-04</cp:lastModifiedBy>
  <cp:revision>3</cp:revision>
  <dcterms:created xsi:type="dcterms:W3CDTF">2020-09-01T12:27:00Z</dcterms:created>
  <dcterms:modified xsi:type="dcterms:W3CDTF">2020-09-01T12:39:00Z</dcterms:modified>
</cp:coreProperties>
</file>