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8F4" w:rsidRDefault="007E08F4" w:rsidP="007E08F4"/>
    <w:p w:rsidR="007E08F4" w:rsidRDefault="007E08F4" w:rsidP="007E08F4">
      <w:pPr>
        <w:jc w:val="center"/>
      </w:pPr>
    </w:p>
    <w:p w:rsidR="007E08F4" w:rsidRDefault="007E08F4" w:rsidP="007E08F4">
      <w:pPr>
        <w:jc w:val="center"/>
      </w:pPr>
    </w:p>
    <w:p w:rsidR="007E08F4" w:rsidRDefault="007E08F4" w:rsidP="007E08F4">
      <w:pPr>
        <w:jc w:val="center"/>
      </w:pPr>
    </w:p>
    <w:p w:rsidR="007E08F4" w:rsidRDefault="007E08F4" w:rsidP="007E08F4">
      <w:pPr>
        <w:jc w:val="center"/>
      </w:pPr>
    </w:p>
    <w:p w:rsidR="007E08F4" w:rsidRDefault="007E08F4" w:rsidP="007E08F4">
      <w:pPr>
        <w:jc w:val="center"/>
      </w:pPr>
    </w:p>
    <w:p w:rsidR="007E08F4" w:rsidRDefault="007E08F4" w:rsidP="007E08F4">
      <w:pPr>
        <w:jc w:val="center"/>
      </w:pPr>
    </w:p>
    <w:p w:rsidR="007E08F4" w:rsidRDefault="007E08F4" w:rsidP="007E08F4">
      <w:pPr>
        <w:jc w:val="center"/>
      </w:pPr>
    </w:p>
    <w:p w:rsidR="007E08F4" w:rsidRDefault="007E08F4" w:rsidP="007E08F4">
      <w:pPr>
        <w:jc w:val="center"/>
      </w:pPr>
    </w:p>
    <w:p w:rsidR="007E08F4" w:rsidRDefault="007E08F4" w:rsidP="007E08F4">
      <w:pPr>
        <w:jc w:val="center"/>
      </w:pPr>
    </w:p>
    <w:p w:rsidR="007E08F4" w:rsidRDefault="007E08F4" w:rsidP="007E08F4">
      <w:pPr>
        <w:jc w:val="center"/>
      </w:pPr>
    </w:p>
    <w:p w:rsidR="007E08F4" w:rsidRDefault="007E08F4" w:rsidP="007E08F4">
      <w:pPr>
        <w:jc w:val="center"/>
      </w:pPr>
    </w:p>
    <w:p w:rsidR="007E08F4" w:rsidRDefault="007E08F4" w:rsidP="007E08F4">
      <w:pPr>
        <w:jc w:val="center"/>
      </w:pPr>
    </w:p>
    <w:p w:rsidR="007E08F4" w:rsidRDefault="007E08F4" w:rsidP="007E08F4">
      <w:pPr>
        <w:jc w:val="center"/>
      </w:pPr>
    </w:p>
    <w:p w:rsidR="007E08F4" w:rsidRDefault="007E08F4" w:rsidP="007E08F4">
      <w:pPr>
        <w:jc w:val="center"/>
      </w:pPr>
    </w:p>
    <w:p w:rsidR="007E08F4" w:rsidRDefault="007E08F4" w:rsidP="007E08F4">
      <w:pPr>
        <w:jc w:val="center"/>
      </w:pPr>
    </w:p>
    <w:p w:rsidR="007E08F4" w:rsidRDefault="007E08F4" w:rsidP="007E08F4">
      <w:pPr>
        <w:jc w:val="center"/>
      </w:pPr>
    </w:p>
    <w:p w:rsidR="007E08F4" w:rsidRDefault="007E08F4" w:rsidP="007E08F4">
      <w:pPr>
        <w:jc w:val="center"/>
      </w:pPr>
    </w:p>
    <w:p w:rsidR="007E08F4" w:rsidRPr="007E08F4" w:rsidRDefault="007E08F4" w:rsidP="007E08F4">
      <w:pPr>
        <w:jc w:val="center"/>
        <w:rPr>
          <w:sz w:val="36"/>
          <w:szCs w:val="36"/>
        </w:rPr>
      </w:pPr>
      <w:r>
        <w:rPr>
          <w:sz w:val="36"/>
          <w:szCs w:val="36"/>
        </w:rPr>
        <w:t>RAPPORT TP FLUX VIDEO</w:t>
      </w:r>
    </w:p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 w:rsidP="007E08F4"/>
    <w:p w:rsidR="007E08F4" w:rsidRDefault="007E08F4"/>
    <w:p w:rsidR="007E08F4" w:rsidRDefault="007E08F4" w:rsidP="007E08F4"/>
    <w:p w:rsidR="007E08F4" w:rsidRDefault="007E08F4" w:rsidP="007E08F4"/>
    <w:p w:rsidR="007E08F4" w:rsidRDefault="007E08F4" w:rsidP="007E08F4"/>
    <w:p w:rsidR="007E08F4" w:rsidRPr="007E08F4" w:rsidRDefault="007E08F4" w:rsidP="007E08F4">
      <w:pPr>
        <w:rPr>
          <w:rFonts w:ascii="Times New Roman" w:eastAsia="Times New Roman" w:hAnsi="Times New Roman" w:cs="Times New Roman"/>
          <w:u w:val="single"/>
          <w:lang w:eastAsia="fr-FR"/>
        </w:rPr>
      </w:pPr>
      <w:r w:rsidRPr="007E08F4">
        <w:rPr>
          <w:rFonts w:ascii="Times New Roman" w:eastAsia="Times New Roman" w:hAnsi="Times New Roman" w:cs="Times New Roman"/>
          <w:sz w:val="32"/>
          <w:u w:val="single"/>
          <w:lang w:eastAsia="fr-FR"/>
        </w:rPr>
        <w:t xml:space="preserve">2 Acquisition et gestion des données </w:t>
      </w:r>
    </w:p>
    <w:p w:rsidR="007E08F4" w:rsidRDefault="007E08F4" w:rsidP="007E08F4">
      <w:pPr>
        <w:rPr>
          <w:rFonts w:ascii="Times New Roman" w:eastAsia="Times New Roman" w:hAnsi="Times New Roman" w:cs="Times New Roman"/>
          <w:lang w:eastAsia="fr-FR"/>
        </w:rPr>
      </w:pPr>
    </w:p>
    <w:p w:rsidR="007E08F4" w:rsidRDefault="007E08F4" w:rsidP="007E08F4">
      <w:pPr>
        <w:rPr>
          <w:rFonts w:ascii="Times New Roman" w:eastAsia="Times New Roman" w:hAnsi="Times New Roman" w:cs="Times New Roman"/>
          <w:sz w:val="28"/>
          <w:u w:val="single"/>
          <w:lang w:eastAsia="fr-FR"/>
        </w:rPr>
      </w:pPr>
      <w:r w:rsidRPr="007E08F4">
        <w:rPr>
          <w:rFonts w:ascii="Times New Roman" w:eastAsia="Times New Roman" w:hAnsi="Times New Roman" w:cs="Times New Roman"/>
          <w:sz w:val="28"/>
          <w:u w:val="single"/>
          <w:lang w:eastAsia="fr-FR"/>
        </w:rPr>
        <w:t>2.1 Espace mémoire et débit</w:t>
      </w:r>
    </w:p>
    <w:p w:rsidR="007E08F4" w:rsidRDefault="007E08F4" w:rsidP="007E08F4">
      <w:pPr>
        <w:rPr>
          <w:rFonts w:ascii="Times New Roman" w:eastAsia="Times New Roman" w:hAnsi="Times New Roman" w:cs="Times New Roman"/>
          <w:sz w:val="28"/>
          <w:u w:val="single"/>
          <w:lang w:eastAsia="fr-FR"/>
        </w:rPr>
      </w:pPr>
    </w:p>
    <w:p w:rsidR="007E08F4" w:rsidRPr="007E08F4" w:rsidRDefault="007E08F4" w:rsidP="007E08F4">
      <w:pPr>
        <w:rPr>
          <w:rFonts w:ascii="Times New Roman" w:eastAsia="Times New Roman" w:hAnsi="Times New Roman" w:cs="Times New Roman"/>
          <w:sz w:val="28"/>
          <w:u w:val="single"/>
          <w:lang w:eastAsia="fr-FR"/>
        </w:rPr>
      </w:pPr>
    </w:p>
    <w:p w:rsidR="007E08F4" w:rsidRDefault="007E08F4" w:rsidP="007E08F4">
      <w:r>
        <w:rPr>
          <w:noProof/>
          <w:lang w:eastAsia="fr-FR"/>
        </w:rPr>
        <w:drawing>
          <wp:inline distT="0" distB="0" distL="0" distR="0">
            <wp:extent cx="5756910" cy="26885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9-01-11 à 09.42.16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F4" w:rsidRDefault="007E08F4" w:rsidP="007E08F4"/>
    <w:p w:rsidR="007E08F4" w:rsidRDefault="007E08F4" w:rsidP="007E08F4"/>
    <w:p w:rsidR="007E08F4" w:rsidRDefault="007E08F4" w:rsidP="007E08F4">
      <w:pPr>
        <w:rPr>
          <w:i/>
          <w:u w:val="single"/>
        </w:rPr>
      </w:pPr>
    </w:p>
    <w:p w:rsidR="007E08F4" w:rsidRDefault="007E08F4" w:rsidP="007E08F4">
      <w:pPr>
        <w:rPr>
          <w:i/>
          <w:u w:val="single"/>
        </w:rPr>
      </w:pPr>
    </w:p>
    <w:p w:rsidR="007E08F4" w:rsidRDefault="007E08F4" w:rsidP="007E08F4">
      <w:pPr>
        <w:rPr>
          <w:i/>
          <w:u w:val="single"/>
        </w:rPr>
      </w:pPr>
    </w:p>
    <w:p w:rsidR="007E08F4" w:rsidRDefault="007E08F4" w:rsidP="007E08F4">
      <w:pPr>
        <w:rPr>
          <w:i/>
          <w:u w:val="single"/>
        </w:rPr>
      </w:pPr>
    </w:p>
    <w:p w:rsidR="007E08F4" w:rsidRDefault="007E08F4" w:rsidP="007E08F4">
      <w:pPr>
        <w:rPr>
          <w:i/>
          <w:u w:val="single"/>
        </w:rPr>
      </w:pPr>
      <w:r w:rsidRPr="007E08F4">
        <w:rPr>
          <w:i/>
          <w:u w:val="single"/>
        </w:rPr>
        <w:t>2. Trouvez la résolution (nombre de pixels) de la prise de vue.</w:t>
      </w:r>
    </w:p>
    <w:p w:rsidR="007E08F4" w:rsidRDefault="007E08F4" w:rsidP="007E08F4">
      <w:pPr>
        <w:rPr>
          <w:i/>
          <w:u w:val="single"/>
        </w:rPr>
      </w:pPr>
    </w:p>
    <w:p w:rsidR="007E08F4" w:rsidRDefault="007E08F4" w:rsidP="007E08F4">
      <w:r>
        <w:t xml:space="preserve">Dans les propriétés de l’image nous trouvons une résolution de 752 x 416 ce qui correspond au nombre de pixels. </w:t>
      </w:r>
    </w:p>
    <w:p w:rsidR="007E08F4" w:rsidRPr="007E08F4" w:rsidRDefault="007E08F4" w:rsidP="007E08F4"/>
    <w:p w:rsidR="007E08F4" w:rsidRPr="007E08F4" w:rsidRDefault="007E08F4" w:rsidP="007E08F4">
      <w:pPr>
        <w:rPr>
          <w:i/>
          <w:u w:val="single"/>
        </w:rPr>
      </w:pPr>
      <w:r>
        <w:rPr>
          <w:i/>
          <w:u w:val="single"/>
        </w:rPr>
        <w:t>3. Dans un explorateur de fi</w:t>
      </w:r>
      <w:r w:rsidRPr="007E08F4">
        <w:rPr>
          <w:i/>
          <w:u w:val="single"/>
        </w:rPr>
        <w:t>chier, retrouvez votre image et regardez la résolution et</w:t>
      </w:r>
    </w:p>
    <w:p w:rsidR="007E08F4" w:rsidRPr="007E08F4" w:rsidRDefault="007E08F4" w:rsidP="007E08F4">
      <w:pPr>
        <w:rPr>
          <w:i/>
          <w:u w:val="single"/>
        </w:rPr>
      </w:pPr>
      <w:r>
        <w:rPr>
          <w:i/>
          <w:u w:val="single"/>
        </w:rPr>
        <w:t>la taille du fi</w:t>
      </w:r>
      <w:r w:rsidRPr="007E08F4">
        <w:rPr>
          <w:i/>
          <w:u w:val="single"/>
        </w:rPr>
        <w:t>chier sauvegardé sur le disque. Comparez les informations avec celles</w:t>
      </w:r>
    </w:p>
    <w:p w:rsidR="007E08F4" w:rsidRDefault="007E08F4" w:rsidP="007E08F4">
      <w:pPr>
        <w:rPr>
          <w:i/>
          <w:u w:val="single"/>
        </w:rPr>
      </w:pPr>
      <w:r w:rsidRPr="007E08F4">
        <w:rPr>
          <w:i/>
          <w:u w:val="single"/>
        </w:rPr>
        <w:t>fournies par VLC.</w:t>
      </w:r>
    </w:p>
    <w:p w:rsidR="007E08F4" w:rsidRDefault="007E08F4" w:rsidP="007E08F4">
      <w:pPr>
        <w:rPr>
          <w:i/>
          <w:u w:val="single"/>
        </w:rPr>
      </w:pPr>
    </w:p>
    <w:p w:rsidR="007E08F4" w:rsidRPr="007E08F4" w:rsidRDefault="007E08F4" w:rsidP="007E08F4">
      <w:pPr>
        <w:rPr>
          <w:i/>
          <w:u w:val="single"/>
        </w:rPr>
      </w:pPr>
    </w:p>
    <w:p w:rsidR="007E08F4" w:rsidRPr="007E08F4" w:rsidRDefault="007E08F4" w:rsidP="007E08F4">
      <w:pPr>
        <w:rPr>
          <w:i/>
          <w:u w:val="single"/>
        </w:rPr>
      </w:pPr>
      <w:r w:rsidRPr="007E08F4">
        <w:rPr>
          <w:i/>
          <w:u w:val="single"/>
        </w:rPr>
        <w:t>4. Quel est la fréquence de mise à jour des images de la capture vidéo (Codec Information</w:t>
      </w:r>
    </w:p>
    <w:p w:rsidR="007E08F4" w:rsidRPr="007E08F4" w:rsidRDefault="007E08F4" w:rsidP="007E08F4">
      <w:pPr>
        <w:rPr>
          <w:i/>
          <w:u w:val="single"/>
        </w:rPr>
      </w:pPr>
      <w:proofErr w:type="gramStart"/>
      <w:r w:rsidRPr="007E08F4">
        <w:rPr>
          <w:i/>
          <w:u w:val="single"/>
        </w:rPr>
        <w:t>de</w:t>
      </w:r>
      <w:proofErr w:type="gramEnd"/>
      <w:r w:rsidRPr="007E08F4">
        <w:rPr>
          <w:i/>
          <w:u w:val="single"/>
        </w:rPr>
        <w:t xml:space="preserve"> VLC) ? Déduisez l'intervalle de temps (en secondes) entre deux images</w:t>
      </w:r>
    </w:p>
    <w:p w:rsidR="007E08F4" w:rsidRPr="007E08F4" w:rsidRDefault="007E08F4" w:rsidP="007E08F4">
      <w:pPr>
        <w:rPr>
          <w:i/>
          <w:u w:val="single"/>
        </w:rPr>
      </w:pPr>
      <w:proofErr w:type="gramStart"/>
      <w:r w:rsidRPr="007E08F4">
        <w:rPr>
          <w:i/>
          <w:u w:val="single"/>
        </w:rPr>
        <w:t>consécutives</w:t>
      </w:r>
      <w:proofErr w:type="gramEnd"/>
      <w:r w:rsidRPr="007E08F4">
        <w:rPr>
          <w:i/>
          <w:u w:val="single"/>
        </w:rPr>
        <w:t>.</w:t>
      </w:r>
    </w:p>
    <w:p w:rsidR="007E08F4" w:rsidRDefault="007E08F4" w:rsidP="007E08F4">
      <w:pPr>
        <w:rPr>
          <w:i/>
          <w:u w:val="single"/>
        </w:rPr>
      </w:pPr>
      <w:r w:rsidRPr="007E08F4">
        <w:rPr>
          <w:i/>
          <w:u w:val="single"/>
        </w:rPr>
        <w:t>5. Calculez la taille prise en mémoire (en Mo) par une image (non compressée).</w:t>
      </w:r>
    </w:p>
    <w:p w:rsidR="007E08F4" w:rsidRDefault="007E08F4" w:rsidP="007E08F4">
      <w:pPr>
        <w:rPr>
          <w:i/>
          <w:u w:val="single"/>
        </w:rPr>
      </w:pPr>
    </w:p>
    <w:p w:rsidR="007E08F4" w:rsidRDefault="007E08F4" w:rsidP="007E08F4">
      <w:r>
        <w:t>Nous savons que la taille d’une image est définie par :</w:t>
      </w:r>
    </w:p>
    <w:p w:rsidR="007E08F4" w:rsidRDefault="007E08F4" w:rsidP="007E08F4">
      <w:pPr>
        <w:rPr>
          <w:i/>
          <w:u w:val="single"/>
        </w:rPr>
      </w:pPr>
      <w:r w:rsidRPr="007E08F4">
        <w:rPr>
          <w:i/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9741EC0" wp14:editId="26CCA3DD">
            <wp:simplePos x="0" y="0"/>
            <wp:positionH relativeFrom="column">
              <wp:posOffset>-171450</wp:posOffset>
            </wp:positionH>
            <wp:positionV relativeFrom="paragraph">
              <wp:posOffset>69215</wp:posOffset>
            </wp:positionV>
            <wp:extent cx="5756910" cy="447675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9-01-11 à 09.48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8F4" w:rsidRDefault="007E08F4" w:rsidP="007E08F4">
      <w:pPr>
        <w:rPr>
          <w:i/>
          <w:u w:val="single"/>
        </w:rPr>
      </w:pPr>
    </w:p>
    <w:p w:rsidR="007E08F4" w:rsidRDefault="007E08F4" w:rsidP="007E08F4"/>
    <w:p w:rsidR="007E08F4" w:rsidRPr="007E08F4" w:rsidRDefault="007E08F4" w:rsidP="007E08F4">
      <w:r>
        <w:t xml:space="preserve">Ainsi nous avons : </w:t>
      </w:r>
      <m:oMath>
        <m:r>
          <w:rPr>
            <w:rFonts w:ascii="Cambria Math" w:hAnsi="Cambria Math" w:cs="Cambria Math"/>
          </w:rPr>
          <m:t>Taille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 w:cs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752x416</m:t>
                </m:r>
              </m:e>
            </m:d>
            <m:r>
              <w:rPr>
                <w:rFonts w:ascii="Cambria Math" w:hAnsi="Cambria Math" w:cs="Cambria Math"/>
              </w:rPr>
              <m:t xml:space="preserve"> × 8 ×3 </m:t>
            </m:r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8</m:t>
            </m:r>
          </m:den>
        </m:f>
        <m:r>
          <w:rPr>
            <w:rFonts w:ascii="Cambria Math" w:hAnsi="Cambria Math"/>
          </w:rPr>
          <m:t xml:space="preserve">=938 324 octets </m:t>
        </m:r>
      </m:oMath>
      <w:r>
        <w:rPr>
          <w:rFonts w:eastAsiaTheme="minorEastAsia"/>
        </w:rPr>
        <w:t xml:space="preserve"> </w:t>
      </w:r>
    </w:p>
    <w:p w:rsidR="007E08F4" w:rsidRDefault="007E08F4" w:rsidP="007E08F4">
      <w:pPr>
        <w:rPr>
          <w:i/>
          <w:u w:val="single"/>
        </w:rPr>
      </w:pPr>
    </w:p>
    <w:p w:rsidR="007E08F4" w:rsidRPr="007E08F4" w:rsidRDefault="007E08F4" w:rsidP="007E08F4">
      <w:pPr>
        <w:rPr>
          <w:i/>
          <w:u w:val="single"/>
        </w:rPr>
      </w:pPr>
    </w:p>
    <w:p w:rsidR="007E08F4" w:rsidRPr="007E08F4" w:rsidRDefault="007E08F4" w:rsidP="007E08F4">
      <w:pPr>
        <w:rPr>
          <w:i/>
          <w:u w:val="single"/>
        </w:rPr>
      </w:pPr>
      <w:r w:rsidRPr="007E08F4">
        <w:rPr>
          <w:i/>
          <w:u w:val="single"/>
        </w:rPr>
        <w:t>6. Calculez la bande passante théorique nécessaire pour transmettre l'image de cette</w:t>
      </w:r>
    </w:p>
    <w:p w:rsidR="007E08F4" w:rsidRPr="007E08F4" w:rsidRDefault="007E08F4" w:rsidP="007E08F4">
      <w:pPr>
        <w:rPr>
          <w:i/>
          <w:u w:val="single"/>
        </w:rPr>
      </w:pPr>
      <w:proofErr w:type="gramStart"/>
      <w:r w:rsidRPr="007E08F4">
        <w:rPr>
          <w:i/>
          <w:u w:val="single"/>
        </w:rPr>
        <w:t>webcam</w:t>
      </w:r>
      <w:proofErr w:type="gramEnd"/>
      <w:r w:rsidRPr="007E08F4">
        <w:rPr>
          <w:i/>
          <w:u w:val="single"/>
        </w:rPr>
        <w:t xml:space="preserve"> sachant que le </w:t>
      </w:r>
      <w:proofErr w:type="spellStart"/>
      <w:r w:rsidRPr="007E08F4">
        <w:rPr>
          <w:i/>
          <w:u w:val="single"/>
        </w:rPr>
        <w:t>ux</w:t>
      </w:r>
      <w:proofErr w:type="spellEnd"/>
      <w:r w:rsidRPr="007E08F4">
        <w:rPr>
          <w:i/>
          <w:u w:val="single"/>
        </w:rPr>
        <w:t xml:space="preserve"> vidéo nécessaire pour avoir une image </w:t>
      </w:r>
      <w:proofErr w:type="spellStart"/>
      <w:r w:rsidRPr="007E08F4">
        <w:rPr>
          <w:i/>
          <w:u w:val="single"/>
        </w:rPr>
        <w:t>uide</w:t>
      </w:r>
      <w:proofErr w:type="spellEnd"/>
      <w:r w:rsidRPr="007E08F4">
        <w:rPr>
          <w:i/>
          <w:u w:val="single"/>
        </w:rPr>
        <w:t xml:space="preserve"> est d'au</w:t>
      </w:r>
    </w:p>
    <w:p w:rsidR="007E08F4" w:rsidRPr="007E08F4" w:rsidRDefault="007E08F4" w:rsidP="007E08F4">
      <w:pPr>
        <w:rPr>
          <w:i/>
          <w:u w:val="single"/>
        </w:rPr>
      </w:pPr>
      <w:proofErr w:type="gramStart"/>
      <w:r w:rsidRPr="007E08F4">
        <w:rPr>
          <w:i/>
          <w:u w:val="single"/>
        </w:rPr>
        <w:t>moins</w:t>
      </w:r>
      <w:proofErr w:type="gramEnd"/>
      <w:r w:rsidRPr="007E08F4">
        <w:rPr>
          <w:i/>
          <w:u w:val="single"/>
        </w:rPr>
        <w:t xml:space="preserve"> 25fps. Pour information, un débit de communication par Skype en "haute</w:t>
      </w:r>
    </w:p>
    <w:p w:rsidR="007E08F4" w:rsidRDefault="007E08F4" w:rsidP="007E08F4">
      <w:pPr>
        <w:rPr>
          <w:i/>
          <w:u w:val="single"/>
        </w:rPr>
      </w:pPr>
      <w:proofErr w:type="gramStart"/>
      <w:r w:rsidRPr="007E08F4">
        <w:rPr>
          <w:i/>
          <w:u w:val="single"/>
        </w:rPr>
        <w:t>qualité</w:t>
      </w:r>
      <w:proofErr w:type="gramEnd"/>
      <w:r w:rsidRPr="007E08F4">
        <w:rPr>
          <w:i/>
          <w:u w:val="single"/>
        </w:rPr>
        <w:t>" est de 500kb/s (soit 62,5Ko/s).</w:t>
      </w:r>
    </w:p>
    <w:p w:rsidR="0063493C" w:rsidRDefault="0063493C" w:rsidP="007E08F4">
      <w:pPr>
        <w:rPr>
          <w:i/>
          <w:u w:val="single"/>
        </w:rPr>
      </w:pPr>
    </w:p>
    <w:p w:rsidR="0063493C" w:rsidRPr="0063493C" w:rsidRDefault="0063493C" w:rsidP="007E08F4">
      <w:r>
        <w:t xml:space="preserve">La bande passante correspond au nombre d’unité mémoire </w:t>
      </w:r>
      <w:r w:rsidR="000A0896">
        <w:t xml:space="preserve">transmise par seconde, nous la calculons donc </w:t>
      </w:r>
      <w:r w:rsidR="00D36285">
        <w:t xml:space="preserve">25 * 938 496 = 23 462 400 </w:t>
      </w:r>
    </w:p>
    <w:p w:rsidR="0063493C" w:rsidRPr="007E08F4" w:rsidRDefault="0063493C" w:rsidP="007E08F4">
      <w:pPr>
        <w:rPr>
          <w:i/>
          <w:u w:val="single"/>
        </w:rPr>
      </w:pPr>
    </w:p>
    <w:p w:rsidR="007E08F4" w:rsidRPr="007E08F4" w:rsidRDefault="007E08F4" w:rsidP="007E08F4">
      <w:pPr>
        <w:rPr>
          <w:i/>
          <w:u w:val="single"/>
        </w:rPr>
      </w:pPr>
      <w:r w:rsidRPr="007E08F4">
        <w:rPr>
          <w:i/>
          <w:u w:val="single"/>
        </w:rPr>
        <w:t xml:space="preserve">7. Calculez le taux de compression nécessaire sur </w:t>
      </w:r>
      <w:proofErr w:type="gramStart"/>
      <w:r w:rsidRPr="007E08F4">
        <w:rPr>
          <w:i/>
          <w:u w:val="single"/>
        </w:rPr>
        <w:t>ce</w:t>
      </w:r>
      <w:proofErr w:type="gramEnd"/>
      <w:r w:rsidRPr="007E08F4">
        <w:rPr>
          <w:i/>
          <w:u w:val="single"/>
        </w:rPr>
        <w:t xml:space="preserve"> </w:t>
      </w:r>
      <w:proofErr w:type="spellStart"/>
      <w:r w:rsidRPr="007E08F4">
        <w:rPr>
          <w:i/>
          <w:u w:val="single"/>
        </w:rPr>
        <w:t>ux</w:t>
      </w:r>
      <w:proofErr w:type="spellEnd"/>
      <w:r w:rsidRPr="007E08F4">
        <w:rPr>
          <w:i/>
          <w:u w:val="single"/>
        </w:rPr>
        <w:t xml:space="preserve"> vidéo pour qu'il puisse être</w:t>
      </w:r>
    </w:p>
    <w:p w:rsidR="007E08F4" w:rsidRDefault="007E08F4" w:rsidP="007E08F4">
      <w:pPr>
        <w:rPr>
          <w:i/>
          <w:u w:val="single"/>
        </w:rPr>
      </w:pPr>
      <w:proofErr w:type="gramStart"/>
      <w:r w:rsidRPr="007E08F4">
        <w:rPr>
          <w:i/>
          <w:u w:val="single"/>
        </w:rPr>
        <w:t>utilisé</w:t>
      </w:r>
      <w:proofErr w:type="gramEnd"/>
      <w:r w:rsidRPr="007E08F4">
        <w:rPr>
          <w:i/>
          <w:u w:val="single"/>
        </w:rPr>
        <w:t xml:space="preserve"> sur internet.</w:t>
      </w:r>
    </w:p>
    <w:p w:rsidR="0063493C" w:rsidRDefault="0063493C" w:rsidP="007E08F4">
      <w:pPr>
        <w:rPr>
          <w:i/>
          <w:u w:val="single"/>
        </w:rPr>
      </w:pPr>
    </w:p>
    <w:p w:rsidR="0063493C" w:rsidRPr="0063493C" w:rsidRDefault="00D36285" w:rsidP="007E08F4">
      <w:r>
        <w:t xml:space="preserve">23 462 400 / 62.5 Ko = 375 ~= 400 </w:t>
      </w:r>
      <w:bookmarkStart w:id="0" w:name="_GoBack"/>
      <w:bookmarkEnd w:id="0"/>
    </w:p>
    <w:p w:rsidR="0063493C" w:rsidRPr="007E08F4" w:rsidRDefault="0063493C" w:rsidP="007E08F4">
      <w:pPr>
        <w:rPr>
          <w:i/>
          <w:u w:val="single"/>
        </w:rPr>
      </w:pPr>
    </w:p>
    <w:p w:rsidR="007E08F4" w:rsidRPr="007E08F4" w:rsidRDefault="007E08F4" w:rsidP="007E08F4">
      <w:pPr>
        <w:rPr>
          <w:i/>
          <w:u w:val="single"/>
        </w:rPr>
      </w:pPr>
      <w:r w:rsidRPr="007E08F4">
        <w:rPr>
          <w:i/>
          <w:u w:val="single"/>
        </w:rPr>
        <w:t>8. Concluez quant au mode de gestion des images par les logiciels d'acquisitions pour</w:t>
      </w:r>
    </w:p>
    <w:p w:rsidR="00D6421C" w:rsidRDefault="007E08F4" w:rsidP="007E08F4">
      <w:proofErr w:type="gramStart"/>
      <w:r w:rsidRPr="007E08F4">
        <w:rPr>
          <w:i/>
          <w:u w:val="single"/>
        </w:rPr>
        <w:t>pouvoir</w:t>
      </w:r>
      <w:proofErr w:type="gramEnd"/>
      <w:r w:rsidRPr="007E08F4">
        <w:rPr>
          <w:i/>
          <w:u w:val="single"/>
        </w:rPr>
        <w:t xml:space="preserve"> streamer les images à 25fps</w:t>
      </w:r>
      <w:r>
        <w:t>.</w:t>
      </w:r>
    </w:p>
    <w:sectPr w:rsidR="00D6421C" w:rsidSect="007C7CD7">
      <w:head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5EEC" w:rsidRDefault="00B95EEC" w:rsidP="007E08F4">
      <w:r>
        <w:separator/>
      </w:r>
    </w:p>
  </w:endnote>
  <w:endnote w:type="continuationSeparator" w:id="0">
    <w:p w:rsidR="00B95EEC" w:rsidRDefault="00B95EEC" w:rsidP="007E0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5EEC" w:rsidRDefault="00B95EEC" w:rsidP="007E08F4">
      <w:r>
        <w:separator/>
      </w:r>
    </w:p>
  </w:footnote>
  <w:footnote w:type="continuationSeparator" w:id="0">
    <w:p w:rsidR="00B95EEC" w:rsidRDefault="00B95EEC" w:rsidP="007E0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8F4" w:rsidRDefault="007E08F4" w:rsidP="007E08F4">
    <w:pPr>
      <w:pStyle w:val="En-tte"/>
    </w:pPr>
    <w:r>
      <w:t xml:space="preserve">Guillaume Bernard </w:t>
    </w:r>
    <w:r>
      <w:tab/>
    </w:r>
    <w:r>
      <w:tab/>
      <w:t>4ETI</w:t>
    </w:r>
  </w:p>
  <w:p w:rsidR="007E08F4" w:rsidRDefault="007E08F4">
    <w:pPr>
      <w:pStyle w:val="En-tte"/>
    </w:pPr>
    <w:r>
      <w:t>Yohan Dauphin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8F4"/>
    <w:rsid w:val="000A0896"/>
    <w:rsid w:val="0063493C"/>
    <w:rsid w:val="007C7215"/>
    <w:rsid w:val="007C7CD7"/>
    <w:rsid w:val="007E08F4"/>
    <w:rsid w:val="00893CD0"/>
    <w:rsid w:val="00B670D1"/>
    <w:rsid w:val="00B95EEC"/>
    <w:rsid w:val="00D36285"/>
    <w:rsid w:val="00E7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08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E08F4"/>
  </w:style>
  <w:style w:type="paragraph" w:styleId="Pieddepage">
    <w:name w:val="footer"/>
    <w:basedOn w:val="Normal"/>
    <w:link w:val="PieddepageCar"/>
    <w:uiPriority w:val="99"/>
    <w:unhideWhenUsed/>
    <w:rsid w:val="007E0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E08F4"/>
  </w:style>
  <w:style w:type="paragraph" w:styleId="Textedebulles">
    <w:name w:val="Balloon Text"/>
    <w:basedOn w:val="Normal"/>
    <w:link w:val="TextedebullesCar"/>
    <w:uiPriority w:val="99"/>
    <w:semiHidden/>
    <w:unhideWhenUsed/>
    <w:rsid w:val="0063493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49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08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E08F4"/>
  </w:style>
  <w:style w:type="paragraph" w:styleId="Pieddepage">
    <w:name w:val="footer"/>
    <w:basedOn w:val="Normal"/>
    <w:link w:val="PieddepageCar"/>
    <w:uiPriority w:val="99"/>
    <w:unhideWhenUsed/>
    <w:rsid w:val="007E08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E08F4"/>
  </w:style>
  <w:style w:type="paragraph" w:styleId="Textedebulles">
    <w:name w:val="Balloon Text"/>
    <w:basedOn w:val="Normal"/>
    <w:link w:val="TextedebullesCar"/>
    <w:uiPriority w:val="99"/>
    <w:semiHidden/>
    <w:unhideWhenUsed/>
    <w:rsid w:val="0063493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349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7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C66A36-1429-416C-ACAC-88DF63CD7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1436</TotalTime>
  <Pages>3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Dauphin</dc:creator>
  <cp:keywords/>
  <dc:description/>
  <cp:lastModifiedBy>Guillaume BERNARD</cp:lastModifiedBy>
  <cp:revision>4</cp:revision>
  <dcterms:created xsi:type="dcterms:W3CDTF">2019-01-11T08:26:00Z</dcterms:created>
  <dcterms:modified xsi:type="dcterms:W3CDTF">2019-01-14T07:27:00Z</dcterms:modified>
</cp:coreProperties>
</file>