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u w:val="single"/>
        </w:rPr>
        <w:t>Matrice RACI</w:t>
      </w:r>
      <w:r>
        <w:rPr>
          <w:b/>
          <w:bCs/>
        </w:rPr>
        <w:t> :</w:t>
      </w:r>
    </w:p>
    <w:tbl>
      <w:tblPr>
        <w:tblStyle w:val="Grilledutableau"/>
        <w:tblpPr w:bottomFromText="0" w:horzAnchor="margin" w:leftFromText="141" w:rightFromText="141" w:tblpX="0" w:tblpY="10" w:topFromText="0" w:vertAnchor="text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5"/>
        <w:gridCol w:w="2263"/>
        <w:gridCol w:w="2264"/>
        <w:gridCol w:w="2269"/>
      </w:tblGrid>
      <w:tr>
        <w:trPr/>
        <w:tc>
          <w:tcPr>
            <w:tcW w:w="2265" w:type="dxa"/>
            <w:tcBorders>
              <w:top w:val="nil"/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3" w:type="dxa"/>
            <w:tcBorders>
              <w:right w:val="nil"/>
            </w:tcBorders>
            <w:shd w:color="auto" w:fill="auto" w:val="clea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Direction :</w:t>
              <w:br/>
              <w:t xml:space="preserve"> -SANANES Frederic</w:t>
              <w:br/>
              <w:t xml:space="preserve"> -GUILLEMOT Erwan</w:t>
            </w:r>
          </w:p>
        </w:tc>
        <w:tc>
          <w:tcPr>
            <w:tcW w:w="2264" w:type="dxa"/>
            <w:tcBorders/>
            <w:shd w:color="auto" w:fill="auto" w:val="clea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Responsable réseaux :</w:t>
              <w:br/>
              <w:t xml:space="preserve"> -MALECOT Maxime</w:t>
            </w:r>
          </w:p>
        </w:tc>
        <w:tc>
          <w:tcPr>
            <w:tcW w:w="2269" w:type="dxa"/>
            <w:tcBorders/>
            <w:shd w:color="auto"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Responsable Dev :</w:t>
              <w:br/>
              <w:t xml:space="preserve"> -TIBALDI Mathieu</w:t>
            </w:r>
          </w:p>
        </w:tc>
      </w:tr>
      <w:tr>
        <w:trPr/>
        <w:tc>
          <w:tcPr>
            <w:tcW w:w="22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Documentation et planification des taches</w:t>
            </w:r>
          </w:p>
        </w:tc>
        <w:tc>
          <w:tcPr>
            <w:tcW w:w="2263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</w:t>
            </w:r>
          </w:p>
        </w:tc>
        <w:tc>
          <w:tcPr>
            <w:tcW w:w="226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</w:t>
            </w:r>
          </w:p>
        </w:tc>
        <w:tc>
          <w:tcPr>
            <w:tcW w:w="22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</w:t>
            </w:r>
          </w:p>
        </w:tc>
      </w:tr>
      <w:tr>
        <w:trPr/>
        <w:tc>
          <w:tcPr>
            <w:tcW w:w="22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Création et développement des applications en C de la mission 1</w:t>
            </w:r>
          </w:p>
        </w:tc>
        <w:tc>
          <w:tcPr>
            <w:tcW w:w="2263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</w:t>
            </w:r>
          </w:p>
        </w:tc>
        <w:tc>
          <w:tcPr>
            <w:tcW w:w="226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</w:t>
            </w:r>
          </w:p>
        </w:tc>
        <w:tc>
          <w:tcPr>
            <w:tcW w:w="22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</w:t>
            </w:r>
          </w:p>
        </w:tc>
      </w:tr>
      <w:tr>
        <w:trPr/>
        <w:tc>
          <w:tcPr>
            <w:tcW w:w="22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Création et développement de l’application web front end</w:t>
            </w:r>
          </w:p>
        </w:tc>
        <w:tc>
          <w:tcPr>
            <w:tcW w:w="2263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</w:t>
            </w:r>
          </w:p>
        </w:tc>
        <w:tc>
          <w:tcPr>
            <w:tcW w:w="226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</w:t>
            </w:r>
          </w:p>
        </w:tc>
        <w:tc>
          <w:tcPr>
            <w:tcW w:w="22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</w:t>
            </w:r>
          </w:p>
        </w:tc>
      </w:tr>
      <w:tr>
        <w:trPr/>
        <w:tc>
          <w:tcPr>
            <w:tcW w:w="22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Création et développement de l’application web back-end</w:t>
            </w:r>
          </w:p>
        </w:tc>
        <w:tc>
          <w:tcPr>
            <w:tcW w:w="2263" w:type="dxa"/>
            <w:tcBorders>
              <w:top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</w:t>
            </w:r>
          </w:p>
        </w:tc>
        <w:tc>
          <w:tcPr>
            <w:tcW w:w="226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</w:t>
            </w:r>
          </w:p>
        </w:tc>
        <w:tc>
          <w:tcPr>
            <w:tcW w:w="226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</w:t>
            </w:r>
          </w:p>
        </w:tc>
      </w:tr>
      <w:tr>
        <w:trPr>
          <w:trHeight w:val="583" w:hRule="atLeast"/>
        </w:trPr>
        <w:tc>
          <w:tcPr>
            <w:tcW w:w="22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Création de la maquette réseau</w:t>
            </w:r>
          </w:p>
        </w:tc>
        <w:tc>
          <w:tcPr>
            <w:tcW w:w="2263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</w:t>
            </w:r>
          </w:p>
        </w:tc>
        <w:tc>
          <w:tcPr>
            <w:tcW w:w="226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</w:t>
            </w:r>
          </w:p>
        </w:tc>
        <w:tc>
          <w:tcPr>
            <w:tcW w:w="22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</w:t>
            </w:r>
          </w:p>
        </w:tc>
      </w:tr>
      <w:tr>
        <w:trPr>
          <w:trHeight w:val="583" w:hRule="atLeast"/>
        </w:trPr>
        <w:tc>
          <w:tcPr>
            <w:tcW w:w="22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Dev de l’application Java</w:t>
            </w:r>
          </w:p>
        </w:tc>
        <w:tc>
          <w:tcPr>
            <w:tcW w:w="2263" w:type="dxa"/>
            <w:tcBorders>
              <w:top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</w:t>
            </w:r>
          </w:p>
        </w:tc>
        <w:tc>
          <w:tcPr>
            <w:tcW w:w="226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</w:t>
            </w:r>
          </w:p>
        </w:tc>
        <w:tc>
          <w:tcPr>
            <w:tcW w:w="226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</w:t>
            </w:r>
          </w:p>
        </w:tc>
      </w:tr>
    </w:tbl>
    <w:tbl>
      <w:tblPr>
        <w:tblpPr w:bottomFromText="0" w:horzAnchor="margin" w:leftFromText="141" w:rightFromText="141" w:tblpX="0" w:tblpY="8506" w:topFromText="0" w:vertAnchor="page"/>
        <w:tblW w:w="83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205"/>
        <w:gridCol w:w="2276"/>
        <w:gridCol w:w="2264"/>
        <w:gridCol w:w="1593"/>
      </w:tblGrid>
      <w:tr>
        <w:trPr/>
        <w:tc>
          <w:tcPr>
            <w:tcW w:w="22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7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2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2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2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2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2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2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trHeight w:val="600" w:hRule="atLeast"/>
        </w:trPr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2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2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 xml:space="preserve">Etude de faisabilité de projet </w:t>
        <w:br/>
        <w:t>- Décision (go / no go)</w:t>
        <w:br/>
        <w:t xml:space="preserve">- Création des équipe </w:t>
        <w:br/>
        <w:t>- Assignation des ressource</w:t>
      </w:r>
    </w:p>
    <w:p>
      <w:pPr>
        <w:pStyle w:val="Normal"/>
        <w:rPr/>
      </w:pPr>
      <w:r>
        <w:rPr>
          <w:b/>
          <w:bCs/>
          <w:i/>
          <w:iCs/>
        </w:rPr>
        <w:t>CREATION RESEAU:</w:t>
      </w:r>
      <w:r>
        <w:rPr/>
        <w:br/>
        <w:t>- Maquettage du réseau</w:t>
        <w:br/>
        <w:t>- Plan d’addressage</w:t>
        <w:br/>
        <w:t>- Plan d’adressage</w:t>
        <w:br/>
        <w:t>- Prép configuration</w:t>
        <w:br/>
        <w:t>- choix mat ériel</w:t>
        <w:br/>
        <w:t>- commande</w:t>
        <w:br/>
        <w:t>-Livraison</w:t>
        <w:br/>
        <w:t>-config</w:t>
      </w:r>
    </w:p>
    <w:p>
      <w:pPr>
        <w:pStyle w:val="Normal"/>
        <w:rPr/>
      </w:pPr>
      <w:r>
        <w:rPr>
          <w:b/>
          <w:bCs/>
          <w:i/>
          <w:iCs/>
        </w:rPr>
        <w:t xml:space="preserve">INTERNET: </w:t>
      </w:r>
      <w:r>
        <w:rPr/>
        <w:br/>
        <w:t>- Etude d’offre</w:t>
        <w:br/>
        <w:t>- choix de l’opérateur</w:t>
        <w:br/>
        <w:t>-commande</w:t>
        <w:br/>
        <w:t>-Livraison de la ligne</w:t>
        <w:br/>
        <w:t>-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LES ACTEURS : Sponsor, T1, T2, Client, Prestataire</w:t>
      </w:r>
    </w:p>
    <w:p>
      <w:pPr>
        <w:pStyle w:val="Normal"/>
        <w:spacing w:before="0" w:after="160"/>
        <w:rPr/>
      </w:pPr>
      <w:r>
        <w:rPr/>
        <w:t>Info : Bien penser au partie prenante chaque tache doit avoir 1 seul A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ec403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LibreOffice/6.3.2.2$Linux_X86_64 LibreOffice_project/98b30e735bda24bc04ab42594c85f7fd8be07b9c</Application>
  <Pages>2</Pages>
  <Words>156</Words>
  <Characters>756</Characters>
  <CharactersWithSpaces>886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2020-01-28T10:45:00Z</dcterms:created>
  <dc:creator>Maxime Malecot</dc:creator>
  <dc:description/>
  <dc:language>fr-FR</dc:language>
  <cp:lastModifiedBy/>
  <dcterms:modified xsi:type="dcterms:W3CDTF">2020-02-06T13:29:16Z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