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257AB" w14:textId="77777777" w:rsidR="007823DA" w:rsidRDefault="007823DA" w:rsidP="007823DA">
      <w:pPr>
        <w:rPr>
          <w:b/>
          <w:bCs/>
          <w:szCs w:val="28"/>
        </w:rPr>
      </w:pPr>
    </w:p>
    <w:p w14:paraId="1673B87C" w14:textId="57521E40" w:rsidR="007823DA" w:rsidRDefault="003A7369" w:rsidP="002F3BA0">
      <w:pPr>
        <w:pStyle w:val="Titre1"/>
      </w:pPr>
      <w:r w:rsidRPr="002F3BA0">
        <w:rPr>
          <w:b w:val="0"/>
        </w:rPr>
        <w:t>Application C1</w:t>
      </w:r>
      <w:r w:rsidR="007823DA" w:rsidRPr="002F3BA0">
        <w:t xml:space="preserve"> :</w:t>
      </w:r>
    </w:p>
    <w:p w14:paraId="045F6ED8" w14:textId="5C2C1608" w:rsidR="002F3BA0" w:rsidRDefault="002F3BA0" w:rsidP="002F3BA0"/>
    <w:p w14:paraId="22560846" w14:textId="7159AFCA" w:rsidR="002F3BA0" w:rsidRPr="002F3BA0" w:rsidRDefault="00D10368" w:rsidP="002F3BA0">
      <w:r>
        <w:t>L’application C1 est l’application utilisée par les groupes d’Home Service locaux. Elle permettra de créer de nouveaux prestataires, ainsi que les catégories sur lesquelles ils seront affiliés. Cette application s’appuiera sur un fichier de configuration afin de retrouver la ville dans laquelle on l’utilise ainsi que la base de données liée. Elle permettra donc à l’utilisateur de consulter les prestataires déjà existants ainsi que d’en ajouter de nouveaux. Pour ajouter de nouveaux prestataires l’utilisateur devra passer par un formulaire précis afin de rentrer toutes les données nécessaires. Lors de la création de ce prestataire, l’utilisateur aura le choix, soit de prendre des catégories déjà existantes dans la base de données locale, soit d’en créer une nouvelle.</w:t>
      </w:r>
    </w:p>
    <w:p w14:paraId="302DD421" w14:textId="1CD752A4" w:rsidR="005C115F" w:rsidRDefault="003A7369" w:rsidP="002F3BA0">
      <w:pPr>
        <w:pStyle w:val="Titre1"/>
      </w:pPr>
      <w:r w:rsidRPr="002F3BA0">
        <w:rPr>
          <w:b w:val="0"/>
        </w:rPr>
        <w:t xml:space="preserve">Application C2 </w:t>
      </w:r>
      <w:r w:rsidR="007823DA" w:rsidRPr="002F3BA0">
        <w:t>:</w:t>
      </w:r>
    </w:p>
    <w:p w14:paraId="0B8A2A75" w14:textId="18B9D631" w:rsidR="002F3BA0" w:rsidRDefault="002F3BA0" w:rsidP="002F3BA0"/>
    <w:p w14:paraId="23A1B9AC" w14:textId="65504B89" w:rsidR="00D10368" w:rsidRPr="002F3BA0" w:rsidRDefault="00D10368" w:rsidP="002F3BA0">
      <w:r>
        <w:t>L’application C2 est une application utilisée par le groupe central d’Home Service basée à Paris. Cette application sera utilisée par les administrateurs du service informatique d’Home Service afin d’éviter tout problèmes de sécurité ou de redondance des données.</w:t>
      </w:r>
      <w:r>
        <w:br/>
        <w:t>Cette application nécessitera un dossier contenant les exports des bases de données des services d’Home Service autres que le central et s’occupera de fusionner ces données, afin de pouvoir traiter</w:t>
      </w:r>
      <w:bookmarkStart w:id="0" w:name="_GoBack"/>
      <w:bookmarkEnd w:id="0"/>
      <w:r>
        <w:t xml:space="preserve"> directement toutes les données de l’entreprise en un seul endroit. Pour se faire, l’utilisateur n’aura qu’a lancer l’application et renseigner le chemin du dossier contenant les exports, afin que l’application puisse s’occuper de la fusion.</w:t>
      </w:r>
    </w:p>
    <w:p w14:paraId="4E3BA2D4" w14:textId="4E8B8BEA" w:rsidR="002F3BA0" w:rsidRDefault="003A7369" w:rsidP="002F3BA0">
      <w:pPr>
        <w:pStyle w:val="Titre1"/>
      </w:pPr>
      <w:r w:rsidRPr="002F3BA0">
        <w:rPr>
          <w:b w:val="0"/>
        </w:rPr>
        <w:t>Application Web</w:t>
      </w:r>
      <w:r w:rsidR="007823DA" w:rsidRPr="002F3BA0">
        <w:t xml:space="preserve"> : </w:t>
      </w:r>
    </w:p>
    <w:p w14:paraId="5A837FCD" w14:textId="01CAB59E" w:rsidR="002F3BA0" w:rsidRDefault="002F3BA0" w:rsidP="002F3BA0"/>
    <w:p w14:paraId="26A34974" w14:textId="77777777" w:rsidR="002F3BA0" w:rsidRDefault="002F3BA0" w:rsidP="002F3BA0">
      <w:r>
        <w:t xml:space="preserve">L’application Web est l’application du projet ayant pour but d’assurer le rapport client de l’entreprise. Cette application aura donc pour but de proposer aux clients tous ce qui est en rapport avec les prestations proposées par l’entreprise, les abonnements les devis ainsi que la facturation et le payement </w:t>
      </w:r>
      <w:r>
        <w:lastRenderedPageBreak/>
        <w:t xml:space="preserve">de ceux-ci, et l’affectation directe des réservations aux prestataires. Pour ce faire, l’application web est scindée en 3 parties principales. </w:t>
      </w:r>
    </w:p>
    <w:p w14:paraId="58A60F37" w14:textId="6145BCC8" w:rsidR="002F3BA0" w:rsidRDefault="002F3BA0" w:rsidP="002F3BA0">
      <w:r>
        <w:t>Tout d’abord la gestion du compte, qui permet à l’utilisateur d’accéder à tous les payements, réservations et devis qu’il a enregistré. C’est aussi à partir de cet endroit qu’un admin pourra accéder au back-office, s’il a le statut d’admin et donc regarder toutes les données et répondre aux demandes.</w:t>
      </w:r>
    </w:p>
    <w:p w14:paraId="4B683619" w14:textId="1E9750A5" w:rsidR="002F3BA0" w:rsidRDefault="002F3BA0" w:rsidP="002F3BA0">
      <w:r>
        <w:t>La deuxième partie principale de l’application est l’adhésion à des abonnements. Cette partie permet à l’utilisateur d’accéder et de pouvoir lire les données relatives aux abonnements. L’utilisateur pourra aussi directement choisir d’adhérer à ceux-ci en les payants directement sur le site. Nous utilisons l’API Stripe pour ce faire, de façon à assurer à nos clients une sécurité bancaire des plus optimales.</w:t>
      </w:r>
    </w:p>
    <w:p w14:paraId="1F5C5EDD" w14:textId="0E04BB04" w:rsidR="002F3BA0" w:rsidRPr="002F3BA0" w:rsidRDefault="002F3BA0" w:rsidP="002F3BA0">
      <w:r>
        <w:t xml:space="preserve">La troisième partie de l’application concerne les prestations. Cette partie va permettre aux utilisateurs de lister d’un un premier temps les catégories disponibles, puis d’afficher les prestations existantes pour chaque catégorie. Ensuite l’utilisateur aura accès à un formulaire afin d’avoir le prix de sa prestation en fonction de ses envies. Une fois le prix affiché, il pourra décider soit d’enregistrer le devis afin de pouvoir réserver, et donc payer, sa prestation plus tard, soit </w:t>
      </w:r>
      <w:r w:rsidR="00130F44">
        <w:t>d’enregistrer la prestation directement et donc confirmer la réservation. Lors de ce traitement, si l’application ne trouve aucun prestataire disponible aux dates voulues par l’utilisateur, il ne sera alors possible que d’enregistrer un devis. Lors du payement, nous créons donc une réservation, une facturation, afin de pouvoir créer une facture plus tard, puis nous modifions le planning du prestataire affecter à la prestation de manière à n’avoir aucun conflit. Si l’utilisateur ne trouve pas son plaisir et est détenteur d’un abonnement, il pourra effectuer une demande qui devra être traitée directement par l’administrateur Web avec l’utilisateur.</w:t>
      </w:r>
    </w:p>
    <w:p w14:paraId="2EB08A9C" w14:textId="668736C2" w:rsidR="003A7369" w:rsidRDefault="003A7369" w:rsidP="002F3BA0">
      <w:pPr>
        <w:pStyle w:val="Titre1"/>
      </w:pPr>
      <w:r w:rsidRPr="002F3BA0">
        <w:rPr>
          <w:b w:val="0"/>
        </w:rPr>
        <w:t xml:space="preserve">Application </w:t>
      </w:r>
      <w:r w:rsidRPr="002F3BA0">
        <w:rPr>
          <w:b w:val="0"/>
        </w:rPr>
        <w:t>Java</w:t>
      </w:r>
      <w:r w:rsidRPr="002F3BA0">
        <w:t xml:space="preserve"> : </w:t>
      </w:r>
    </w:p>
    <w:p w14:paraId="6C4C940E" w14:textId="50D8C649" w:rsidR="00130F44" w:rsidRDefault="00130F44" w:rsidP="00130F44"/>
    <w:p w14:paraId="273BB942" w14:textId="5457EB95" w:rsidR="00130F44" w:rsidRDefault="00130F44" w:rsidP="00130F44">
      <w:r>
        <w:t>L’application Java aura pour but d’être utilisée par le service central d’Home Service localisé à Paris. Cette application servira à la gestion des prestataires, à l’affectation de planning ainsi qu’au requêtage, de manière à pouvoir voir toutes les données qui pourraient être utiles à ce service.</w:t>
      </w:r>
    </w:p>
    <w:p w14:paraId="4BF5A3D2" w14:textId="280D5DA3" w:rsidR="00130F44" w:rsidRDefault="00130F44" w:rsidP="00130F44">
      <w:r>
        <w:lastRenderedPageBreak/>
        <w:t>Cette application a donc été divisée en deux parties distinctes, le requêteur et l’administration.</w:t>
      </w:r>
    </w:p>
    <w:p w14:paraId="00B98331" w14:textId="4A228505" w:rsidR="00130F44" w:rsidRDefault="00130F44" w:rsidP="00130F44">
      <w:r>
        <w:t>La partie administration permet à l’utilisateur de voir toutes les prestations ainsi que tous les prestataires enregistrés. Ces prestataires sont triés grâce à des buttons de manière à voir en premier les prestataires n’ayant pas d’affectation ou de planning. De même pour les prestations, elles sont triées de manière à voir apparaître en premier celles n’ayant pas de prestataire affecté.</w:t>
      </w:r>
    </w:p>
    <w:p w14:paraId="2955FD8A" w14:textId="6039815D" w:rsidR="00130F44" w:rsidRDefault="00130F44" w:rsidP="00130F44">
      <w:r>
        <w:t>L’utilisateur pourra alors directement affecter des prestataires à des prestations, et inversement, ainsi que de créer des plannings de disponibilités aux prestataires.</w:t>
      </w:r>
    </w:p>
    <w:p w14:paraId="7EBBCD0A" w14:textId="77777777" w:rsidR="00D10368" w:rsidRDefault="00130F44" w:rsidP="00130F44">
      <w:r>
        <w:t xml:space="preserve">Cette partie administration permet aussi de créer des catégories ainsi que des prestations. Ces deux créations comprennent donc des formulaires précis à remplir. Pour les catégories, la création de catégorie se basera sur les villes déjà existantes en base de données. Pour la création de prestation, il faudra aussi directement remplir le barème </w:t>
      </w:r>
      <w:r w:rsidR="00D10368">
        <w:t>correspondant à la prestation.</w:t>
      </w:r>
    </w:p>
    <w:p w14:paraId="1924C6C5" w14:textId="00BB6861" w:rsidR="00130F44" w:rsidRPr="00130F44" w:rsidRDefault="00D10368" w:rsidP="00130F44">
      <w:r>
        <w:t>La partie de requêtage permet à l’utilisateur de voir différentes tables présentes dans la base de données ainsi que les tables annexes à celles-ci.</w:t>
      </w:r>
    </w:p>
    <w:p w14:paraId="5BED039D" w14:textId="77777777" w:rsidR="003A7369" w:rsidRPr="003A7369" w:rsidRDefault="003A7369" w:rsidP="007823DA">
      <w:pPr>
        <w:rPr>
          <w:b/>
          <w:bCs/>
        </w:rPr>
      </w:pPr>
    </w:p>
    <w:p w14:paraId="10BE280C" w14:textId="77777777" w:rsidR="007823DA" w:rsidRDefault="007823DA" w:rsidP="007823DA"/>
    <w:p w14:paraId="75998000" w14:textId="03D114C6" w:rsidR="007823DA" w:rsidRDefault="007823DA" w:rsidP="007823DA"/>
    <w:sectPr w:rsidR="007823D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B25EF" w14:textId="77777777" w:rsidR="005F198D" w:rsidRDefault="005F198D">
      <w:pPr>
        <w:spacing w:after="0" w:line="240" w:lineRule="auto"/>
      </w:pPr>
      <w:r>
        <w:separator/>
      </w:r>
    </w:p>
  </w:endnote>
  <w:endnote w:type="continuationSeparator" w:id="0">
    <w:p w14:paraId="4290A24D" w14:textId="77777777" w:rsidR="005F198D" w:rsidRDefault="005F1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5"/>
      <w:gridCol w:w="4527"/>
    </w:tblGrid>
    <w:tr w:rsidR="00BE08C8" w14:paraId="0C9E53A3" w14:textId="77777777">
      <w:trPr>
        <w:trHeight w:hRule="exact" w:val="115"/>
        <w:jc w:val="center"/>
      </w:trPr>
      <w:tc>
        <w:tcPr>
          <w:tcW w:w="4686" w:type="dxa"/>
          <w:shd w:val="clear" w:color="auto" w:fill="4472C4" w:themeFill="accent1"/>
          <w:tcMar>
            <w:top w:w="0" w:type="dxa"/>
            <w:bottom w:w="0" w:type="dxa"/>
          </w:tcMar>
        </w:tcPr>
        <w:p w14:paraId="3C3F5642" w14:textId="77777777" w:rsidR="00BE08C8" w:rsidRDefault="005F198D">
          <w:pPr>
            <w:pStyle w:val="En-tte"/>
            <w:rPr>
              <w:caps/>
              <w:sz w:val="18"/>
            </w:rPr>
          </w:pPr>
        </w:p>
      </w:tc>
      <w:tc>
        <w:tcPr>
          <w:tcW w:w="4674" w:type="dxa"/>
          <w:shd w:val="clear" w:color="auto" w:fill="4472C4" w:themeFill="accent1"/>
          <w:tcMar>
            <w:top w:w="0" w:type="dxa"/>
            <w:bottom w:w="0" w:type="dxa"/>
          </w:tcMar>
        </w:tcPr>
        <w:p w14:paraId="64DCFB37" w14:textId="77777777" w:rsidR="00BE08C8" w:rsidRDefault="005F198D">
          <w:pPr>
            <w:pStyle w:val="En-tte"/>
            <w:jc w:val="right"/>
            <w:rPr>
              <w:caps/>
              <w:sz w:val="18"/>
            </w:rPr>
          </w:pPr>
        </w:p>
      </w:tc>
    </w:tr>
    <w:tr w:rsidR="00BE08C8" w14:paraId="27A84060" w14:textId="7777777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FB41D9" w14:textId="71F44FD8" w:rsidR="00BE08C8" w:rsidRDefault="00F0164B">
              <w:pPr>
                <w:pStyle w:val="Pieddepage"/>
                <w:rPr>
                  <w:caps/>
                  <w:color w:val="808080" w:themeColor="background1" w:themeShade="80"/>
                  <w:sz w:val="18"/>
                  <w:szCs w:val="18"/>
                </w:rPr>
              </w:pPr>
              <w:r>
                <w:rPr>
                  <w:caps/>
                  <w:color w:val="808080" w:themeColor="background1" w:themeShade="80"/>
                  <w:sz w:val="18"/>
                  <w:szCs w:val="18"/>
                </w:rPr>
                <w:t>M</w:t>
              </w:r>
              <w:r w:rsidR="007823DA">
                <w:rPr>
                  <w:caps/>
                  <w:color w:val="808080" w:themeColor="background1" w:themeShade="80"/>
                  <w:sz w:val="18"/>
                  <w:szCs w:val="18"/>
                </w:rPr>
                <w:t>M</w:t>
              </w:r>
            </w:p>
          </w:tc>
        </w:sdtContent>
      </w:sdt>
      <w:tc>
        <w:tcPr>
          <w:tcW w:w="4674" w:type="dxa"/>
          <w:shd w:val="clear" w:color="auto" w:fill="auto"/>
          <w:vAlign w:val="center"/>
        </w:tcPr>
        <w:p w14:paraId="3219ED10" w14:textId="77777777" w:rsidR="00BE08C8" w:rsidRDefault="00607EA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CBA7A3D" w14:textId="77777777" w:rsidR="00BE08C8" w:rsidRDefault="005F19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6B124" w14:textId="77777777" w:rsidR="005F198D" w:rsidRDefault="005F198D">
      <w:pPr>
        <w:spacing w:after="0" w:line="240" w:lineRule="auto"/>
      </w:pPr>
      <w:r>
        <w:separator/>
      </w:r>
    </w:p>
  </w:footnote>
  <w:footnote w:type="continuationSeparator" w:id="0">
    <w:p w14:paraId="500AA520" w14:textId="77777777" w:rsidR="005F198D" w:rsidRDefault="005F1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A74A" w14:textId="77777777" w:rsidR="00BE08C8" w:rsidRDefault="00607EAB">
    <w:pPr>
      <w:pStyle w:val="En-tte"/>
    </w:pPr>
    <w:r>
      <w:rPr>
        <w:noProof/>
      </w:rPr>
      <w:drawing>
        <wp:anchor distT="0" distB="0" distL="114300" distR="114300" simplePos="0" relativeHeight="251660288" behindDoc="1" locked="0" layoutInCell="1" allowOverlap="1" wp14:anchorId="5AC8ED3D" wp14:editId="69422C5A">
          <wp:simplePos x="0" y="0"/>
          <wp:positionH relativeFrom="page">
            <wp:align>right</wp:align>
          </wp:positionH>
          <wp:positionV relativeFrom="paragraph">
            <wp:posOffset>-450850</wp:posOffset>
          </wp:positionV>
          <wp:extent cx="1353185" cy="935990"/>
          <wp:effectExtent l="0" t="0" r="0" b="0"/>
          <wp:wrapTight wrapText="bothSides">
            <wp:wrapPolygon edited="0">
              <wp:start x="17941" y="879"/>
              <wp:lineTo x="5473" y="3517"/>
              <wp:lineTo x="1824" y="4836"/>
              <wp:lineTo x="1824" y="20223"/>
              <wp:lineTo x="17029" y="20223"/>
              <wp:lineTo x="18549" y="19343"/>
              <wp:lineTo x="19461" y="17585"/>
              <wp:lineTo x="19157" y="879"/>
              <wp:lineTo x="17941" y="879"/>
            </wp:wrapPolygon>
          </wp:wrapTight>
          <wp:docPr id="2" name="Image 2" descr="Résultat de recherche d'images pour &quot;esg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esg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935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8745" distR="118745" simplePos="0" relativeHeight="251659264" behindDoc="1" locked="0" layoutInCell="1" allowOverlap="0" wp14:anchorId="2AAC67D1" wp14:editId="33177EB7">
              <wp:simplePos x="0" y="0"/>
              <wp:positionH relativeFrom="margin">
                <wp:posOffset>81280</wp:posOffset>
              </wp:positionH>
              <wp:positionV relativeFrom="page">
                <wp:posOffset>485775</wp:posOffset>
              </wp:positionV>
              <wp:extent cx="5227320" cy="27495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22732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6E653A0" w14:textId="77777777" w:rsidR="00BE08C8" w:rsidRDefault="00607EAB">
                              <w:pPr>
                                <w:pStyle w:val="En-tte"/>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AAC67D1" id="Rectangle 197" o:spid="_x0000_s1026" style="position:absolute;margin-left:6.4pt;margin-top:38.25pt;width:411.6pt;height:21.6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6E653A0" w14:textId="77777777" w:rsidR="00BE08C8" w:rsidRDefault="00607EAB">
                        <w:pPr>
                          <w:pStyle w:val="En-tte"/>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rPr>
        <w:noProof/>
      </w:rPr>
      <w:drawing>
        <wp:anchor distT="0" distB="0" distL="114300" distR="114300" simplePos="0" relativeHeight="251661312" behindDoc="1" locked="0" layoutInCell="1" allowOverlap="1" wp14:anchorId="2764F864" wp14:editId="6799D9DC">
          <wp:simplePos x="0" y="0"/>
          <wp:positionH relativeFrom="page">
            <wp:posOffset>285750</wp:posOffset>
          </wp:positionH>
          <wp:positionV relativeFrom="paragraph">
            <wp:posOffset>-438785</wp:posOffset>
          </wp:positionV>
          <wp:extent cx="666750" cy="938530"/>
          <wp:effectExtent l="0" t="0" r="0" b="0"/>
          <wp:wrapTight wrapText="bothSides">
            <wp:wrapPolygon edited="0">
              <wp:start x="0" y="0"/>
              <wp:lineTo x="0" y="21045"/>
              <wp:lineTo x="20983" y="21045"/>
              <wp:lineTo x="2098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675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80255"/>
    <w:multiLevelType w:val="hybridMultilevel"/>
    <w:tmpl w:val="48A8EAC4"/>
    <w:lvl w:ilvl="0" w:tplc="0C30D9C2">
      <w:start w:val="1"/>
      <w:numFmt w:val="bullet"/>
      <w:lvlText w:val=""/>
      <w:lvlJc w:val="left"/>
      <w:pPr>
        <w:ind w:left="720" w:hanging="360"/>
      </w:pPr>
      <w:rPr>
        <w:rFonts w:ascii="Symbol" w:hAnsi="Symbol" w:hint="default"/>
      </w:rPr>
    </w:lvl>
    <w:lvl w:ilvl="1" w:tplc="86D41D4C">
      <w:start w:val="1"/>
      <w:numFmt w:val="bullet"/>
      <w:lvlText w:val="o"/>
      <w:lvlJc w:val="left"/>
      <w:pPr>
        <w:ind w:left="1440" w:hanging="360"/>
      </w:pPr>
      <w:rPr>
        <w:rFonts w:ascii="Courier New" w:hAnsi="Courier New" w:cs="Times New Roman" w:hint="default"/>
      </w:rPr>
    </w:lvl>
    <w:lvl w:ilvl="2" w:tplc="70A61982">
      <w:start w:val="1"/>
      <w:numFmt w:val="bullet"/>
      <w:lvlText w:val=""/>
      <w:lvlJc w:val="left"/>
      <w:pPr>
        <w:ind w:left="2160" w:hanging="360"/>
      </w:pPr>
      <w:rPr>
        <w:rFonts w:ascii="Wingdings" w:hAnsi="Wingdings" w:hint="default"/>
      </w:rPr>
    </w:lvl>
    <w:lvl w:ilvl="3" w:tplc="E0560876">
      <w:start w:val="1"/>
      <w:numFmt w:val="bullet"/>
      <w:lvlText w:val=""/>
      <w:lvlJc w:val="left"/>
      <w:pPr>
        <w:ind w:left="2880" w:hanging="360"/>
      </w:pPr>
      <w:rPr>
        <w:rFonts w:ascii="Symbol" w:hAnsi="Symbol" w:hint="default"/>
      </w:rPr>
    </w:lvl>
    <w:lvl w:ilvl="4" w:tplc="EDF2FB94">
      <w:start w:val="1"/>
      <w:numFmt w:val="bullet"/>
      <w:lvlText w:val="o"/>
      <w:lvlJc w:val="left"/>
      <w:pPr>
        <w:ind w:left="3600" w:hanging="360"/>
      </w:pPr>
      <w:rPr>
        <w:rFonts w:ascii="Courier New" w:hAnsi="Courier New" w:cs="Times New Roman" w:hint="default"/>
      </w:rPr>
    </w:lvl>
    <w:lvl w:ilvl="5" w:tplc="F93ADFB0">
      <w:start w:val="1"/>
      <w:numFmt w:val="bullet"/>
      <w:lvlText w:val=""/>
      <w:lvlJc w:val="left"/>
      <w:pPr>
        <w:ind w:left="4320" w:hanging="360"/>
      </w:pPr>
      <w:rPr>
        <w:rFonts w:ascii="Wingdings" w:hAnsi="Wingdings" w:hint="default"/>
      </w:rPr>
    </w:lvl>
    <w:lvl w:ilvl="6" w:tplc="18B08E34">
      <w:start w:val="1"/>
      <w:numFmt w:val="bullet"/>
      <w:lvlText w:val=""/>
      <w:lvlJc w:val="left"/>
      <w:pPr>
        <w:ind w:left="5040" w:hanging="360"/>
      </w:pPr>
      <w:rPr>
        <w:rFonts w:ascii="Symbol" w:hAnsi="Symbol" w:hint="default"/>
      </w:rPr>
    </w:lvl>
    <w:lvl w:ilvl="7" w:tplc="EDD82536">
      <w:start w:val="1"/>
      <w:numFmt w:val="bullet"/>
      <w:lvlText w:val="o"/>
      <w:lvlJc w:val="left"/>
      <w:pPr>
        <w:ind w:left="5760" w:hanging="360"/>
      </w:pPr>
      <w:rPr>
        <w:rFonts w:ascii="Courier New" w:hAnsi="Courier New" w:cs="Times New Roman" w:hint="default"/>
      </w:rPr>
    </w:lvl>
    <w:lvl w:ilvl="8" w:tplc="CAB8AD6C">
      <w:start w:val="1"/>
      <w:numFmt w:val="bullet"/>
      <w:lvlText w:val=""/>
      <w:lvlJc w:val="left"/>
      <w:pPr>
        <w:ind w:left="6480" w:hanging="360"/>
      </w:pPr>
      <w:rPr>
        <w:rFonts w:ascii="Wingdings" w:hAnsi="Wingdings" w:hint="default"/>
      </w:rPr>
    </w:lvl>
  </w:abstractNum>
  <w:abstractNum w:abstractNumId="1" w15:restartNumberingAfterBreak="0">
    <w:nsid w:val="50FD376D"/>
    <w:multiLevelType w:val="hybridMultilevel"/>
    <w:tmpl w:val="34BA5426"/>
    <w:lvl w:ilvl="0" w:tplc="9DBA9A96">
      <w:start w:val="1"/>
      <w:numFmt w:val="bullet"/>
      <w:lvlText w:val=""/>
      <w:lvlJc w:val="left"/>
      <w:pPr>
        <w:ind w:left="720" w:hanging="360"/>
      </w:pPr>
      <w:rPr>
        <w:rFonts w:ascii="Symbol" w:hAnsi="Symbol" w:hint="default"/>
      </w:rPr>
    </w:lvl>
    <w:lvl w:ilvl="1" w:tplc="FB0EDD02">
      <w:start w:val="1"/>
      <w:numFmt w:val="bullet"/>
      <w:lvlText w:val="o"/>
      <w:lvlJc w:val="left"/>
      <w:pPr>
        <w:ind w:left="1440" w:hanging="360"/>
      </w:pPr>
      <w:rPr>
        <w:rFonts w:ascii="Courier New" w:hAnsi="Courier New" w:cs="Times New Roman" w:hint="default"/>
      </w:rPr>
    </w:lvl>
    <w:lvl w:ilvl="2" w:tplc="54C0A666">
      <w:start w:val="1"/>
      <w:numFmt w:val="bullet"/>
      <w:lvlText w:val=""/>
      <w:lvlJc w:val="left"/>
      <w:pPr>
        <w:ind w:left="2160" w:hanging="360"/>
      </w:pPr>
      <w:rPr>
        <w:rFonts w:ascii="Wingdings" w:hAnsi="Wingdings" w:hint="default"/>
      </w:rPr>
    </w:lvl>
    <w:lvl w:ilvl="3" w:tplc="3C8C4D36">
      <w:start w:val="1"/>
      <w:numFmt w:val="bullet"/>
      <w:lvlText w:val=""/>
      <w:lvlJc w:val="left"/>
      <w:pPr>
        <w:ind w:left="2880" w:hanging="360"/>
      </w:pPr>
      <w:rPr>
        <w:rFonts w:ascii="Symbol" w:hAnsi="Symbol" w:hint="default"/>
      </w:rPr>
    </w:lvl>
    <w:lvl w:ilvl="4" w:tplc="A21C8604">
      <w:start w:val="1"/>
      <w:numFmt w:val="bullet"/>
      <w:lvlText w:val="o"/>
      <w:lvlJc w:val="left"/>
      <w:pPr>
        <w:ind w:left="3600" w:hanging="360"/>
      </w:pPr>
      <w:rPr>
        <w:rFonts w:ascii="Courier New" w:hAnsi="Courier New" w:cs="Times New Roman" w:hint="default"/>
      </w:rPr>
    </w:lvl>
    <w:lvl w:ilvl="5" w:tplc="B8AC5546">
      <w:start w:val="1"/>
      <w:numFmt w:val="bullet"/>
      <w:lvlText w:val=""/>
      <w:lvlJc w:val="left"/>
      <w:pPr>
        <w:ind w:left="4320" w:hanging="360"/>
      </w:pPr>
      <w:rPr>
        <w:rFonts w:ascii="Wingdings" w:hAnsi="Wingdings" w:hint="default"/>
      </w:rPr>
    </w:lvl>
    <w:lvl w:ilvl="6" w:tplc="F3603700">
      <w:start w:val="1"/>
      <w:numFmt w:val="bullet"/>
      <w:lvlText w:val=""/>
      <w:lvlJc w:val="left"/>
      <w:pPr>
        <w:ind w:left="5040" w:hanging="360"/>
      </w:pPr>
      <w:rPr>
        <w:rFonts w:ascii="Symbol" w:hAnsi="Symbol" w:hint="default"/>
      </w:rPr>
    </w:lvl>
    <w:lvl w:ilvl="7" w:tplc="79C0468A">
      <w:start w:val="1"/>
      <w:numFmt w:val="bullet"/>
      <w:lvlText w:val="o"/>
      <w:lvlJc w:val="left"/>
      <w:pPr>
        <w:ind w:left="5760" w:hanging="360"/>
      </w:pPr>
      <w:rPr>
        <w:rFonts w:ascii="Courier New" w:hAnsi="Courier New" w:cs="Times New Roman" w:hint="default"/>
      </w:rPr>
    </w:lvl>
    <w:lvl w:ilvl="8" w:tplc="AAD2BF48">
      <w:start w:val="1"/>
      <w:numFmt w:val="bullet"/>
      <w:lvlText w:val=""/>
      <w:lvlJc w:val="left"/>
      <w:pPr>
        <w:ind w:left="6480" w:hanging="360"/>
      </w:pPr>
      <w:rPr>
        <w:rFonts w:ascii="Wingdings" w:hAnsi="Wingdings" w:hint="default"/>
      </w:rPr>
    </w:lvl>
  </w:abstractNum>
  <w:abstractNum w:abstractNumId="2" w15:restartNumberingAfterBreak="0">
    <w:nsid w:val="59073A85"/>
    <w:multiLevelType w:val="hybridMultilevel"/>
    <w:tmpl w:val="A50A1DDA"/>
    <w:lvl w:ilvl="0" w:tplc="858E24EC">
      <w:start w:val="1"/>
      <w:numFmt w:val="bullet"/>
      <w:lvlText w:val=""/>
      <w:lvlJc w:val="left"/>
      <w:pPr>
        <w:ind w:left="720" w:hanging="360"/>
      </w:pPr>
      <w:rPr>
        <w:rFonts w:ascii="Symbol" w:hAnsi="Symbol" w:hint="default"/>
      </w:rPr>
    </w:lvl>
    <w:lvl w:ilvl="1" w:tplc="B548063A">
      <w:start w:val="1"/>
      <w:numFmt w:val="bullet"/>
      <w:lvlText w:val="o"/>
      <w:lvlJc w:val="left"/>
      <w:pPr>
        <w:ind w:left="1440" w:hanging="360"/>
      </w:pPr>
      <w:rPr>
        <w:rFonts w:ascii="Courier New" w:hAnsi="Courier New" w:cs="Times New Roman" w:hint="default"/>
      </w:rPr>
    </w:lvl>
    <w:lvl w:ilvl="2" w:tplc="582C0AAA">
      <w:start w:val="1"/>
      <w:numFmt w:val="bullet"/>
      <w:lvlText w:val=""/>
      <w:lvlJc w:val="left"/>
      <w:pPr>
        <w:ind w:left="2160" w:hanging="360"/>
      </w:pPr>
      <w:rPr>
        <w:rFonts w:ascii="Wingdings" w:hAnsi="Wingdings" w:hint="default"/>
      </w:rPr>
    </w:lvl>
    <w:lvl w:ilvl="3" w:tplc="998873BC">
      <w:start w:val="1"/>
      <w:numFmt w:val="bullet"/>
      <w:lvlText w:val=""/>
      <w:lvlJc w:val="left"/>
      <w:pPr>
        <w:ind w:left="2880" w:hanging="360"/>
      </w:pPr>
      <w:rPr>
        <w:rFonts w:ascii="Symbol" w:hAnsi="Symbol" w:hint="default"/>
      </w:rPr>
    </w:lvl>
    <w:lvl w:ilvl="4" w:tplc="7E202C08">
      <w:start w:val="1"/>
      <w:numFmt w:val="bullet"/>
      <w:lvlText w:val="o"/>
      <w:lvlJc w:val="left"/>
      <w:pPr>
        <w:ind w:left="3600" w:hanging="360"/>
      </w:pPr>
      <w:rPr>
        <w:rFonts w:ascii="Courier New" w:hAnsi="Courier New" w:cs="Times New Roman" w:hint="default"/>
      </w:rPr>
    </w:lvl>
    <w:lvl w:ilvl="5" w:tplc="B67E80BE">
      <w:start w:val="1"/>
      <w:numFmt w:val="bullet"/>
      <w:lvlText w:val=""/>
      <w:lvlJc w:val="left"/>
      <w:pPr>
        <w:ind w:left="4320" w:hanging="360"/>
      </w:pPr>
      <w:rPr>
        <w:rFonts w:ascii="Wingdings" w:hAnsi="Wingdings" w:hint="default"/>
      </w:rPr>
    </w:lvl>
    <w:lvl w:ilvl="6" w:tplc="62B67548">
      <w:start w:val="1"/>
      <w:numFmt w:val="bullet"/>
      <w:lvlText w:val=""/>
      <w:lvlJc w:val="left"/>
      <w:pPr>
        <w:ind w:left="5040" w:hanging="360"/>
      </w:pPr>
      <w:rPr>
        <w:rFonts w:ascii="Symbol" w:hAnsi="Symbol" w:hint="default"/>
      </w:rPr>
    </w:lvl>
    <w:lvl w:ilvl="7" w:tplc="E8FEE428">
      <w:start w:val="1"/>
      <w:numFmt w:val="bullet"/>
      <w:lvlText w:val="o"/>
      <w:lvlJc w:val="left"/>
      <w:pPr>
        <w:ind w:left="5760" w:hanging="360"/>
      </w:pPr>
      <w:rPr>
        <w:rFonts w:ascii="Courier New" w:hAnsi="Courier New" w:cs="Times New Roman" w:hint="default"/>
      </w:rPr>
    </w:lvl>
    <w:lvl w:ilvl="8" w:tplc="6BC6E3E2">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090"/>
    <w:rsid w:val="00004D3F"/>
    <w:rsid w:val="00130F44"/>
    <w:rsid w:val="002F3BA0"/>
    <w:rsid w:val="003A7369"/>
    <w:rsid w:val="005C115F"/>
    <w:rsid w:val="005F198D"/>
    <w:rsid w:val="00607EAB"/>
    <w:rsid w:val="007823DA"/>
    <w:rsid w:val="00AD7090"/>
    <w:rsid w:val="00BC04C7"/>
    <w:rsid w:val="00CA7081"/>
    <w:rsid w:val="00D10368"/>
    <w:rsid w:val="00F01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2992"/>
  <w15:chartTrackingRefBased/>
  <w15:docId w15:val="{115F6A21-45D1-4898-98EC-B68A6DC6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3BA0"/>
    <w:pPr>
      <w:spacing w:line="256" w:lineRule="auto"/>
    </w:pPr>
    <w:rPr>
      <w:sz w:val="28"/>
    </w:rPr>
  </w:style>
  <w:style w:type="paragraph" w:styleId="Titre1">
    <w:name w:val="heading 1"/>
    <w:basedOn w:val="Normal"/>
    <w:next w:val="Normal"/>
    <w:link w:val="Titre1Car"/>
    <w:uiPriority w:val="9"/>
    <w:qFormat/>
    <w:rsid w:val="002F3BA0"/>
    <w:pPr>
      <w:keepNext/>
      <w:keepLines/>
      <w:spacing w:before="240" w:after="0"/>
      <w:outlineLvl w:val="0"/>
    </w:pPr>
    <w:rPr>
      <w:rFonts w:asciiTheme="majorHAnsi" w:eastAsiaTheme="majorEastAsia" w:hAnsiTheme="majorHAnsi" w:cstheme="majorBidi"/>
      <w:b/>
      <w:sz w:val="44"/>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0164B"/>
    <w:pPr>
      <w:tabs>
        <w:tab w:val="center" w:pos="4536"/>
        <w:tab w:val="right" w:pos="9072"/>
      </w:tabs>
      <w:spacing w:after="0" w:line="240" w:lineRule="auto"/>
    </w:pPr>
  </w:style>
  <w:style w:type="character" w:customStyle="1" w:styleId="En-tteCar">
    <w:name w:val="En-tête Car"/>
    <w:basedOn w:val="Policepardfaut"/>
    <w:link w:val="En-tte"/>
    <w:uiPriority w:val="99"/>
    <w:rsid w:val="00F0164B"/>
  </w:style>
  <w:style w:type="paragraph" w:styleId="Pieddepage">
    <w:name w:val="footer"/>
    <w:basedOn w:val="Normal"/>
    <w:link w:val="PieddepageCar"/>
    <w:uiPriority w:val="99"/>
    <w:unhideWhenUsed/>
    <w:rsid w:val="00F016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164B"/>
  </w:style>
  <w:style w:type="paragraph" w:styleId="Paragraphedeliste">
    <w:name w:val="List Paragraph"/>
    <w:basedOn w:val="Normal"/>
    <w:uiPriority w:val="34"/>
    <w:qFormat/>
    <w:rsid w:val="007823DA"/>
    <w:pPr>
      <w:ind w:left="720"/>
      <w:contextualSpacing/>
    </w:pPr>
  </w:style>
  <w:style w:type="character" w:customStyle="1" w:styleId="Titre1Car">
    <w:name w:val="Titre 1 Car"/>
    <w:basedOn w:val="Policepardfaut"/>
    <w:link w:val="Titre1"/>
    <w:uiPriority w:val="9"/>
    <w:rsid w:val="002F3BA0"/>
    <w:rPr>
      <w:rFonts w:asciiTheme="majorHAnsi" w:eastAsiaTheme="majorEastAsia" w:hAnsiTheme="majorHAnsi" w:cstheme="majorBidi"/>
      <w:b/>
      <w:sz w:val="4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78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823</Words>
  <Characters>4531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Maxime Malecot</cp:lastModifiedBy>
  <cp:revision>4</cp:revision>
  <dcterms:created xsi:type="dcterms:W3CDTF">2020-04-05T18:54:00Z</dcterms:created>
  <dcterms:modified xsi:type="dcterms:W3CDTF">2020-05-04T00:04:00Z</dcterms:modified>
</cp:coreProperties>
</file>