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39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right="283" w:firstLine="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27305" distT="0" distL="0" distR="1905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8699500</wp:posOffset>
                </wp:positionV>
                <wp:extent cx="12700" cy="42989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5640" y="3565080"/>
                          <a:ext cx="720" cy="4298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A5A5A5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27305" distT="0" distL="0" distR="1905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8699500</wp:posOffset>
                </wp:positionV>
                <wp:extent cx="12700" cy="429895"/>
                <wp:effectExtent b="0" l="0" r="0" t="0"/>
                <wp:wrapNone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4298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27305" distT="0" distL="0" distR="19050" hidden="0" layoutInCell="1" locked="0" relativeHeight="0" simplePos="0">
                <wp:simplePos x="0" y="0"/>
                <wp:positionH relativeFrom="column">
                  <wp:posOffset>1828800</wp:posOffset>
                </wp:positionH>
                <wp:positionV relativeFrom="paragraph">
                  <wp:posOffset>8699500</wp:posOffset>
                </wp:positionV>
                <wp:extent cx="12700" cy="42989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65080"/>
                          <a:ext cx="0" cy="4298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A5A5A5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27305" distT="0" distL="0" distR="19050" hidden="0" layoutInCell="1" locked="0" relativeHeight="0" simplePos="0">
                <wp:simplePos x="0" y="0"/>
                <wp:positionH relativeFrom="column">
                  <wp:posOffset>1828800</wp:posOffset>
                </wp:positionH>
                <wp:positionV relativeFrom="paragraph">
                  <wp:posOffset>8699500</wp:posOffset>
                </wp:positionV>
                <wp:extent cx="12700" cy="429895"/>
                <wp:effectExtent b="0" l="0" r="0" t="0"/>
                <wp:wrapNone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4298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31750" distT="0" distL="0" distR="1905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8699500</wp:posOffset>
                </wp:positionV>
                <wp:extent cx="12700" cy="42545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5280" y="3567240"/>
                          <a:ext cx="1440" cy="4255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A5A5A5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31750" distT="0" distL="0" distR="1905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8699500</wp:posOffset>
                </wp:positionV>
                <wp:extent cx="12700" cy="425450"/>
                <wp:effectExtent b="0" l="0" r="0" t="0"/>
                <wp:wrapNone/>
                <wp:docPr id="6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425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9050" distT="0" distL="0" distR="23495" hidden="0" layoutInCell="1" locked="0" relativeHeight="0" simplePos="0">
                <wp:simplePos x="0" y="0"/>
                <wp:positionH relativeFrom="column">
                  <wp:posOffset>-876299</wp:posOffset>
                </wp:positionH>
                <wp:positionV relativeFrom="paragraph">
                  <wp:posOffset>8382000</wp:posOffset>
                </wp:positionV>
                <wp:extent cx="7501255" cy="127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595340" y="3780000"/>
                          <a:ext cx="750132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D8D8D8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9050" distT="0" distL="0" distR="23495" hidden="0" layoutInCell="1" locked="0" relativeHeight="0" simplePos="0">
                <wp:simplePos x="0" y="0"/>
                <wp:positionH relativeFrom="column">
                  <wp:posOffset>-876299</wp:posOffset>
                </wp:positionH>
                <wp:positionV relativeFrom="paragraph">
                  <wp:posOffset>8382000</wp:posOffset>
                </wp:positionV>
                <wp:extent cx="7501255" cy="12700"/>
                <wp:effectExtent b="0" l="0" r="0" t="0"/>
                <wp:wrapNone/>
                <wp:docPr id="3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0125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508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1343025</wp:posOffset>
                </wp:positionV>
                <wp:extent cx="4491355" cy="1119426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829625" y="4039875"/>
                          <a:ext cx="3113400" cy="76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-2126.0000610351562" w:right="-835" w:firstLine="-2126.0000610351562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6b6b6a"/>
                                <w:sz w:val="24"/>
                                <w:vertAlign w:val="baseline"/>
                              </w:rPr>
                              <w:t xml:space="preserve">Votre interlocuteur 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Abdel Khamallah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-2126.0000610351562" w:right="-835" w:firstLine="-2126.0000610351562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6b6b6a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6b6b6a"/>
                                <w:sz w:val="24"/>
                                <w:vertAlign w:val="baseline"/>
                              </w:rPr>
                              <w:t xml:space="preserve">Date :</w:t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778be"/>
                                <w:sz w:val="24"/>
                                <w:vertAlign w:val="baseline"/>
                              </w:rPr>
                              <w:t xml:space="preserve"> 07/09/2023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-2126.0000610351562" w:right="-835" w:firstLine="-2126.0000610351562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778be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6b6b6a"/>
                                <w:sz w:val="24"/>
                                <w:vertAlign w:val="baseline"/>
                              </w:rPr>
                              <w:t xml:space="preserve">Version : </w:t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778be"/>
                                <w:sz w:val="24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b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508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1343025</wp:posOffset>
                </wp:positionV>
                <wp:extent cx="4491355" cy="1119426"/>
                <wp:effectExtent b="0" l="0" r="0" t="0"/>
                <wp:wrapNone/>
                <wp:docPr id="4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91355" cy="11194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ind w:right="283" w:firstLine="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283" w:firstLine="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283" w:firstLine="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283" w:firstLine="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right="283" w:firstLine="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right="283" w:firstLine="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283" w:firstLine="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right="283" w:firstLine="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right="283" w:firstLine="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right="283" w:firstLine="720"/>
        <w:rPr>
          <w:rFonts w:ascii="Tahoma" w:cs="Tahoma" w:eastAsia="Tahoma" w:hAnsi="Tahoma"/>
          <w:color w:val="0778be"/>
          <w:sz w:val="36"/>
          <w:szCs w:val="36"/>
          <w:u w:val="single"/>
        </w:rPr>
      </w:pPr>
      <w:r w:rsidDel="00000000" w:rsidR="00000000" w:rsidRPr="00000000">
        <w:rPr>
          <w:rFonts w:ascii="Tahoma" w:cs="Tahoma" w:eastAsia="Tahoma" w:hAnsi="Tahoma"/>
          <w:color w:val="0778be"/>
          <w:sz w:val="36"/>
          <w:szCs w:val="36"/>
          <w:u w:val="single"/>
          <w:rtl w:val="0"/>
        </w:rPr>
        <w:t xml:space="preserve">Contexte du document :</w:t>
      </w:r>
    </w:p>
    <w:p w:rsidR="00000000" w:rsidDel="00000000" w:rsidP="00000000" w:rsidRDefault="00000000" w:rsidRPr="00000000" w14:paraId="0000000D">
      <w:pPr>
        <w:ind w:right="283" w:firstLine="72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right="283" w:firstLine="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Ce document à pour but d’accompagner les administrateurs et les techniciens dans l’organisation du planning de sauvegarde de l’infrastructure et de la machine Web.</w:t>
      </w:r>
    </w:p>
    <w:p w:rsidR="00000000" w:rsidDel="00000000" w:rsidP="00000000" w:rsidRDefault="00000000" w:rsidRPr="00000000" w14:paraId="0000000F">
      <w:pPr>
        <w:ind w:left="0" w:right="283" w:firstLine="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right="283" w:firstLine="0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Sommaire : 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0" w:afterAutospacing="0"/>
        <w:ind w:left="720" w:right="283" w:hanging="360"/>
        <w:rPr>
          <w:rFonts w:ascii="Tahoma" w:cs="Tahoma" w:eastAsia="Tahoma" w:hAnsi="Tahoma"/>
          <w:color w:val="595959"/>
          <w:u w:val="none"/>
        </w:rPr>
      </w:pPr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Plan de de sauvegarde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spacing w:after="0" w:afterAutospacing="0"/>
        <w:ind w:left="1440" w:right="283" w:hanging="360"/>
        <w:rPr>
          <w:rFonts w:ascii="Tahoma" w:cs="Tahoma" w:eastAsia="Tahoma" w:hAnsi="Tahoma"/>
          <w:color w:val="595959"/>
          <w:u w:val="none"/>
        </w:rPr>
      </w:pPr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Organisation du planning de sauvegarde VEEAM Backup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spacing w:after="0" w:afterAutospacing="0"/>
        <w:ind w:left="1440" w:right="283" w:hanging="360"/>
        <w:rPr>
          <w:rFonts w:ascii="Tahoma" w:cs="Tahoma" w:eastAsia="Tahoma" w:hAnsi="Tahoma"/>
          <w:color w:val="595959"/>
          <w:u w:val="none"/>
        </w:rPr>
      </w:pPr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Organisation du planning de sauvegarde Proxmox</w:t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ind w:left="1440" w:right="283" w:hanging="360"/>
        <w:rPr>
          <w:rFonts w:ascii="Tahoma" w:cs="Tahoma" w:eastAsia="Tahoma" w:hAnsi="Tahoma"/>
          <w:color w:val="595959"/>
          <w:u w:val="none"/>
        </w:rPr>
      </w:pPr>
      <w:r w:rsidDel="00000000" w:rsidR="00000000" w:rsidRPr="00000000">
        <w:rPr>
          <w:rFonts w:ascii="Tahoma" w:cs="Tahoma" w:eastAsia="Tahoma" w:hAnsi="Tahoma"/>
          <w:color w:val="595959"/>
          <w:rtl w:val="0"/>
        </w:rPr>
        <w:t xml:space="preserve">Schémas de Backup et de réplication VEEAM sur le cloud</w:t>
      </w:r>
    </w:p>
    <w:p w:rsidR="00000000" w:rsidDel="00000000" w:rsidP="00000000" w:rsidRDefault="00000000" w:rsidRPr="00000000" w14:paraId="00000015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right="283"/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color="00bab7" w:space="4" w:sz="8" w:val="single"/>
          <w:right w:space="0" w:sz="0" w:val="nil"/>
          <w:between w:space="0" w:sz="0" w:val="nil"/>
        </w:pBdr>
        <w:shd w:fill="auto" w:val="clear"/>
        <w:spacing w:after="240" w:before="360" w:line="240" w:lineRule="auto"/>
        <w:ind w:left="397" w:right="0" w:hanging="397"/>
        <w:jc w:val="both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778be"/>
          <w:sz w:val="36"/>
          <w:szCs w:val="36"/>
          <w:u w:val="none"/>
          <w:shd w:fill="auto" w:val="clear"/>
          <w:vertAlign w:val="baseline"/>
          <w:rtl w:val="0"/>
        </w:rPr>
        <w:t xml:space="preserve">Références du document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color="3eb6f3" w:space="4" w:sz="8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1134" w:right="0" w:hanging="709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eb6f3"/>
          <w:sz w:val="28"/>
          <w:szCs w:val="28"/>
          <w:u w:val="none"/>
          <w:shd w:fill="auto" w:val="clear"/>
          <w:vertAlign w:val="baseline"/>
          <w:rtl w:val="0"/>
        </w:rPr>
        <w:t xml:space="preserve">Qualité</w:t>
      </w:r>
    </w:p>
    <w:tbl>
      <w:tblPr>
        <w:tblStyle w:val="Table1"/>
        <w:tblW w:w="9071.0" w:type="dxa"/>
        <w:jc w:val="left"/>
        <w:tblBorders>
          <w:top w:color="ffe599" w:space="0" w:sz="4" w:val="single"/>
          <w:left w:color="ffe599" w:space="0" w:sz="4" w:val="single"/>
          <w:bottom w:color="ffe599" w:space="0" w:sz="4" w:val="single"/>
          <w:right w:color="ffe599" w:space="0" w:sz="4" w:val="single"/>
          <w:insideH w:color="0778be" w:space="0" w:sz="4" w:val="single"/>
          <w:insideV w:color="0778be" w:space="0" w:sz="4" w:val="single"/>
        </w:tblBorders>
        <w:tblLayout w:type="fixed"/>
        <w:tblLook w:val="0020"/>
      </w:tblPr>
      <w:tblGrid>
        <w:gridCol w:w="2268"/>
        <w:gridCol w:w="6803"/>
        <w:tblGridChange w:id="0">
          <w:tblGrid>
            <w:gridCol w:w="2268"/>
            <w:gridCol w:w="6803"/>
          </w:tblGrid>
        </w:tblGridChange>
      </w:tblGrid>
      <w:tr>
        <w:trPr>
          <w:cantSplit w:val="0"/>
          <w:trHeight w:val="227" w:hRule="atLeast"/>
          <w:tblHeader w:val="0"/>
        </w:trPr>
        <w:tc>
          <w:tcPr>
            <w:tcBorders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28">
            <w:pPr>
              <w:widowControl w:val="1"/>
              <w:spacing w:after="0" w:before="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2"/>
                <w:szCs w:val="22"/>
                <w:rtl w:val="0"/>
              </w:rPr>
              <w:t xml:space="preserve">Nom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29">
            <w:pPr>
              <w:widowControl w:val="1"/>
              <w:spacing w:after="0" w:before="0" w:line="240" w:lineRule="auto"/>
              <w:ind w:right="-76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2"/>
                <w:szCs w:val="22"/>
                <w:rtl w:val="0"/>
              </w:rPr>
              <w:t xml:space="preserve">Fonction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widowControl w:val="1"/>
              <w:spacing w:after="0" w:before="0" w:line="240" w:lineRule="auto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22"/>
                <w:szCs w:val="22"/>
                <w:rtl w:val="0"/>
              </w:rPr>
              <w:t xml:space="preserve">Nom du document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widowControl w:val="1"/>
              <w:spacing w:after="0" w:before="0" w:line="24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Planning de sauvegarde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2C">
            <w:pPr>
              <w:widowControl w:val="1"/>
              <w:spacing w:after="0" w:before="0" w:line="240" w:lineRule="auto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22"/>
                <w:szCs w:val="22"/>
                <w:rtl w:val="0"/>
              </w:rPr>
              <w:t xml:space="preserve">Classification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2D">
            <w:pPr>
              <w:widowControl w:val="1"/>
              <w:spacing w:after="0" w:before="0" w:line="24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Confidentiel</w:t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2E">
            <w:pPr>
              <w:widowControl w:val="1"/>
              <w:spacing w:after="0" w:before="0" w:line="240" w:lineRule="auto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22"/>
                <w:szCs w:val="22"/>
                <w:rtl w:val="0"/>
              </w:rPr>
              <w:t xml:space="preserve">Type du document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2F">
            <w:pPr>
              <w:widowControl w:val="1"/>
              <w:spacing w:after="0" w:before="0" w:line="24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Procédure administrateur</w:t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widowControl w:val="1"/>
              <w:spacing w:after="0" w:before="0" w:line="240" w:lineRule="auto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22"/>
                <w:szCs w:val="22"/>
                <w:rtl w:val="0"/>
              </w:rPr>
              <w:t xml:space="preserve">Etat du document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widowControl w:val="1"/>
              <w:spacing w:after="0" w:before="0" w:line="24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En cours de validation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widowControl w:val="1"/>
              <w:spacing w:after="0" w:before="0" w:line="240" w:lineRule="auto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22"/>
                <w:szCs w:val="22"/>
                <w:rtl w:val="0"/>
              </w:rPr>
              <w:t xml:space="preserve">Auteur(s)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widowControl w:val="1"/>
              <w:spacing w:after="0" w:before="0" w:line="24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Abdel Khamallah</w:t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widowControl w:val="1"/>
              <w:spacing w:after="0" w:before="0" w:line="240" w:lineRule="auto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22"/>
                <w:szCs w:val="22"/>
                <w:rtl w:val="0"/>
              </w:rPr>
              <w:t xml:space="preserve">Propriétaire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35">
            <w:pPr>
              <w:widowControl w:val="1"/>
              <w:spacing w:after="0" w:before="0" w:line="24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Rponet</w:t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widowControl w:val="1"/>
              <w:spacing w:after="0" w:before="0" w:line="240" w:lineRule="auto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22"/>
                <w:szCs w:val="22"/>
                <w:rtl w:val="0"/>
              </w:rPr>
              <w:t xml:space="preserve">Objet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widowControl w:val="1"/>
              <w:spacing w:after="0" w:before="0" w:line="24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Création</w:t>
            </w:r>
          </w:p>
        </w:tc>
      </w:tr>
    </w:tbl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color="3eb6f3" w:space="4" w:sz="8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1134" w:right="0" w:hanging="709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3znysh7" w:id="3"/>
      <w:bookmarkEnd w:id="3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eb6f3"/>
          <w:sz w:val="28"/>
          <w:szCs w:val="28"/>
          <w:u w:val="none"/>
          <w:shd w:fill="auto" w:val="clear"/>
          <w:vertAlign w:val="baseline"/>
          <w:rtl w:val="0"/>
        </w:rPr>
        <w:t xml:space="preserve">Diffusion </w:t>
      </w:r>
    </w:p>
    <w:tbl>
      <w:tblPr>
        <w:tblStyle w:val="Table2"/>
        <w:tblW w:w="9072.0" w:type="dxa"/>
        <w:jc w:val="left"/>
        <w:tblBorders>
          <w:top w:color="ffe599" w:space="0" w:sz="4" w:val="single"/>
          <w:left w:color="ffe599" w:space="0" w:sz="4" w:val="single"/>
          <w:bottom w:color="ffe599" w:space="0" w:sz="4" w:val="single"/>
          <w:right w:color="ffe599" w:space="0" w:sz="4" w:val="single"/>
          <w:insideH w:color="0778be" w:space="0" w:sz="4" w:val="single"/>
          <w:insideV w:color="0778be" w:space="0" w:sz="4" w:val="single"/>
        </w:tblBorders>
        <w:tblLayout w:type="fixed"/>
        <w:tblLook w:val="0020"/>
      </w:tblPr>
      <w:tblGrid>
        <w:gridCol w:w="2127"/>
        <w:gridCol w:w="2692"/>
        <w:gridCol w:w="4253"/>
        <w:tblGridChange w:id="0">
          <w:tblGrid>
            <w:gridCol w:w="2127"/>
            <w:gridCol w:w="2692"/>
            <w:gridCol w:w="4253"/>
          </w:tblGrid>
        </w:tblGridChange>
      </w:tblGrid>
      <w:tr>
        <w:trPr>
          <w:cantSplit w:val="0"/>
          <w:trHeight w:val="227" w:hRule="atLeast"/>
          <w:tblHeader w:val="0"/>
        </w:trPr>
        <w:tc>
          <w:tcPr>
            <w:tcBorders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39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Société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3A">
            <w:pPr>
              <w:widowControl w:val="1"/>
              <w:spacing w:after="0" w:before="0" w:line="240" w:lineRule="auto"/>
              <w:ind w:right="-76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3B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Fonction, titre ou nom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3C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Simplon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Production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Administrateur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42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color="3eb6f3" w:space="4" w:sz="8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1134" w:right="0" w:hanging="709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eb6f3"/>
          <w:sz w:val="28"/>
          <w:szCs w:val="28"/>
          <w:u w:val="none"/>
          <w:shd w:fill="auto" w:val="clear"/>
          <w:vertAlign w:val="baseline"/>
          <w:rtl w:val="0"/>
        </w:rPr>
        <w:t xml:space="preserve">Historique des versions</w:t>
      </w:r>
    </w:p>
    <w:tbl>
      <w:tblPr>
        <w:tblStyle w:val="Table3"/>
        <w:tblW w:w="9071.0" w:type="dxa"/>
        <w:jc w:val="left"/>
        <w:tblBorders>
          <w:top w:color="ffe599" w:space="0" w:sz="4" w:val="single"/>
          <w:left w:color="ffe599" w:space="0" w:sz="4" w:val="single"/>
          <w:bottom w:color="ffe599" w:space="0" w:sz="4" w:val="single"/>
          <w:right w:color="ffe599" w:space="0" w:sz="4" w:val="single"/>
          <w:insideH w:color="0778be" w:space="0" w:sz="4" w:val="single"/>
          <w:insideV w:color="0778be" w:space="0" w:sz="4" w:val="single"/>
        </w:tblBorders>
        <w:tblLayout w:type="fixed"/>
        <w:tblLook w:val="0020"/>
      </w:tblPr>
      <w:tblGrid>
        <w:gridCol w:w="1276"/>
        <w:gridCol w:w="3543"/>
        <w:gridCol w:w="1707"/>
        <w:gridCol w:w="2545"/>
        <w:tblGridChange w:id="0">
          <w:tblGrid>
            <w:gridCol w:w="1276"/>
            <w:gridCol w:w="3543"/>
            <w:gridCol w:w="1707"/>
            <w:gridCol w:w="2545"/>
          </w:tblGrid>
        </w:tblGridChange>
      </w:tblGrid>
      <w:tr>
        <w:trPr>
          <w:cantSplit w:val="0"/>
          <w:trHeight w:val="227" w:hRule="atLeast"/>
          <w:tblHeader w:val="0"/>
        </w:trPr>
        <w:tc>
          <w:tcPr>
            <w:tcBorders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49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4A">
            <w:pPr>
              <w:widowControl w:val="1"/>
              <w:spacing w:after="0" w:before="0" w:line="240" w:lineRule="auto"/>
              <w:ind w:right="-76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Objet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4B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4C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Nom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595959"/>
                <w:sz w:val="24"/>
                <w:szCs w:val="24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595959"/>
                <w:sz w:val="24"/>
                <w:szCs w:val="24"/>
                <w:rtl w:val="0"/>
              </w:rPr>
              <w:t xml:space="preserve">Création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4F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13/06/2023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50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Abdel Khamallah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51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2.0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52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Mise à jour du document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53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20/09/2023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54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Abdel Khamallah</w:t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55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56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57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58">
            <w:pPr>
              <w:widowControl w:val="1"/>
              <w:spacing w:after="0" w:before="0" w:line="240" w:lineRule="auto"/>
              <w:jc w:val="center"/>
              <w:rPr>
                <w:color w:val="595959"/>
                <w:sz w:val="24"/>
                <w:szCs w:val="24"/>
                <w:highlight w:val="yellow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39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color="3eb6f3" w:space="4" w:sz="8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1134" w:right="0" w:hanging="709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tyjcwt" w:id="5"/>
      <w:bookmarkEnd w:id="5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eb6f3"/>
          <w:sz w:val="28"/>
          <w:szCs w:val="28"/>
          <w:u w:val="none"/>
          <w:shd w:fill="auto" w:val="clear"/>
          <w:vertAlign w:val="baseline"/>
          <w:rtl w:val="0"/>
        </w:rPr>
        <w:t xml:space="preserve">Visas</w:t>
      </w:r>
    </w:p>
    <w:tbl>
      <w:tblPr>
        <w:tblStyle w:val="Table4"/>
        <w:tblW w:w="9072.0" w:type="dxa"/>
        <w:jc w:val="left"/>
        <w:tblBorders>
          <w:top w:color="ffe599" w:space="0" w:sz="4" w:val="single"/>
          <w:left w:color="ffe599" w:space="0" w:sz="4" w:val="single"/>
          <w:bottom w:color="ffe599" w:space="0" w:sz="4" w:val="single"/>
          <w:right w:color="ffe599" w:space="0" w:sz="4" w:val="single"/>
          <w:insideH w:color="0778be" w:space="0" w:sz="4" w:val="single"/>
          <w:insideV w:color="0778be" w:space="0" w:sz="4" w:val="single"/>
        </w:tblBorders>
        <w:tblLayout w:type="fixed"/>
        <w:tblLook w:val="0020"/>
      </w:tblPr>
      <w:tblGrid>
        <w:gridCol w:w="2127"/>
        <w:gridCol w:w="2692"/>
        <w:gridCol w:w="4253"/>
        <w:tblGridChange w:id="0">
          <w:tblGrid>
            <w:gridCol w:w="2127"/>
            <w:gridCol w:w="2692"/>
            <w:gridCol w:w="4253"/>
          </w:tblGrid>
        </w:tblGridChange>
      </w:tblGrid>
      <w:tr>
        <w:trPr>
          <w:cantSplit w:val="0"/>
          <w:trHeight w:val="227" w:hRule="atLeast"/>
          <w:tblHeader w:val="0"/>
        </w:trPr>
        <w:tc>
          <w:tcPr>
            <w:tcBorders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5B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Approuvé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5C">
            <w:pPr>
              <w:widowControl w:val="1"/>
              <w:spacing w:after="0" w:before="0" w:line="240" w:lineRule="auto"/>
              <w:ind w:right="-76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5D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Nom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5E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62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63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39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39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ahoma" w:cs="Tahoma" w:eastAsia="Tahoma" w:hAnsi="Tahoma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color="00bab7" w:space="4" w:sz="8" w:val="single"/>
          <w:right w:space="0" w:sz="0" w:val="nil"/>
          <w:between w:space="0" w:sz="0" w:val="nil"/>
        </w:pBdr>
        <w:shd w:fill="auto" w:val="clear"/>
        <w:spacing w:after="240" w:before="360" w:line="240" w:lineRule="auto"/>
        <w:ind w:left="397" w:right="0" w:hanging="397"/>
        <w:jc w:val="both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3dy6vkm" w:id="6"/>
      <w:bookmarkEnd w:id="6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778be"/>
          <w:sz w:val="36"/>
          <w:szCs w:val="36"/>
          <w:u w:val="none"/>
          <w:shd w:fill="auto" w:val="clear"/>
          <w:vertAlign w:val="baseline"/>
          <w:rtl w:val="0"/>
        </w:rPr>
        <w:t xml:space="preserve">Contacts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color="3eb6f3" w:space="4" w:sz="8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1134" w:right="0" w:hanging="709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1t3h5sf" w:id="7"/>
      <w:bookmarkEnd w:id="7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eb6f3"/>
          <w:sz w:val="28"/>
          <w:szCs w:val="28"/>
          <w:u w:val="none"/>
          <w:shd w:fill="auto" w:val="clear"/>
          <w:vertAlign w:val="baseline"/>
          <w:rtl w:val="0"/>
        </w:rPr>
        <w:t xml:space="preserve">Participants à cette réponse</w:t>
      </w:r>
    </w:p>
    <w:tbl>
      <w:tblPr>
        <w:tblStyle w:val="Table5"/>
        <w:tblW w:w="9071.0" w:type="dxa"/>
        <w:jc w:val="left"/>
        <w:tblBorders>
          <w:top w:color="ffe599" w:space="0" w:sz="4" w:val="single"/>
          <w:left w:color="ffe599" w:space="0" w:sz="4" w:val="single"/>
          <w:bottom w:color="ffe599" w:space="0" w:sz="4" w:val="single"/>
          <w:right w:color="ffe599" w:space="0" w:sz="4" w:val="single"/>
          <w:insideH w:color="0778be" w:space="0" w:sz="4" w:val="single"/>
          <w:insideV w:color="0778be" w:space="0" w:sz="4" w:val="single"/>
        </w:tblBorders>
        <w:tblLayout w:type="fixed"/>
        <w:tblLook w:val="0020"/>
      </w:tblPr>
      <w:tblGrid>
        <w:gridCol w:w="2268"/>
        <w:gridCol w:w="2977"/>
        <w:gridCol w:w="1842"/>
        <w:gridCol w:w="1984"/>
        <w:tblGridChange w:id="0">
          <w:tblGrid>
            <w:gridCol w:w="2268"/>
            <w:gridCol w:w="2977"/>
            <w:gridCol w:w="1842"/>
            <w:gridCol w:w="1984"/>
          </w:tblGrid>
        </w:tblGridChange>
      </w:tblGrid>
      <w:tr>
        <w:trPr>
          <w:cantSplit w:val="0"/>
          <w:trHeight w:val="227" w:hRule="atLeast"/>
          <w:tblHeader w:val="0"/>
        </w:trPr>
        <w:tc>
          <w:tcPr>
            <w:tcBorders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6F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Nom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70">
            <w:pPr>
              <w:widowControl w:val="1"/>
              <w:spacing w:after="0" w:before="0" w:line="240" w:lineRule="auto"/>
              <w:ind w:right="-76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Fonction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71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Téléphone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72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E-mail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widowControl w:val="1"/>
              <w:spacing w:after="0" w:before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Bastien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4">
            <w:pPr>
              <w:widowControl w:val="1"/>
              <w:spacing w:after="0" w:before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Administrateur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5">
            <w:pPr>
              <w:widowControl w:val="1"/>
              <w:spacing w:after="0" w:before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widowControl w:val="1"/>
              <w:spacing w:after="0" w:before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Julien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widowControl w:val="1"/>
              <w:spacing w:after="0" w:before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Administrateur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widowControl w:val="1"/>
              <w:spacing w:after="0" w:before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bottom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B">
            <w:pPr>
              <w:widowControl w:val="1"/>
              <w:spacing w:after="0" w:before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Maxime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C">
            <w:pPr>
              <w:widowControl w:val="1"/>
              <w:spacing w:after="0" w:before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Administrateur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D">
            <w:pPr>
              <w:widowControl w:val="1"/>
              <w:spacing w:after="0" w:before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E">
            <w:pPr>
              <w:widowControl w:val="1"/>
              <w:spacing w:after="0" w:before="0" w:line="240" w:lineRule="auto"/>
              <w:jc w:val="center"/>
              <w:rPr>
                <w:color w:val="595959"/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7F">
            <w:pPr>
              <w:widowControl w:val="1"/>
              <w:spacing w:after="0" w:before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Augustin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widowControl w:val="1"/>
              <w:spacing w:after="0" w:before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Administrateur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widowControl w:val="1"/>
              <w:spacing w:after="0" w:before="0"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N/A</w:t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widowControl w:val="1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widowControl w:val="1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widowControl w:val="1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widowControl w:val="1"/>
              <w:spacing w:after="0" w:before="0" w:line="240" w:lineRule="auto"/>
              <w:jc w:val="center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39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color="3eb6f3" w:space="4" w:sz="8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1134" w:right="0" w:hanging="709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4d34og8" w:id="8"/>
      <w:bookmarkEnd w:id="8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eb6f3"/>
          <w:sz w:val="28"/>
          <w:szCs w:val="28"/>
          <w:u w:val="none"/>
          <w:shd w:fill="auto" w:val="clear"/>
          <w:vertAlign w:val="baseline"/>
          <w:rtl w:val="0"/>
        </w:rPr>
        <w:t xml:space="preserve">Destinataires</w:t>
        <w:tab/>
      </w:r>
    </w:p>
    <w:tbl>
      <w:tblPr>
        <w:tblStyle w:val="Table6"/>
        <w:tblW w:w="9071.0" w:type="dxa"/>
        <w:jc w:val="left"/>
        <w:tblBorders>
          <w:top w:color="ffe599" w:space="0" w:sz="4" w:val="single"/>
          <w:left w:color="ffe599" w:space="0" w:sz="4" w:val="single"/>
          <w:bottom w:color="ffe599" w:space="0" w:sz="4" w:val="single"/>
          <w:right w:color="ffe599" w:space="0" w:sz="4" w:val="single"/>
          <w:insideH w:color="0778be" w:space="0" w:sz="4" w:val="single"/>
          <w:insideV w:color="0778be" w:space="0" w:sz="4" w:val="single"/>
        </w:tblBorders>
        <w:tblLayout w:type="fixed"/>
        <w:tblLook w:val="0020"/>
      </w:tblPr>
      <w:tblGrid>
        <w:gridCol w:w="2119"/>
        <w:gridCol w:w="2681"/>
        <w:gridCol w:w="1695"/>
        <w:gridCol w:w="2576"/>
        <w:tblGridChange w:id="0">
          <w:tblGrid>
            <w:gridCol w:w="2119"/>
            <w:gridCol w:w="2681"/>
            <w:gridCol w:w="1695"/>
            <w:gridCol w:w="2576"/>
          </w:tblGrid>
        </w:tblGridChange>
      </w:tblGrid>
      <w:tr>
        <w:trPr>
          <w:cantSplit w:val="0"/>
          <w:trHeight w:val="227" w:hRule="atLeast"/>
          <w:tblHeader w:val="0"/>
        </w:trPr>
        <w:tc>
          <w:tcPr>
            <w:tcBorders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89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Nom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8A">
            <w:pPr>
              <w:widowControl w:val="1"/>
              <w:spacing w:after="0" w:before="0" w:line="240" w:lineRule="auto"/>
              <w:ind w:right="-76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Fonction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  <w:right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8B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Téléphone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778be" w:space="0" w:sz="4" w:val="single"/>
              <w:bottom w:color="0778be" w:space="0" w:sz="4" w:val="single"/>
            </w:tcBorders>
            <w:shd w:fill="0778be" w:val="clear"/>
            <w:vAlign w:val="center"/>
          </w:tcPr>
          <w:p w:rsidR="00000000" w:rsidDel="00000000" w:rsidP="00000000" w:rsidRDefault="00000000" w:rsidRPr="00000000" w14:paraId="0000008C">
            <w:pPr>
              <w:widowControl w:val="1"/>
              <w:spacing w:after="0" w:before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ffff"/>
                <w:sz w:val="24"/>
                <w:szCs w:val="24"/>
                <w:rtl w:val="0"/>
              </w:rPr>
              <w:t xml:space="preserve">E-mail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widowControl w:val="1"/>
              <w:spacing w:after="0" w:before="0" w:line="240" w:lineRule="auto"/>
              <w:jc w:val="lef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David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widowControl w:val="1"/>
              <w:spacing w:after="0" w:before="0" w:line="240" w:lineRule="auto"/>
              <w:jc w:val="lef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Administrateur en chef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widowControl w:val="1"/>
              <w:spacing w:after="0" w:before="0" w:line="240" w:lineRule="auto"/>
              <w:jc w:val="lef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tcBorders>
              <w:top w:color="0778be" w:space="0" w:sz="4" w:val="single"/>
              <w:lef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90">
            <w:pPr>
              <w:widowControl w:val="1"/>
              <w:spacing w:after="0" w:before="0" w:line="240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91">
            <w:pPr>
              <w:widowControl w:val="1"/>
              <w:spacing w:after="0" w:before="0" w:line="240" w:lineRule="auto"/>
              <w:jc w:val="lef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92">
            <w:pPr>
              <w:widowControl w:val="1"/>
              <w:spacing w:after="0" w:before="0" w:line="240" w:lineRule="auto"/>
              <w:jc w:val="lef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  <w:righ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93">
            <w:pPr>
              <w:widowControl w:val="1"/>
              <w:spacing w:after="0" w:before="0" w:line="240" w:lineRule="auto"/>
              <w:jc w:val="left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78be" w:space="0" w:sz="4" w:val="single"/>
              <w:left w:color="0778be" w:space="0" w:sz="4" w:val="single"/>
            </w:tcBorders>
            <w:shd w:fill="auto" w:val="clear"/>
          </w:tcPr>
          <w:p w:rsidR="00000000" w:rsidDel="00000000" w:rsidP="00000000" w:rsidRDefault="00000000" w:rsidRPr="00000000" w14:paraId="00000094">
            <w:pPr>
              <w:widowControl w:val="1"/>
              <w:spacing w:after="0" w:before="0" w:line="240" w:lineRule="auto"/>
              <w:jc w:val="center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397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ahoma" w:cs="Tahoma" w:eastAsia="Tahoma" w:hAnsi="Tahoma"/>
          <w:color w:val="59595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  <w:tab w:val="right" w:leader="none" w:pos="9062"/>
        </w:tabs>
        <w:spacing w:after="0" w:before="240" w:line="259" w:lineRule="auto"/>
        <w:ind w:left="0" w:right="0" w:firstLine="0"/>
        <w:jc w:val="left"/>
        <w:rPr>
          <w:rFonts w:ascii="Tahoma" w:cs="Tahoma" w:eastAsia="Tahoma" w:hAnsi="Tahoma"/>
          <w:b w:val="1"/>
          <w:smallCaps w:val="1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  <w:tab w:val="right" w:leader="none" w:pos="9062"/>
        </w:tabs>
        <w:spacing w:after="0" w:before="240" w:line="259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778b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778be"/>
          <w:sz w:val="36"/>
          <w:szCs w:val="3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ahoma" w:cs="Tahoma" w:eastAsia="Tahoma" w:hAnsi="Tahoma"/>
          <w:color w:val="0778be"/>
          <w:sz w:val="36"/>
          <w:szCs w:val="36"/>
          <w:rtl w:val="0"/>
        </w:rPr>
        <w:t xml:space="preserve">Procédure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778be"/>
          <w:sz w:val="36"/>
          <w:szCs w:val="36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color="3eb6f3" w:space="4" w:sz="8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1134" w:right="0" w:hanging="709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bookmarkStart w:colFirst="0" w:colLast="0" w:name="_3rdcrjn" w:id="9"/>
      <w:bookmarkEnd w:id="9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eb6f3"/>
          <w:sz w:val="28"/>
          <w:szCs w:val="2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ahoma" w:cs="Tahoma" w:eastAsia="Tahoma" w:hAnsi="Tahoma"/>
          <w:color w:val="3eb6f3"/>
          <w:sz w:val="28"/>
          <w:szCs w:val="28"/>
          <w:rtl w:val="0"/>
        </w:rPr>
        <w:t xml:space="preserve">Planning de sauvegarde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eb6f3"/>
          <w:sz w:val="28"/>
          <w:szCs w:val="28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color="3eb6f3" w:space="4" w:sz="8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1361" w:right="0" w:hanging="681"/>
        <w:jc w:val="left"/>
        <w:rPr>
          <w:rFonts w:ascii="Tahoma" w:cs="Tahoma" w:eastAsia="Tahoma" w:hAnsi="Tahoma"/>
          <w:color w:val="3eb6f3"/>
          <w:sz w:val="28"/>
          <w:szCs w:val="28"/>
          <w:u w:val="none"/>
        </w:rPr>
      </w:pPr>
      <w:bookmarkStart w:colFirst="0" w:colLast="0" w:name="_n5f9izs2h1fd" w:id="10"/>
      <w:bookmarkEnd w:id="10"/>
      <w:r w:rsidDel="00000000" w:rsidR="00000000" w:rsidRPr="00000000">
        <w:rPr>
          <w:rFonts w:ascii="Tahoma" w:cs="Tahoma" w:eastAsia="Tahoma" w:hAnsi="Tahoma"/>
          <w:color w:val="3eb6f3"/>
          <w:sz w:val="28"/>
          <w:szCs w:val="28"/>
          <w:rtl w:val="0"/>
        </w:rPr>
        <w:t xml:space="preserve">Organisation du planning de sauvegarde VEEAM Backup</w:t>
      </w:r>
    </w:p>
    <w:p w:rsidR="00000000" w:rsidDel="00000000" w:rsidP="00000000" w:rsidRDefault="00000000" w:rsidRPr="00000000" w14:paraId="0000009B">
      <w:pPr>
        <w:rPr/>
      </w:pPr>
      <w:bookmarkStart w:colFirst="0" w:colLast="0" w:name="_k16u7rs6ig3b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ahoma" w:cs="Tahoma" w:eastAsia="Tahoma" w:hAnsi="Tahoma"/>
          <w:color w:val="666666"/>
        </w:rPr>
      </w:pPr>
      <w:bookmarkStart w:colFirst="0" w:colLast="0" w:name="_h281zw1hbzl4" w:id="12"/>
      <w:bookmarkEnd w:id="12"/>
      <w:r w:rsidDel="00000000" w:rsidR="00000000" w:rsidRPr="00000000">
        <w:rPr>
          <w:rFonts w:ascii="Tahoma" w:cs="Tahoma" w:eastAsia="Tahoma" w:hAnsi="Tahoma"/>
          <w:color w:val="666666"/>
          <w:rtl w:val="0"/>
        </w:rPr>
        <w:t xml:space="preserve">La rétention de la sauvegarde à était configurer sur 3 jours : </w:t>
      </w:r>
    </w:p>
    <w:p w:rsidR="00000000" w:rsidDel="00000000" w:rsidP="00000000" w:rsidRDefault="00000000" w:rsidRPr="00000000" w14:paraId="0000009D">
      <w:pPr>
        <w:rPr>
          <w:rFonts w:ascii="Tahoma" w:cs="Tahoma" w:eastAsia="Tahoma" w:hAnsi="Tahoma"/>
          <w:color w:val="666666"/>
        </w:rPr>
      </w:pPr>
      <w:bookmarkStart w:colFirst="0" w:colLast="0" w:name="_pqio28r256h1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ahoma" w:cs="Tahoma" w:eastAsia="Tahoma" w:hAnsi="Tahoma"/>
          <w:color w:val="666666"/>
        </w:rPr>
      </w:pPr>
      <w:bookmarkStart w:colFirst="0" w:colLast="0" w:name="_ewqby2cy1cs3" w:id="14"/>
      <w:bookmarkEnd w:id="14"/>
      <w:r w:rsidDel="00000000" w:rsidR="00000000" w:rsidRPr="00000000">
        <w:rPr>
          <w:rFonts w:ascii="Tahoma" w:cs="Tahoma" w:eastAsia="Tahoma" w:hAnsi="Tahoma"/>
          <w:color w:val="666666"/>
        </w:rPr>
        <w:drawing>
          <wp:inline distB="114300" distT="114300" distL="114300" distR="114300">
            <wp:extent cx="5760410" cy="43053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ahoma" w:cs="Tahoma" w:eastAsia="Tahoma" w:hAnsi="Tahoma"/>
          <w:color w:val="666666"/>
        </w:rPr>
      </w:pPr>
      <w:bookmarkStart w:colFirst="0" w:colLast="0" w:name="_q9jjdzr67uia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ahoma" w:cs="Tahoma" w:eastAsia="Tahoma" w:hAnsi="Tahoma"/>
          <w:color w:val="666666"/>
        </w:rPr>
      </w:pPr>
      <w:bookmarkStart w:colFirst="0" w:colLast="0" w:name="_k2un6vuaaj2t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ahoma" w:cs="Tahoma" w:eastAsia="Tahoma" w:hAnsi="Tahoma"/>
          <w:color w:val="666666"/>
        </w:rPr>
      </w:pPr>
      <w:bookmarkStart w:colFirst="0" w:colLast="0" w:name="_4ump0gtmk9s6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ahoma" w:cs="Tahoma" w:eastAsia="Tahoma" w:hAnsi="Tahoma"/>
          <w:color w:val="666666"/>
        </w:rPr>
      </w:pPr>
      <w:bookmarkStart w:colFirst="0" w:colLast="0" w:name="_w1xoindojqdx" w:id="18"/>
      <w:bookmarkEnd w:id="18"/>
      <w:r w:rsidDel="00000000" w:rsidR="00000000" w:rsidRPr="00000000">
        <w:rPr>
          <w:rFonts w:ascii="Tahoma" w:cs="Tahoma" w:eastAsia="Tahoma" w:hAnsi="Tahoma"/>
          <w:color w:val="666666"/>
          <w:rtl w:val="0"/>
        </w:rPr>
        <w:t xml:space="preserve">Le planning journalier à était configurer pour une action tous les jours de la semaine, du lundi au dimanche de manière incrémentielle afin d’économiser l’espace disque :  </w:t>
      </w:r>
    </w:p>
    <w:p w:rsidR="00000000" w:rsidDel="00000000" w:rsidP="00000000" w:rsidRDefault="00000000" w:rsidRPr="00000000" w14:paraId="000000A3">
      <w:pPr>
        <w:rPr>
          <w:rFonts w:ascii="Tahoma" w:cs="Tahoma" w:eastAsia="Tahoma" w:hAnsi="Tahoma"/>
          <w:color w:val="666666"/>
        </w:rPr>
      </w:pPr>
      <w:bookmarkStart w:colFirst="0" w:colLast="0" w:name="_o7q29aag02aq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ahoma" w:cs="Tahoma" w:eastAsia="Tahoma" w:hAnsi="Tahoma"/>
          <w:color w:val="666666"/>
        </w:rPr>
      </w:pPr>
      <w:bookmarkStart w:colFirst="0" w:colLast="0" w:name="_huqbc34fl1zp" w:id="20"/>
      <w:bookmarkEnd w:id="20"/>
      <w:r w:rsidDel="00000000" w:rsidR="00000000" w:rsidRPr="00000000">
        <w:rPr>
          <w:rFonts w:ascii="Tahoma" w:cs="Tahoma" w:eastAsia="Tahoma" w:hAnsi="Tahoma"/>
          <w:color w:val="666666"/>
        </w:rPr>
        <w:drawing>
          <wp:inline distB="114300" distT="114300" distL="114300" distR="114300">
            <wp:extent cx="5760410" cy="4330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ahoma" w:cs="Tahoma" w:eastAsia="Tahoma" w:hAnsi="Tahoma"/>
          <w:color w:val="666666"/>
        </w:rPr>
      </w:pPr>
      <w:bookmarkStart w:colFirst="0" w:colLast="0" w:name="_psd2z3x7yj12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ahoma" w:cs="Tahoma" w:eastAsia="Tahoma" w:hAnsi="Tahoma"/>
          <w:color w:val="666666"/>
        </w:rPr>
      </w:pPr>
      <w:bookmarkStart w:colFirst="0" w:colLast="0" w:name="_frkizlcbeie9" w:id="22"/>
      <w:bookmarkEnd w:id="22"/>
      <w:r w:rsidDel="00000000" w:rsidR="00000000" w:rsidRPr="00000000">
        <w:rPr>
          <w:rFonts w:ascii="Tahoma" w:cs="Tahoma" w:eastAsia="Tahoma" w:hAnsi="Tahoma"/>
          <w:color w:val="666666"/>
          <w:rtl w:val="0"/>
        </w:rPr>
        <w:t xml:space="preserve">La sauvegarde s’effectue chaque jour à 22:00, cette horaire à était choisi en fonction des différentes backup déjà en place sur le serveur proxmox et de sa finition : </w:t>
      </w:r>
    </w:p>
    <w:p w:rsidR="00000000" w:rsidDel="00000000" w:rsidP="00000000" w:rsidRDefault="00000000" w:rsidRPr="00000000" w14:paraId="000000A7">
      <w:pPr>
        <w:rPr>
          <w:rFonts w:ascii="Tahoma" w:cs="Tahoma" w:eastAsia="Tahoma" w:hAnsi="Tahoma"/>
          <w:color w:val="666666"/>
        </w:rPr>
      </w:pPr>
      <w:bookmarkStart w:colFirst="0" w:colLast="0" w:name="_l7egl2e9kb5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ahoma" w:cs="Tahoma" w:eastAsia="Tahoma" w:hAnsi="Tahoma"/>
          <w:color w:val="666666"/>
        </w:rPr>
      </w:pPr>
      <w:bookmarkStart w:colFirst="0" w:colLast="0" w:name="_lgvzbbnur7oq" w:id="24"/>
      <w:bookmarkEnd w:id="24"/>
      <w:r w:rsidDel="00000000" w:rsidR="00000000" w:rsidRPr="00000000">
        <w:rPr>
          <w:rFonts w:ascii="Tahoma" w:cs="Tahoma" w:eastAsia="Tahoma" w:hAnsi="Tahoma"/>
          <w:color w:val="666666"/>
        </w:rPr>
        <w:drawing>
          <wp:inline distB="114300" distT="114300" distL="114300" distR="114300">
            <wp:extent cx="5760410" cy="4279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0A9">
      <w:pPr>
        <w:rPr>
          <w:rFonts w:ascii="Tahoma" w:cs="Tahoma" w:eastAsia="Tahoma" w:hAnsi="Tahoma"/>
          <w:color w:val="666666"/>
        </w:rPr>
      </w:pPr>
      <w:bookmarkStart w:colFirst="0" w:colLast="0" w:name="_9g4cf9bfsrwd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ahoma" w:cs="Tahoma" w:eastAsia="Tahoma" w:hAnsi="Tahoma"/>
          <w:color w:val="666666"/>
        </w:rPr>
      </w:pPr>
      <w:bookmarkStart w:colFirst="0" w:colLast="0" w:name="_sqx9qwokyfsv" w:id="26"/>
      <w:bookmarkEnd w:id="26"/>
      <w:r w:rsidDel="00000000" w:rsidR="00000000" w:rsidRPr="00000000">
        <w:rPr>
          <w:rFonts w:ascii="Tahoma" w:cs="Tahoma" w:eastAsia="Tahoma" w:hAnsi="Tahoma"/>
          <w:color w:val="666666"/>
          <w:rtl w:val="0"/>
        </w:rPr>
        <w:t xml:space="preserve">Pour résumer le planning de sauvegarde : 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spacing w:after="0" w:afterAutospacing="0"/>
        <w:ind w:left="720" w:hanging="360"/>
        <w:rPr>
          <w:rFonts w:ascii="Tahoma" w:cs="Tahoma" w:eastAsia="Tahoma" w:hAnsi="Tahoma"/>
          <w:color w:val="666666"/>
          <w:u w:val="none"/>
        </w:rPr>
      </w:pPr>
      <w:bookmarkStart w:colFirst="0" w:colLast="0" w:name="_iyy397domsl5" w:id="27"/>
      <w:bookmarkEnd w:id="27"/>
      <w:r w:rsidDel="00000000" w:rsidR="00000000" w:rsidRPr="00000000">
        <w:rPr>
          <w:rFonts w:ascii="Tahoma" w:cs="Tahoma" w:eastAsia="Tahoma" w:hAnsi="Tahoma"/>
          <w:color w:val="666666"/>
          <w:rtl w:val="0"/>
        </w:rPr>
        <w:t xml:space="preserve">Une rétention sur 3 jours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spacing w:after="0" w:afterAutospacing="0"/>
        <w:ind w:left="720" w:hanging="360"/>
        <w:rPr>
          <w:rFonts w:ascii="Tahoma" w:cs="Tahoma" w:eastAsia="Tahoma" w:hAnsi="Tahoma"/>
          <w:color w:val="666666"/>
          <w:u w:val="none"/>
        </w:rPr>
      </w:pPr>
      <w:bookmarkStart w:colFirst="0" w:colLast="0" w:name="_2kpoo0i9poji" w:id="28"/>
      <w:bookmarkEnd w:id="28"/>
      <w:r w:rsidDel="00000000" w:rsidR="00000000" w:rsidRPr="00000000">
        <w:rPr>
          <w:rFonts w:ascii="Tahoma" w:cs="Tahoma" w:eastAsia="Tahoma" w:hAnsi="Tahoma"/>
          <w:color w:val="666666"/>
          <w:rtl w:val="0"/>
        </w:rPr>
        <w:t xml:space="preserve">Une action effectuée chaque jours de la semaine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spacing w:after="0" w:afterAutospacing="0"/>
        <w:ind w:left="720" w:hanging="360"/>
        <w:rPr>
          <w:rFonts w:ascii="Tahoma" w:cs="Tahoma" w:eastAsia="Tahoma" w:hAnsi="Tahoma"/>
          <w:color w:val="666666"/>
          <w:u w:val="none"/>
        </w:rPr>
      </w:pPr>
      <w:bookmarkStart w:colFirst="0" w:colLast="0" w:name="_bkdi7x51vhd6" w:id="29"/>
      <w:bookmarkEnd w:id="29"/>
      <w:r w:rsidDel="00000000" w:rsidR="00000000" w:rsidRPr="00000000">
        <w:rPr>
          <w:rFonts w:ascii="Tahoma" w:cs="Tahoma" w:eastAsia="Tahoma" w:hAnsi="Tahoma"/>
          <w:color w:val="666666"/>
          <w:rtl w:val="0"/>
        </w:rPr>
        <w:t xml:space="preserve">L’action démarre à partir de 22h00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spacing w:after="0" w:afterAutospacing="0"/>
        <w:ind w:left="720" w:hanging="360"/>
        <w:rPr>
          <w:rFonts w:ascii="Tahoma" w:cs="Tahoma" w:eastAsia="Tahoma" w:hAnsi="Tahoma"/>
          <w:color w:val="666666"/>
          <w:u w:val="none"/>
        </w:rPr>
      </w:pPr>
      <w:bookmarkStart w:colFirst="0" w:colLast="0" w:name="_pycsnngcwaup" w:id="30"/>
      <w:bookmarkEnd w:id="30"/>
      <w:r w:rsidDel="00000000" w:rsidR="00000000" w:rsidRPr="00000000">
        <w:rPr>
          <w:rFonts w:ascii="Tahoma" w:cs="Tahoma" w:eastAsia="Tahoma" w:hAnsi="Tahoma"/>
          <w:color w:val="666666"/>
          <w:rtl w:val="0"/>
        </w:rPr>
        <w:t xml:space="preserve">Le type de sauvegarde est incrémentiel </w:t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spacing w:after="0" w:afterAutospacing="0"/>
        <w:ind w:left="720" w:hanging="360"/>
        <w:rPr>
          <w:rFonts w:ascii="Tahoma" w:cs="Tahoma" w:eastAsia="Tahoma" w:hAnsi="Tahoma"/>
          <w:color w:val="666666"/>
          <w:u w:val="none"/>
        </w:rPr>
      </w:pPr>
      <w:bookmarkStart w:colFirst="0" w:colLast="0" w:name="_evafa8u1ah6q" w:id="31"/>
      <w:bookmarkEnd w:id="31"/>
      <w:r w:rsidDel="00000000" w:rsidR="00000000" w:rsidRPr="00000000">
        <w:rPr>
          <w:rFonts w:ascii="Tahoma" w:cs="Tahoma" w:eastAsia="Tahoma" w:hAnsi="Tahoma"/>
          <w:color w:val="666666"/>
          <w:rtl w:val="0"/>
        </w:rPr>
        <w:t xml:space="preserve">2 Plans de sauvegarde sur le disque dur du serveur Veeam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spacing w:after="0" w:afterAutospacing="0"/>
        <w:ind w:left="720" w:hanging="360"/>
        <w:rPr>
          <w:rFonts w:ascii="Tahoma" w:cs="Tahoma" w:eastAsia="Tahoma" w:hAnsi="Tahoma"/>
          <w:color w:val="666666"/>
          <w:u w:val="none"/>
        </w:rPr>
      </w:pPr>
      <w:bookmarkStart w:colFirst="0" w:colLast="0" w:name="_nc7h175ftk7u" w:id="32"/>
      <w:bookmarkEnd w:id="32"/>
      <w:r w:rsidDel="00000000" w:rsidR="00000000" w:rsidRPr="00000000">
        <w:rPr>
          <w:rFonts w:ascii="Tahoma" w:cs="Tahoma" w:eastAsia="Tahoma" w:hAnsi="Tahoma"/>
          <w:color w:val="666666"/>
          <w:rtl w:val="0"/>
        </w:rPr>
        <w:t xml:space="preserve">1 Plan local pour une sauvegarde sur chaque poste utilisateur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color w:val="666666"/>
          <w:u w:val="none"/>
        </w:rPr>
      </w:pPr>
      <w:bookmarkStart w:colFirst="0" w:colLast="0" w:name="_t9pb5s6s54iu" w:id="33"/>
      <w:bookmarkEnd w:id="33"/>
      <w:r w:rsidDel="00000000" w:rsidR="00000000" w:rsidRPr="00000000">
        <w:rPr>
          <w:rFonts w:ascii="Tahoma" w:cs="Tahoma" w:eastAsia="Tahoma" w:hAnsi="Tahoma"/>
          <w:color w:val="666666"/>
          <w:rtl w:val="0"/>
        </w:rPr>
        <w:t xml:space="preserve">1 Plan de sauvegarde sur un disque dur externe</w:t>
      </w:r>
    </w:p>
    <w:p w:rsidR="00000000" w:rsidDel="00000000" w:rsidP="00000000" w:rsidRDefault="00000000" w:rsidRPr="00000000" w14:paraId="000000B2">
      <w:pPr>
        <w:rPr>
          <w:rFonts w:ascii="Tahoma" w:cs="Tahoma" w:eastAsia="Tahoma" w:hAnsi="Tahoma"/>
          <w:color w:val="666666"/>
        </w:rPr>
      </w:pPr>
      <w:bookmarkStart w:colFirst="0" w:colLast="0" w:name="_i62ggt84yvq8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1"/>
          <w:numId w:val="4"/>
        </w:numPr>
        <w:pBdr>
          <w:bottom w:color="3eb6f3" w:space="4" w:sz="8" w:val="single"/>
        </w:pBdr>
        <w:spacing w:after="240" w:before="240" w:line="240" w:lineRule="auto"/>
        <w:ind w:left="1134" w:hanging="709"/>
      </w:pPr>
      <w:bookmarkStart w:colFirst="0" w:colLast="0" w:name="_3rdcrjn" w:id="9"/>
      <w:bookmarkEnd w:id="9"/>
      <w:r w:rsidDel="00000000" w:rsidR="00000000" w:rsidRPr="00000000">
        <w:rPr>
          <w:rFonts w:ascii="Tahoma" w:cs="Tahoma" w:eastAsia="Tahoma" w:hAnsi="Tahoma"/>
          <w:color w:val="3eb6f3"/>
          <w:sz w:val="28"/>
          <w:szCs w:val="28"/>
          <w:rtl w:val="0"/>
        </w:rPr>
        <w:t xml:space="preserve">[Planning de sauvegarde]</w:t>
      </w:r>
    </w:p>
    <w:p w:rsidR="00000000" w:rsidDel="00000000" w:rsidP="00000000" w:rsidRDefault="00000000" w:rsidRPr="00000000" w14:paraId="000000B4">
      <w:pPr>
        <w:numPr>
          <w:ilvl w:val="2"/>
          <w:numId w:val="4"/>
        </w:numPr>
        <w:pBdr>
          <w:bottom w:color="3eb6f3" w:space="4" w:sz="8" w:val="single"/>
        </w:pBdr>
        <w:spacing w:after="240" w:before="240" w:line="240" w:lineRule="auto"/>
        <w:ind w:left="1361" w:hanging="681"/>
        <w:rPr>
          <w:sz w:val="28"/>
          <w:szCs w:val="28"/>
        </w:rPr>
      </w:pPr>
      <w:bookmarkStart w:colFirst="0" w:colLast="0" w:name="_n5f9izs2h1fd" w:id="10"/>
      <w:bookmarkEnd w:id="10"/>
      <w:r w:rsidDel="00000000" w:rsidR="00000000" w:rsidRPr="00000000">
        <w:rPr>
          <w:rFonts w:ascii="Tahoma" w:cs="Tahoma" w:eastAsia="Tahoma" w:hAnsi="Tahoma"/>
          <w:color w:val="3eb6f3"/>
          <w:sz w:val="28"/>
          <w:szCs w:val="28"/>
          <w:rtl w:val="0"/>
        </w:rPr>
        <w:t xml:space="preserve">Organisation du planning de sauvegarde Proxmox</w:t>
      </w:r>
    </w:p>
    <w:p w:rsidR="00000000" w:rsidDel="00000000" w:rsidP="00000000" w:rsidRDefault="00000000" w:rsidRPr="00000000" w14:paraId="000000B5">
      <w:pPr>
        <w:rPr/>
      </w:pPr>
      <w:bookmarkStart w:colFirst="0" w:colLast="0" w:name="_dccojyiiz33y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ahoma" w:cs="Tahoma" w:eastAsia="Tahoma" w:hAnsi="Tahoma"/>
          <w:color w:val="666666"/>
        </w:rPr>
      </w:pPr>
      <w:bookmarkStart w:colFirst="0" w:colLast="0" w:name="_ybtg4bmv7dnf" w:id="36"/>
      <w:bookmarkEnd w:id="36"/>
      <w:r w:rsidDel="00000000" w:rsidR="00000000" w:rsidRPr="00000000">
        <w:rPr>
          <w:rFonts w:ascii="Tahoma" w:cs="Tahoma" w:eastAsia="Tahoma" w:hAnsi="Tahoma"/>
          <w:color w:val="666666"/>
          <w:rtl w:val="0"/>
        </w:rPr>
        <w:t xml:space="preserve">Une sauvegarde sur de l’infrastructure à était également programmer sur le proxmox chaque jour à 21:00 : </w:t>
      </w:r>
    </w:p>
    <w:p w:rsidR="00000000" w:rsidDel="00000000" w:rsidP="00000000" w:rsidRDefault="00000000" w:rsidRPr="00000000" w14:paraId="000000B7">
      <w:pPr>
        <w:rPr>
          <w:rFonts w:ascii="Tahoma" w:cs="Tahoma" w:eastAsia="Tahoma" w:hAnsi="Tahoma"/>
          <w:color w:val="666666"/>
        </w:rPr>
      </w:pPr>
      <w:bookmarkStart w:colFirst="0" w:colLast="0" w:name="_e63vk4jve8yd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ahoma" w:cs="Tahoma" w:eastAsia="Tahoma" w:hAnsi="Tahoma"/>
          <w:color w:val="666666"/>
        </w:rPr>
      </w:pPr>
      <w:bookmarkStart w:colFirst="0" w:colLast="0" w:name="_z49wtvqod92o" w:id="38"/>
      <w:bookmarkEnd w:id="38"/>
      <w:r w:rsidDel="00000000" w:rsidR="00000000" w:rsidRPr="00000000">
        <w:rPr>
          <w:rFonts w:ascii="Tahoma" w:cs="Tahoma" w:eastAsia="Tahoma" w:hAnsi="Tahoma"/>
          <w:color w:val="666666"/>
        </w:rPr>
        <w:drawing>
          <wp:inline distB="114300" distT="114300" distL="114300" distR="114300">
            <wp:extent cx="5760410" cy="15875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ahoma" w:cs="Tahoma" w:eastAsia="Tahoma" w:hAnsi="Tahoma"/>
          <w:color w:val="666666"/>
        </w:rPr>
      </w:pPr>
      <w:bookmarkStart w:colFirst="0" w:colLast="0" w:name="_u20r2zjw9iqs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ahoma" w:cs="Tahoma" w:eastAsia="Tahoma" w:hAnsi="Tahoma"/>
          <w:color w:val="666666"/>
        </w:rPr>
      </w:pPr>
      <w:bookmarkStart w:colFirst="0" w:colLast="0" w:name="_dzha0p9w4i0f" w:id="40"/>
      <w:bookmarkEnd w:id="40"/>
      <w:r w:rsidDel="00000000" w:rsidR="00000000" w:rsidRPr="00000000">
        <w:rPr>
          <w:rFonts w:ascii="Tahoma" w:cs="Tahoma" w:eastAsia="Tahoma" w:hAnsi="Tahoma"/>
          <w:color w:val="666666"/>
          <w:rtl w:val="0"/>
        </w:rPr>
        <w:t xml:space="preserve">La rétention de cette sauvegarde à était de 1 par jour en raison de la place limité sur le stockage local de la machine proxmox : </w:t>
      </w:r>
    </w:p>
    <w:p w:rsidR="00000000" w:rsidDel="00000000" w:rsidP="00000000" w:rsidRDefault="00000000" w:rsidRPr="00000000" w14:paraId="000000BB">
      <w:pPr>
        <w:rPr>
          <w:rFonts w:ascii="Tahoma" w:cs="Tahoma" w:eastAsia="Tahoma" w:hAnsi="Tahoma"/>
          <w:color w:val="666666"/>
        </w:rPr>
      </w:pPr>
      <w:bookmarkStart w:colFirst="0" w:colLast="0" w:name="_rvklwumqc22g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ahoma" w:cs="Tahoma" w:eastAsia="Tahoma" w:hAnsi="Tahoma"/>
          <w:color w:val="666666"/>
        </w:rPr>
      </w:pPr>
      <w:bookmarkStart w:colFirst="0" w:colLast="0" w:name="_llb1yvcwhq57" w:id="42"/>
      <w:bookmarkEnd w:id="42"/>
      <w:r w:rsidDel="00000000" w:rsidR="00000000" w:rsidRPr="00000000">
        <w:rPr>
          <w:rFonts w:ascii="Tahoma" w:cs="Tahoma" w:eastAsia="Tahoma" w:hAnsi="Tahoma"/>
          <w:color w:val="666666"/>
        </w:rPr>
        <w:drawing>
          <wp:inline distB="114300" distT="114300" distL="114300" distR="114300">
            <wp:extent cx="5734050" cy="29337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ahoma" w:cs="Tahoma" w:eastAsia="Tahoma" w:hAnsi="Tahoma"/>
          <w:color w:val="666666"/>
        </w:rPr>
      </w:pPr>
      <w:bookmarkStart w:colFirst="0" w:colLast="0" w:name="_f03uv6med771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ahoma" w:cs="Tahoma" w:eastAsia="Tahoma" w:hAnsi="Tahoma"/>
          <w:color w:val="666666"/>
        </w:rPr>
      </w:pPr>
      <w:bookmarkStart w:colFirst="0" w:colLast="0" w:name="_6ajn4fqyqend" w:id="44"/>
      <w:bookmarkEnd w:id="44"/>
      <w:r w:rsidDel="00000000" w:rsidR="00000000" w:rsidRPr="00000000">
        <w:rPr>
          <w:rFonts w:ascii="Tahoma" w:cs="Tahoma" w:eastAsia="Tahoma" w:hAnsi="Tahoma"/>
          <w:color w:val="666666"/>
        </w:rPr>
        <w:drawing>
          <wp:inline distB="114300" distT="114300" distL="114300" distR="114300">
            <wp:extent cx="5760410" cy="8255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ahoma" w:cs="Tahoma" w:eastAsia="Tahoma" w:hAnsi="Tahoma"/>
          <w:color w:val="666666"/>
        </w:rPr>
      </w:pPr>
      <w:bookmarkStart w:colFirst="0" w:colLast="0" w:name="_162qbisg8a3o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ahoma" w:cs="Tahoma" w:eastAsia="Tahoma" w:hAnsi="Tahoma"/>
          <w:color w:val="666666"/>
        </w:rPr>
      </w:pPr>
      <w:bookmarkStart w:colFirst="0" w:colLast="0" w:name="_fneuyd5a4t5z" w:id="46"/>
      <w:bookmarkEnd w:id="46"/>
      <w:r w:rsidDel="00000000" w:rsidR="00000000" w:rsidRPr="00000000">
        <w:rPr>
          <w:rFonts w:ascii="Tahoma" w:cs="Tahoma" w:eastAsia="Tahoma" w:hAnsi="Tahoma"/>
          <w:color w:val="666666"/>
          <w:rtl w:val="0"/>
        </w:rPr>
        <w:t xml:space="preserve">Une notification par mail à était programmer également pour s’assurer du bon fonctionnement de la backup : </w:t>
      </w:r>
    </w:p>
    <w:p w:rsidR="00000000" w:rsidDel="00000000" w:rsidP="00000000" w:rsidRDefault="00000000" w:rsidRPr="00000000" w14:paraId="000000C1">
      <w:pPr>
        <w:jc w:val="center"/>
        <w:rPr>
          <w:rFonts w:ascii="Tahoma" w:cs="Tahoma" w:eastAsia="Tahoma" w:hAnsi="Tahoma"/>
          <w:color w:val="666666"/>
        </w:rPr>
      </w:pPr>
      <w:bookmarkStart w:colFirst="0" w:colLast="0" w:name="_o0318i2oijkv" w:id="47"/>
      <w:bookmarkEnd w:id="47"/>
      <w:r w:rsidDel="00000000" w:rsidR="00000000" w:rsidRPr="00000000">
        <w:rPr>
          <w:rFonts w:ascii="Tahoma" w:cs="Tahoma" w:eastAsia="Tahoma" w:hAnsi="Tahoma"/>
          <w:color w:val="666666"/>
        </w:rPr>
        <w:drawing>
          <wp:inline distB="114300" distT="114300" distL="114300" distR="114300">
            <wp:extent cx="4572000" cy="91440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ahoma" w:cs="Tahoma" w:eastAsia="Tahoma" w:hAnsi="Tahoma"/>
          <w:color w:val="666666"/>
        </w:rPr>
      </w:pPr>
      <w:bookmarkStart w:colFirst="0" w:colLast="0" w:name="_mln5qsgdyhpz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ahoma" w:cs="Tahoma" w:eastAsia="Tahoma" w:hAnsi="Tahoma"/>
          <w:color w:val="666666"/>
        </w:rPr>
      </w:pPr>
      <w:bookmarkStart w:colFirst="0" w:colLast="0" w:name="_bc7384rpklmc" w:id="49"/>
      <w:bookmarkEnd w:id="49"/>
      <w:r w:rsidDel="00000000" w:rsidR="00000000" w:rsidRPr="00000000">
        <w:rPr>
          <w:rFonts w:ascii="Tahoma" w:cs="Tahoma" w:eastAsia="Tahoma" w:hAnsi="Tahoma"/>
          <w:color w:val="666666"/>
          <w:rtl w:val="0"/>
        </w:rPr>
        <w:t xml:space="preserve">Pour résumer le plan de sauvegarde de l’infrastructure sur le serveur proxmox</w:t>
      </w:r>
    </w:p>
    <w:p w:rsidR="00000000" w:rsidDel="00000000" w:rsidP="00000000" w:rsidRDefault="00000000" w:rsidRPr="00000000" w14:paraId="000000C4">
      <w:pPr>
        <w:rPr>
          <w:rFonts w:ascii="Tahoma" w:cs="Tahoma" w:eastAsia="Tahoma" w:hAnsi="Tahoma"/>
          <w:color w:val="666666"/>
        </w:rPr>
      </w:pPr>
      <w:bookmarkStart w:colFirst="0" w:colLast="0" w:name="_doe1lorwdwuo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spacing w:after="0" w:afterAutospacing="0"/>
        <w:ind w:left="720" w:hanging="360"/>
        <w:rPr>
          <w:rFonts w:ascii="Tahoma" w:cs="Tahoma" w:eastAsia="Tahoma" w:hAnsi="Tahoma"/>
          <w:color w:val="666666"/>
          <w:u w:val="none"/>
        </w:rPr>
      </w:pPr>
      <w:bookmarkStart w:colFirst="0" w:colLast="0" w:name="_y76s1lw9qaeb" w:id="51"/>
      <w:bookmarkEnd w:id="51"/>
      <w:r w:rsidDel="00000000" w:rsidR="00000000" w:rsidRPr="00000000">
        <w:rPr>
          <w:rFonts w:ascii="Tahoma" w:cs="Tahoma" w:eastAsia="Tahoma" w:hAnsi="Tahoma"/>
          <w:color w:val="666666"/>
          <w:rtl w:val="0"/>
        </w:rPr>
        <w:t xml:space="preserve">Une rétention à 1 jours</w:t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spacing w:after="0" w:afterAutospacing="0"/>
        <w:ind w:left="720" w:hanging="360"/>
        <w:rPr>
          <w:rFonts w:ascii="Tahoma" w:cs="Tahoma" w:eastAsia="Tahoma" w:hAnsi="Tahoma"/>
          <w:color w:val="666666"/>
          <w:u w:val="none"/>
        </w:rPr>
      </w:pPr>
      <w:bookmarkStart w:colFirst="0" w:colLast="0" w:name="_oppiiqu5b6nh" w:id="52"/>
      <w:bookmarkEnd w:id="52"/>
      <w:r w:rsidDel="00000000" w:rsidR="00000000" w:rsidRPr="00000000">
        <w:rPr>
          <w:rFonts w:ascii="Tahoma" w:cs="Tahoma" w:eastAsia="Tahoma" w:hAnsi="Tahoma"/>
          <w:color w:val="666666"/>
          <w:rtl w:val="0"/>
        </w:rPr>
        <w:t xml:space="preserve">Une tâche à effectuer chaque soir à 21h00</w:t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color w:val="666666"/>
          <w:u w:val="none"/>
        </w:rPr>
      </w:pPr>
      <w:bookmarkStart w:colFirst="0" w:colLast="0" w:name="_mhwzh6zwf5q" w:id="53"/>
      <w:bookmarkEnd w:id="53"/>
      <w:r w:rsidDel="00000000" w:rsidR="00000000" w:rsidRPr="00000000">
        <w:rPr>
          <w:rFonts w:ascii="Tahoma" w:cs="Tahoma" w:eastAsia="Tahoma" w:hAnsi="Tahoma"/>
          <w:color w:val="666666"/>
          <w:rtl w:val="0"/>
        </w:rPr>
        <w:t xml:space="preserve">Notification par mail de la backup</w:t>
      </w:r>
    </w:p>
    <w:p w:rsidR="00000000" w:rsidDel="00000000" w:rsidP="00000000" w:rsidRDefault="00000000" w:rsidRPr="00000000" w14:paraId="000000C8">
      <w:pPr>
        <w:rPr>
          <w:rFonts w:ascii="Tahoma" w:cs="Tahoma" w:eastAsia="Tahoma" w:hAnsi="Tahoma"/>
          <w:color w:val="666666"/>
        </w:rPr>
      </w:pPr>
      <w:bookmarkStart w:colFirst="0" w:colLast="0" w:name="_9v8ud9ytb6ch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2"/>
          <w:numId w:val="4"/>
        </w:numPr>
        <w:pBdr>
          <w:bottom w:color="3eb6f3" w:space="4" w:sz="8" w:val="single"/>
        </w:pBdr>
        <w:spacing w:after="240" w:before="240" w:line="240" w:lineRule="auto"/>
        <w:ind w:left="1361" w:hanging="681"/>
        <w:rPr>
          <w:sz w:val="28"/>
          <w:szCs w:val="28"/>
        </w:rPr>
      </w:pPr>
      <w:bookmarkStart w:colFirst="0" w:colLast="0" w:name="_n5f9izs2h1fd" w:id="10"/>
      <w:bookmarkEnd w:id="10"/>
      <w:r w:rsidDel="00000000" w:rsidR="00000000" w:rsidRPr="00000000">
        <w:rPr>
          <w:rFonts w:ascii="Tahoma" w:cs="Tahoma" w:eastAsia="Tahoma" w:hAnsi="Tahoma"/>
          <w:color w:val="3eb6f3"/>
          <w:sz w:val="28"/>
          <w:szCs w:val="28"/>
          <w:rtl w:val="0"/>
        </w:rPr>
        <w:t xml:space="preserve">Schéma de backup VEEAM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-834544</wp:posOffset>
            </wp:positionH>
            <wp:positionV relativeFrom="paragraph">
              <wp:posOffset>571500</wp:posOffset>
            </wp:positionV>
            <wp:extent cx="7430786" cy="4613325"/>
            <wp:effectExtent b="0" l="0" r="0" t="0"/>
            <wp:wrapNone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0786" cy="4613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A">
      <w:pPr>
        <w:rPr/>
      </w:pPr>
      <w:bookmarkStart w:colFirst="0" w:colLast="0" w:name="_kzy9wrvh0a4a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bookmarkStart w:colFirst="0" w:colLast="0" w:name="_gbcmlban8hry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ahoma" w:cs="Tahoma" w:eastAsia="Tahoma" w:hAnsi="Tahoma"/>
          <w:color w:val="666666"/>
        </w:rPr>
      </w:pPr>
      <w:bookmarkStart w:colFirst="0" w:colLast="0" w:name="_42grcp77od8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ahoma" w:cs="Tahoma" w:eastAsia="Tahoma" w:hAnsi="Tahoma"/>
          <w:color w:val="666666"/>
        </w:rPr>
      </w:pPr>
      <w:bookmarkStart w:colFirst="0" w:colLast="0" w:name="_nranu3mllq5p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ahoma" w:cs="Tahoma" w:eastAsia="Tahoma" w:hAnsi="Tahoma"/>
          <w:color w:val="666666"/>
        </w:rPr>
      </w:pPr>
      <w:bookmarkStart w:colFirst="0" w:colLast="0" w:name="_w7aem5masqsz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ahoma" w:cs="Tahoma" w:eastAsia="Tahoma" w:hAnsi="Tahoma"/>
          <w:color w:val="666666"/>
        </w:rPr>
      </w:pPr>
      <w:bookmarkStart w:colFirst="0" w:colLast="0" w:name="_d5n5airbazda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ahoma" w:cs="Tahoma" w:eastAsia="Tahoma" w:hAnsi="Tahoma"/>
          <w:color w:val="666666"/>
        </w:rPr>
      </w:pPr>
      <w:bookmarkStart w:colFirst="0" w:colLast="0" w:name="_53m5uq11cn2o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ahoma" w:cs="Tahoma" w:eastAsia="Tahoma" w:hAnsi="Tahoma"/>
          <w:color w:val="666666"/>
        </w:rPr>
      </w:pPr>
      <w:bookmarkStart w:colFirst="0" w:colLast="0" w:name="_peyg3slyp19e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ahoma" w:cs="Tahoma" w:eastAsia="Tahoma" w:hAnsi="Tahoma"/>
          <w:color w:val="666666"/>
        </w:rPr>
      </w:pPr>
      <w:bookmarkStart w:colFirst="0" w:colLast="0" w:name="_yvi34eeorkzx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ahoma" w:cs="Tahoma" w:eastAsia="Tahoma" w:hAnsi="Tahoma"/>
          <w:color w:val="666666"/>
        </w:rPr>
      </w:pPr>
      <w:bookmarkStart w:colFirst="0" w:colLast="0" w:name="_3jbggnmbdacl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ahoma" w:cs="Tahoma" w:eastAsia="Tahoma" w:hAnsi="Tahoma"/>
          <w:color w:val="666666"/>
        </w:rPr>
      </w:pPr>
      <w:bookmarkStart w:colFirst="0" w:colLast="0" w:name="_gwc28sohecof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ahoma" w:cs="Tahoma" w:eastAsia="Tahoma" w:hAnsi="Tahoma"/>
          <w:color w:val="666666"/>
        </w:rPr>
      </w:pPr>
      <w:bookmarkStart w:colFirst="0" w:colLast="0" w:name="_igyzm8k6byds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ahoma" w:cs="Tahoma" w:eastAsia="Tahoma" w:hAnsi="Tahoma"/>
          <w:color w:val="666666"/>
        </w:rPr>
      </w:pPr>
      <w:bookmarkStart w:colFirst="0" w:colLast="0" w:name="_bsv55pxm4z5q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ahoma" w:cs="Tahoma" w:eastAsia="Tahoma" w:hAnsi="Tahoma"/>
          <w:color w:val="666666"/>
        </w:rPr>
      </w:pPr>
      <w:bookmarkStart w:colFirst="0" w:colLast="0" w:name="_9emntw8g7e7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ahoma" w:cs="Tahoma" w:eastAsia="Tahoma" w:hAnsi="Tahoma"/>
          <w:color w:val="666666"/>
        </w:rPr>
      </w:pPr>
      <w:bookmarkStart w:colFirst="0" w:colLast="0" w:name="_wq4mk5wllyfj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ahoma" w:cs="Tahoma" w:eastAsia="Tahoma" w:hAnsi="Tahoma"/>
          <w:color w:val="666666"/>
        </w:rPr>
      </w:pPr>
      <w:bookmarkStart w:colFirst="0" w:colLast="0" w:name="_q4g5cxalrzcl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ahoma" w:cs="Tahoma" w:eastAsia="Tahoma" w:hAnsi="Tahoma"/>
          <w:color w:val="666666"/>
        </w:rPr>
      </w:pPr>
      <w:bookmarkStart w:colFirst="0" w:colLast="0" w:name="_47mh6a7cn0bz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ahoma" w:cs="Tahoma" w:eastAsia="Tahoma" w:hAnsi="Tahoma"/>
          <w:color w:val="666666"/>
        </w:rPr>
      </w:pPr>
      <w:bookmarkStart w:colFirst="0" w:colLast="0" w:name="_y54lkwqoqigs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ahoma" w:cs="Tahoma" w:eastAsia="Tahoma" w:hAnsi="Tahoma"/>
          <w:color w:val="666666"/>
        </w:rPr>
      </w:pPr>
      <w:bookmarkStart w:colFirst="0" w:colLast="0" w:name="_la4w3gspu9n9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ahoma" w:cs="Tahoma" w:eastAsia="Tahoma" w:hAnsi="Tahoma"/>
          <w:color w:val="666666"/>
        </w:rPr>
      </w:pPr>
      <w:bookmarkStart w:colFirst="0" w:colLast="0" w:name="_d6ro9h3sevp2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ahoma" w:cs="Tahoma" w:eastAsia="Tahoma" w:hAnsi="Tahoma"/>
          <w:color w:val="666666"/>
        </w:rPr>
      </w:pPr>
      <w:bookmarkStart w:colFirst="0" w:colLast="0" w:name="_oiegm6tswy2v" w:id="75"/>
      <w:bookmarkEnd w:id="75"/>
      <w:r w:rsidDel="00000000" w:rsidR="00000000" w:rsidRPr="00000000">
        <w:rPr>
          <w:rFonts w:ascii="Tahoma" w:cs="Tahoma" w:eastAsia="Tahoma" w:hAnsi="Tahoma"/>
          <w:color w:val="666666"/>
          <w:rtl w:val="0"/>
        </w:rPr>
        <w:t xml:space="preserve">Comme illustré dans le schémas la procédure de backup à était appliquée sur l’infrastructure répliquer dans le cloud à l’aide de la procédure de réplication.</w:t>
        <w:br w:type="textWrapping"/>
        <w:br w:type="textWrapping"/>
        <w:t xml:space="preserve">Pour accéder au différentes backup en cas de panne de service n’hésitez pas à vous connecter sur l’un des serveur Veeam se trouvant sur le cloud à l’aide de la procédure de reprise d’activité utilisateurs/ices, cela pourra vous permettre en fonctions des situations d’initialiser soit la restauration d’un service ou soit la backup d’un service sur un autre support.</w:t>
      </w:r>
    </w:p>
    <w:p w:rsidR="00000000" w:rsidDel="00000000" w:rsidP="00000000" w:rsidRDefault="00000000" w:rsidRPr="00000000" w14:paraId="000000DF">
      <w:pPr>
        <w:rPr>
          <w:rFonts w:ascii="Tahoma" w:cs="Tahoma" w:eastAsia="Tahoma" w:hAnsi="Tahoma"/>
          <w:color w:val="666666"/>
        </w:rPr>
      </w:pPr>
      <w:bookmarkStart w:colFirst="0" w:colLast="0" w:name="_p47lge30sh6l" w:id="76"/>
      <w:bookmarkEnd w:id="76"/>
      <w:r w:rsidDel="00000000" w:rsidR="00000000" w:rsidRPr="00000000">
        <w:rPr>
          <w:rFonts w:ascii="Tahoma" w:cs="Tahoma" w:eastAsia="Tahoma" w:hAnsi="Tahoma"/>
          <w:color w:val="666666"/>
          <w:rtl w:val="0"/>
        </w:rPr>
        <w:t xml:space="preserve">Les adresses privées des services Veeam sont les suivantes : </w:t>
      </w:r>
    </w:p>
    <w:p w:rsidR="00000000" w:rsidDel="00000000" w:rsidP="00000000" w:rsidRDefault="00000000" w:rsidRPr="00000000" w14:paraId="000000E0">
      <w:pPr>
        <w:numPr>
          <w:ilvl w:val="0"/>
          <w:numId w:val="3"/>
        </w:numPr>
        <w:spacing w:after="0" w:afterAutospacing="0"/>
        <w:ind w:left="720" w:hanging="360"/>
        <w:rPr>
          <w:rFonts w:ascii="Tahoma" w:cs="Tahoma" w:eastAsia="Tahoma" w:hAnsi="Tahoma"/>
          <w:color w:val="666666"/>
          <w:u w:val="none"/>
        </w:rPr>
      </w:pPr>
      <w:bookmarkStart w:colFirst="0" w:colLast="0" w:name="_49b3w5ot543n" w:id="77"/>
      <w:bookmarkEnd w:id="77"/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192.168.201.114</w:t>
      </w:r>
    </w:p>
    <w:p w:rsidR="00000000" w:rsidDel="00000000" w:rsidP="00000000" w:rsidRDefault="00000000" w:rsidRPr="00000000" w14:paraId="000000E1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172b4d"/>
          <w:sz w:val="21"/>
          <w:szCs w:val="21"/>
          <w:highlight w:val="white"/>
          <w:u w:val="none"/>
        </w:rPr>
      </w:pPr>
      <w:bookmarkStart w:colFirst="0" w:colLast="0" w:name="_u9zioo1w7wdq" w:id="78"/>
      <w:bookmarkEnd w:id="78"/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192.168.201.115</w:t>
      </w:r>
    </w:p>
    <w:p w:rsidR="00000000" w:rsidDel="00000000" w:rsidP="00000000" w:rsidRDefault="00000000" w:rsidRPr="00000000" w14:paraId="000000E2">
      <w:pPr>
        <w:rPr>
          <w:rFonts w:ascii="Tahoma" w:cs="Tahoma" w:eastAsia="Tahoma" w:hAnsi="Tahoma"/>
          <w:color w:val="666666"/>
        </w:rPr>
      </w:pPr>
      <w:bookmarkStart w:colFirst="0" w:colLast="0" w:name="_co58rz4q2yi3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ahoma" w:cs="Tahoma" w:eastAsia="Tahoma" w:hAnsi="Tahoma"/>
          <w:color w:val="666666"/>
        </w:rPr>
      </w:pPr>
      <w:bookmarkStart w:colFirst="0" w:colLast="0" w:name="_kkk5jjz1x3cs" w:id="80"/>
      <w:bookmarkEnd w:id="80"/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default"/>
      <w:footerReference r:id="rId22" w:type="first"/>
      <w:pgSz w:h="16838" w:w="11906" w:orient="portrait"/>
      <w:pgMar w:bottom="1417" w:top="1417" w:left="1417" w:right="1417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Helvetica Neue Ligh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262626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595959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595959"/>
        <w:sz w:val="20"/>
        <w:szCs w:val="20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595959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262626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76" w:lineRule="auto"/>
      <w:ind w:left="0" w:right="0" w:firstLine="0"/>
      <w:jc w:val="both"/>
      <w:rPr>
        <w:rFonts w:ascii="Helvetica Neue Light" w:cs="Helvetica Neue Light" w:eastAsia="Helvetica Neue Light" w:hAnsi="Helvetica Neue Light"/>
        <w:b w:val="0"/>
        <w:i w:val="0"/>
        <w:smallCaps w:val="0"/>
        <w:strike w:val="0"/>
        <w:color w:val="a6a6a6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595959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7"/>
      <w:tblW w:w="10774.0" w:type="dxa"/>
      <w:jc w:val="center"/>
      <w:tblBorders>
        <w:top w:color="ffe599" w:space="0" w:sz="4" w:val="single"/>
        <w:left w:color="ffe599" w:space="0" w:sz="4" w:val="single"/>
        <w:bottom w:color="ffe599" w:space="0" w:sz="4" w:val="single"/>
        <w:right w:color="ffe599" w:space="0" w:sz="4" w:val="single"/>
        <w:insideH w:color="0778be" w:space="0" w:sz="4" w:val="single"/>
        <w:insideV w:color="0778be" w:space="0" w:sz="4" w:val="single"/>
      </w:tblBorders>
      <w:tblLayout w:type="fixed"/>
      <w:tblLook w:val="0400"/>
    </w:tblPr>
    <w:tblGrid>
      <w:gridCol w:w="1844"/>
      <w:gridCol w:w="6945"/>
      <w:gridCol w:w="1985"/>
      <w:tblGridChange w:id="0">
        <w:tblGrid>
          <w:gridCol w:w="1844"/>
          <w:gridCol w:w="6945"/>
          <w:gridCol w:w="1985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E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0" w:right="0" w:firstLine="0"/>
            <w:jc w:val="left"/>
            <w:rPr>
              <w:rFonts w:ascii="Helvetica Neue Light" w:cs="Helvetica Neue Light" w:eastAsia="Helvetica Neue Light" w:hAnsi="Helvetica Neue Light"/>
              <w:b w:val="0"/>
              <w:i w:val="0"/>
              <w:smallCaps w:val="0"/>
              <w:strike w:val="0"/>
              <w:color w:val="a6a6a6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E6">
          <w:pPr>
            <w:widowControl w:val="1"/>
            <w:spacing w:after="0" w:before="0" w:line="240" w:lineRule="auto"/>
            <w:jc w:val="left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7">
          <w:pPr>
            <w:widowControl w:val="1"/>
            <w:spacing w:after="0" w:before="0" w:line="240" w:lineRule="auto"/>
            <w:jc w:val="left"/>
            <w:rPr>
              <w:rFonts w:ascii="Tahoma" w:cs="Tahoma" w:eastAsia="Tahoma" w:hAnsi="Tahoma"/>
              <w:color w:val="a6a6a6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8">
          <w:pPr>
            <w:widowControl w:val="1"/>
            <w:spacing w:after="0" w:before="0" w:line="240" w:lineRule="auto"/>
            <w:jc w:val="right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E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36"/>
              <w:tab w:val="right" w:leader="none" w:pos="9072"/>
            </w:tabs>
            <w:spacing w:after="0" w:before="0" w:line="240" w:lineRule="auto"/>
            <w:ind w:left="0" w:right="0" w:firstLine="0"/>
            <w:jc w:val="right"/>
            <w:rPr>
              <w:rFonts w:ascii="Helvetica Neue Light" w:cs="Helvetica Neue Light" w:eastAsia="Helvetica Neue Light" w:hAnsi="Helvetica Neue Light"/>
              <w:b w:val="0"/>
              <w:i w:val="0"/>
              <w:smallCaps w:val="0"/>
              <w:strike w:val="0"/>
              <w:color w:val="a6a6a6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E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center"/>
      <w:rPr>
        <w:rFonts w:ascii="Helvetica Neue Light" w:cs="Helvetica Neue Light" w:eastAsia="Helvetica Neue Light" w:hAnsi="Helvetica Neue Light"/>
        <w:b w:val="0"/>
        <w:i w:val="0"/>
        <w:smallCaps w:val="0"/>
        <w:strike w:val="0"/>
        <w:color w:val="a6a6a6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Helvetica Neue Light" w:cs="Helvetica Neue Light" w:eastAsia="Helvetica Neue Light" w:hAnsi="Helvetica Neue Light"/>
        <w:color w:val="a6a6a6"/>
        <w:sz w:val="14"/>
        <w:szCs w:val="14"/>
      </w:rPr>
      <w:drawing>
        <wp:inline distB="114300" distT="114300" distL="114300" distR="114300">
          <wp:extent cx="2967355" cy="1104900"/>
          <wp:effectExtent b="0" l="0" r="0" t="0"/>
          <wp:docPr id="7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48506" t="0"/>
                  <a:stretch>
                    <a:fillRect/>
                  </a:stretch>
                </pic:blipFill>
                <pic:spPr>
                  <a:xfrm>
                    <a:off x="0" y="0"/>
                    <a:ext cx="2967355" cy="11049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E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1838325</wp:posOffset>
              </wp:positionH>
              <wp:positionV relativeFrom="paragraph">
                <wp:posOffset>-279793</wp:posOffset>
              </wp:positionV>
              <wp:extent cx="4635500" cy="1291040"/>
              <wp:effectExtent b="0" l="0" r="0" t="0"/>
              <wp:wrapNone/>
              <wp:docPr id="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65175" y="2684350"/>
                        <a:ext cx="4635500" cy="1291040"/>
                        <a:chOff x="265175" y="2684350"/>
                        <a:chExt cx="7917600" cy="2191200"/>
                      </a:xfrm>
                    </wpg:grpSpPr>
                    <wps:wsp>
                      <wps:cNvSpPr/>
                      <wps:cNvPr id="6" name="Shape 6"/>
                      <wps:spPr>
                        <a:xfrm>
                          <a:off x="265175" y="2684350"/>
                          <a:ext cx="7917600" cy="219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-2268.000030517578" w:right="-750" w:firstLine="-2268.000030517578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6b6b6a"/>
                                <w:sz w:val="36"/>
                                <w:vertAlign w:val="baseline"/>
                              </w:rPr>
                              <w:t xml:space="preserve">Simplon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-2126.999969482422" w:right="-750" w:firstLine="-2126.999969482422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6b6b6a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[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Procédure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]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-75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778b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6b6b6a"/>
                                <w:sz w:val="40"/>
                                <w:vertAlign w:val="baseline"/>
                              </w:rPr>
                              <w:t xml:space="preserve">Planning de sauvegarde </w:t>
                            </w:r>
                          </w:p>
                        </w:txbxContent>
                      </wps:txbx>
                      <wps:bodyPr anchorCtr="0" anchor="b" bIns="0" lIns="1600200" spcFirstLastPara="1" rIns="685800" wrap="square" tIns="0">
                        <a:noAutofit/>
                      </wps:bodyPr>
                    </wps:wsp>
                    <pic:pic>
                      <pic:nvPicPr>
                        <pic:cNvPr descr="logo-simplon.png" id="7" name="Shape 7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50345" t="0"/>
                        <a:stretch/>
                      </pic:blipFill>
                      <pic:spPr>
                        <a:xfrm>
                          <a:off x="3267825" y="3074225"/>
                          <a:ext cx="3644476" cy="1411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1838325</wp:posOffset>
              </wp:positionH>
              <wp:positionV relativeFrom="paragraph">
                <wp:posOffset>-279793</wp:posOffset>
              </wp:positionV>
              <wp:extent cx="4635500" cy="1291040"/>
              <wp:effectExtent b="0" l="0" r="0" t="0"/>
              <wp:wrapNone/>
              <wp:docPr id="5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35500" cy="12910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97" w:hanging="397"/>
      </w:pPr>
      <w:rPr>
        <w:rFonts w:ascii="Tahoma" w:cs="Tahoma" w:eastAsia="Tahoma" w:hAnsi="Tahoma"/>
        <w:color w:val="0778be"/>
        <w:sz w:val="36"/>
        <w:szCs w:val="36"/>
      </w:rPr>
    </w:lvl>
    <w:lvl w:ilvl="1">
      <w:start w:val="1"/>
      <w:numFmt w:val="decimal"/>
      <w:lvlText w:val="%1.%2"/>
      <w:lvlJc w:val="left"/>
      <w:pPr>
        <w:ind w:left="907" w:hanging="567"/>
      </w:pPr>
      <w:rPr>
        <w:rFonts w:ascii="Tahoma" w:cs="Tahoma" w:eastAsia="Tahoma" w:hAnsi="Tahoma"/>
        <w:color w:val="3eb6f3"/>
        <w:sz w:val="28"/>
        <w:szCs w:val="28"/>
      </w:rPr>
    </w:lvl>
    <w:lvl w:ilvl="2">
      <w:start w:val="1"/>
      <w:numFmt w:val="decimal"/>
      <w:lvlText w:val="%1.%2.%3"/>
      <w:lvlJc w:val="left"/>
      <w:pPr>
        <w:ind w:left="1361" w:hanging="681"/>
      </w:pPr>
      <w:rPr>
        <w:rFonts w:ascii="Tahoma" w:cs="Tahoma" w:eastAsia="Tahoma" w:hAnsi="Tahoma"/>
        <w:color w:val="3eb6f3"/>
        <w:sz w:val="24"/>
        <w:szCs w:val="24"/>
      </w:rPr>
    </w:lvl>
    <w:lvl w:ilvl="3">
      <w:start w:val="1"/>
      <w:numFmt w:val="decimal"/>
      <w:lvlText w:val="%1.%2.%3.%4"/>
      <w:lvlJc w:val="left"/>
      <w:pPr>
        <w:ind w:left="1814" w:hanging="794"/>
      </w:pPr>
      <w:rPr>
        <w:rFonts w:ascii="Tahoma" w:cs="Tahoma" w:eastAsia="Tahoma" w:hAnsi="Tahoma"/>
        <w:color w:val="3eb6f3"/>
        <w:sz w:val="20"/>
        <w:szCs w:val="20"/>
      </w:rPr>
    </w:lvl>
    <w:lvl w:ilvl="4">
      <w:start w:val="1"/>
      <w:numFmt w:val="decimal"/>
      <w:lvlText w:val="%1.%2.%3.%4.%5"/>
      <w:lvlJc w:val="left"/>
      <w:pPr>
        <w:ind w:left="2211" w:hanging="851"/>
      </w:pPr>
      <w:rPr>
        <w:rFonts w:ascii="Tahoma" w:cs="Tahoma" w:eastAsia="Tahoma" w:hAnsi="Tahoma"/>
        <w:color w:val="595959"/>
        <w:sz w:val="18"/>
        <w:szCs w:val="18"/>
      </w:rPr>
    </w:lvl>
    <w:lvl w:ilvl="5">
      <w:start w:val="1"/>
      <w:numFmt w:val="lowerRoman"/>
      <w:lvlText w:val="(%6)"/>
      <w:lvlJc w:val="left"/>
      <w:pPr>
        <w:ind w:left="2097" w:hanging="397"/>
      </w:pPr>
      <w:rPr/>
    </w:lvl>
    <w:lvl w:ilvl="6">
      <w:start w:val="1"/>
      <w:numFmt w:val="decimal"/>
      <w:lvlText w:val="%7."/>
      <w:lvlJc w:val="left"/>
      <w:pPr>
        <w:ind w:left="2437" w:hanging="397"/>
      </w:pPr>
      <w:rPr/>
    </w:lvl>
    <w:lvl w:ilvl="7">
      <w:start w:val="1"/>
      <w:numFmt w:val="lowerLetter"/>
      <w:lvlText w:val="%8."/>
      <w:lvlJc w:val="left"/>
      <w:pPr>
        <w:ind w:left="2777" w:hanging="397"/>
      </w:pPr>
      <w:rPr/>
    </w:lvl>
    <w:lvl w:ilvl="8">
      <w:start w:val="1"/>
      <w:numFmt w:val="lowerRoman"/>
      <w:lvlText w:val="%9."/>
      <w:lvlJc w:val="left"/>
      <w:pPr>
        <w:ind w:left="3117" w:hanging="397"/>
      </w:pPr>
      <w:rPr/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-F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tabs>
        <w:tab w:val="left" w:leader="none" w:pos="1713"/>
      </w:tabs>
      <w:spacing w:after="60" w:before="240" w:line="240" w:lineRule="auto"/>
      <w:ind w:left="1497" w:hanging="504.00000000000006"/>
    </w:pPr>
    <w:rPr>
      <w:rFonts w:ascii="Cambria" w:cs="Cambria" w:eastAsia="Cambria" w:hAnsi="Cambria"/>
      <w:color w:val="0085c3"/>
    </w:rPr>
  </w:style>
  <w:style w:type="paragraph" w:styleId="Heading4">
    <w:name w:val="heading 4"/>
    <w:basedOn w:val="Normal"/>
    <w:next w:val="Normal"/>
    <w:pPr>
      <w:keepNext w:val="1"/>
      <w:tabs>
        <w:tab w:val="left" w:leader="none" w:pos="2160"/>
      </w:tabs>
      <w:spacing w:after="60" w:before="240" w:line="240" w:lineRule="auto"/>
      <w:ind w:left="1728" w:hanging="648"/>
    </w:pPr>
    <w:rPr>
      <w:rFonts w:ascii="Cambria" w:cs="Cambria" w:eastAsia="Cambria" w:hAnsi="Cambria"/>
      <w:color w:val="0085c3"/>
    </w:rPr>
  </w:style>
  <w:style w:type="paragraph" w:styleId="Heading5">
    <w:name w:val="heading 5"/>
    <w:basedOn w:val="Normal"/>
    <w:next w:val="Normal"/>
    <w:pPr>
      <w:keepNext w:val="1"/>
      <w:tabs>
        <w:tab w:val="left" w:leader="none" w:pos="3425"/>
      </w:tabs>
      <w:spacing w:after="60" w:before="240" w:line="240" w:lineRule="auto"/>
      <w:ind w:left="3544" w:hanging="791.9999999999999"/>
    </w:pPr>
    <w:rPr>
      <w:rFonts w:ascii="Cambria" w:cs="Cambria" w:eastAsia="Cambria" w:hAnsi="Cambria"/>
      <w:color w:val="0085c3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color w:val="595959"/>
      <w:sz w:val="16"/>
      <w:szCs w:val="16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auto" w:val="clear"/>
    </w:tcPr>
    <w:tblStylePr w:type="firstRow">
      <w:pPr>
        <w:jc w:val="center"/>
      </w:pPr>
      <w:rPr>
        <w:color w:val="ffffff"/>
      </w:rPr>
      <w:tcPr>
        <w:shd w:fill="0778be" w:val="clear"/>
        <w:vAlign w:val="center"/>
      </w:tcPr>
    </w:tblStylePr>
  </w:style>
  <w:style w:type="table" w:styleId="Table2">
    <w:basedOn w:val="TableNormal"/>
    <w:pPr>
      <w:spacing w:after="0" w:line="240" w:lineRule="auto"/>
    </w:pPr>
    <w:rPr>
      <w:color w:val="595959"/>
      <w:sz w:val="16"/>
      <w:szCs w:val="16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auto" w:val="clear"/>
    </w:tcPr>
    <w:tblStylePr w:type="firstRow">
      <w:pPr>
        <w:jc w:val="center"/>
      </w:pPr>
      <w:rPr>
        <w:color w:val="ffffff"/>
      </w:rPr>
      <w:tcPr>
        <w:shd w:fill="0778be" w:val="clear"/>
        <w:vAlign w:val="center"/>
      </w:tcPr>
    </w:tblStylePr>
  </w:style>
  <w:style w:type="table" w:styleId="Table3">
    <w:basedOn w:val="TableNormal"/>
    <w:pPr>
      <w:spacing w:after="0" w:line="240" w:lineRule="auto"/>
    </w:pPr>
    <w:rPr>
      <w:color w:val="595959"/>
      <w:sz w:val="16"/>
      <w:szCs w:val="16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auto" w:val="clear"/>
    </w:tcPr>
    <w:tblStylePr w:type="firstRow">
      <w:pPr>
        <w:jc w:val="center"/>
      </w:pPr>
      <w:rPr>
        <w:color w:val="ffffff"/>
      </w:rPr>
      <w:tcPr>
        <w:shd w:fill="0778be" w:val="clear"/>
        <w:vAlign w:val="center"/>
      </w:tcPr>
    </w:tblStylePr>
  </w:style>
  <w:style w:type="table" w:styleId="Table4">
    <w:basedOn w:val="TableNormal"/>
    <w:pPr>
      <w:spacing w:after="0" w:line="240" w:lineRule="auto"/>
    </w:pPr>
    <w:rPr>
      <w:color w:val="595959"/>
      <w:sz w:val="16"/>
      <w:szCs w:val="16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auto" w:val="clear"/>
    </w:tcPr>
    <w:tblStylePr w:type="firstRow">
      <w:pPr>
        <w:jc w:val="center"/>
      </w:pPr>
      <w:rPr>
        <w:color w:val="ffffff"/>
      </w:rPr>
      <w:tcPr>
        <w:shd w:fill="0778be" w:val="clear"/>
        <w:vAlign w:val="center"/>
      </w:tcPr>
    </w:tblStylePr>
  </w:style>
  <w:style w:type="table" w:styleId="Table5">
    <w:basedOn w:val="TableNormal"/>
    <w:pPr>
      <w:spacing w:after="0" w:line="240" w:lineRule="auto"/>
    </w:pPr>
    <w:rPr>
      <w:color w:val="595959"/>
      <w:sz w:val="16"/>
      <w:szCs w:val="16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auto" w:val="clear"/>
    </w:tcPr>
    <w:tblStylePr w:type="firstRow">
      <w:pPr>
        <w:jc w:val="center"/>
      </w:pPr>
      <w:rPr>
        <w:color w:val="ffffff"/>
      </w:rPr>
      <w:tcPr>
        <w:shd w:fill="0778be" w:val="clear"/>
        <w:vAlign w:val="center"/>
      </w:tcPr>
    </w:tblStylePr>
  </w:style>
  <w:style w:type="table" w:styleId="Table6">
    <w:basedOn w:val="TableNormal"/>
    <w:pPr>
      <w:spacing w:after="0" w:line="240" w:lineRule="auto"/>
    </w:pPr>
    <w:rPr>
      <w:color w:val="595959"/>
      <w:sz w:val="16"/>
      <w:szCs w:val="16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auto" w:val="clear"/>
    </w:tcPr>
    <w:tblStylePr w:type="firstRow">
      <w:pPr>
        <w:jc w:val="center"/>
      </w:pPr>
      <w:rPr>
        <w:color w:val="ffffff"/>
      </w:rPr>
      <w:tcPr>
        <w:shd w:fill="0778be" w:val="clear"/>
        <w:vAlign w:val="center"/>
      </w:tcPr>
    </w:tblStylePr>
  </w:style>
  <w:style w:type="table" w:styleId="Table7">
    <w:basedOn w:val="TableNormal"/>
    <w:pPr>
      <w:spacing w:after="0" w:line="240" w:lineRule="auto"/>
    </w:pPr>
    <w:rPr>
      <w:color w:val="595959"/>
      <w:sz w:val="16"/>
      <w:szCs w:val="16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auto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4.png"/><Relationship Id="rId22" Type="http://schemas.openxmlformats.org/officeDocument/2006/relationships/footer" Target="footer2.xml"/><Relationship Id="rId10" Type="http://schemas.openxmlformats.org/officeDocument/2006/relationships/image" Target="media/image12.png"/><Relationship Id="rId21" Type="http://schemas.openxmlformats.org/officeDocument/2006/relationships/footer" Target="footer1.xml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0.png"/><Relationship Id="rId18" Type="http://schemas.openxmlformats.org/officeDocument/2006/relationships/image" Target="media/image13.png"/><Relationship Id="rId7" Type="http://schemas.openxmlformats.org/officeDocument/2006/relationships/image" Target="media/image9.png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HelveticaNeueLight-boldItalic.ttf"/><Relationship Id="rId9" Type="http://schemas.openxmlformats.org/officeDocument/2006/relationships/font" Target="fonts/HelveticaNeueLight-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HelveticaNeueLight-regular.ttf"/><Relationship Id="rId8" Type="http://schemas.openxmlformats.org/officeDocument/2006/relationships/font" Target="fonts/HelveticaNeueLight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