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27305" distT="0" distL="0" distR="1905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8699500</wp:posOffset>
                </wp:positionV>
                <wp:extent cx="12700" cy="42989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5640" y="3565080"/>
                          <a:ext cx="720" cy="4298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A5A5A5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7305" distT="0" distL="0" distR="1905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8699500</wp:posOffset>
                </wp:positionV>
                <wp:extent cx="12700" cy="429895"/>
                <wp:effectExtent b="0" l="0" r="0" t="0"/>
                <wp:wrapNone/>
                <wp:docPr id="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429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27305" distT="0" distL="0" distR="1905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8699500</wp:posOffset>
                </wp:positionV>
                <wp:extent cx="12700" cy="42989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65080"/>
                          <a:ext cx="0" cy="4298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A5A5A5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7305" distT="0" distL="0" distR="1905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8699500</wp:posOffset>
                </wp:positionV>
                <wp:extent cx="12700" cy="429895"/>
                <wp:effectExtent b="0" l="0" r="0" t="0"/>
                <wp:wrapNone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429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31750" distT="0" distL="0" distR="1905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8699500</wp:posOffset>
                </wp:positionV>
                <wp:extent cx="12700" cy="4254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5280" y="3567240"/>
                          <a:ext cx="1440" cy="4255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A5A5A5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1750" distT="0" distL="0" distR="1905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8699500</wp:posOffset>
                </wp:positionV>
                <wp:extent cx="12700" cy="425450"/>
                <wp:effectExtent b="0" l="0" r="0" t="0"/>
                <wp:wrapNone/>
                <wp:docPr id="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425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9050" distT="0" distL="0" distR="23495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8382000</wp:posOffset>
                </wp:positionV>
                <wp:extent cx="7501255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95340" y="3780000"/>
                          <a:ext cx="75013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D8D8D8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9050" distT="0" distL="0" distR="23495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8382000</wp:posOffset>
                </wp:positionV>
                <wp:extent cx="7501255" cy="12700"/>
                <wp:effectExtent b="0" l="0" r="0" t="0"/>
                <wp:wrapNone/>
                <wp:docPr id="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0125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508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1343025</wp:posOffset>
                </wp:positionV>
                <wp:extent cx="4491355" cy="1119426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29625" y="4039875"/>
                          <a:ext cx="3113400" cy="76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2126.0000610351562" w:right="-835" w:firstLine="-212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24"/>
                                <w:vertAlign w:val="baseline"/>
                              </w:rPr>
                              <w:t xml:space="preserve">Votre interlocuteur 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Abdel Khamallah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2126.0000610351562" w:right="-835" w:firstLine="-212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24"/>
                                <w:vertAlign w:val="baseline"/>
                              </w:rPr>
                              <w:t xml:space="preserve">Date :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778be"/>
                                <w:sz w:val="24"/>
                                <w:vertAlign w:val="baseline"/>
                              </w:rPr>
                              <w:t xml:space="preserve"> 26/06/2023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2126.0000610351562" w:right="-835" w:firstLine="-212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778be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24"/>
                                <w:vertAlign w:val="baseline"/>
                              </w:rPr>
                              <w:t xml:space="preserve">Version : 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778be"/>
                                <w:sz w:val="24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08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1343025</wp:posOffset>
                </wp:positionV>
                <wp:extent cx="4491355" cy="1119426"/>
                <wp:effectExtent b="0" l="0" r="0" t="0"/>
                <wp:wrapNone/>
                <wp:docPr id="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1355" cy="11194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283" w:firstLine="720"/>
        <w:rPr>
          <w:rFonts w:ascii="Tahoma" w:cs="Tahoma" w:eastAsia="Tahoma" w:hAnsi="Tahoma"/>
          <w:color w:val="0778be"/>
          <w:sz w:val="36"/>
          <w:szCs w:val="36"/>
          <w:u w:val="single"/>
        </w:rPr>
      </w:pPr>
      <w:r w:rsidDel="00000000" w:rsidR="00000000" w:rsidRPr="00000000">
        <w:rPr>
          <w:rFonts w:ascii="Tahoma" w:cs="Tahoma" w:eastAsia="Tahoma" w:hAnsi="Tahoma"/>
          <w:color w:val="0778be"/>
          <w:sz w:val="36"/>
          <w:szCs w:val="36"/>
          <w:u w:val="single"/>
          <w:rtl w:val="0"/>
        </w:rPr>
        <w:t xml:space="preserve">Contexte du document :</w:t>
      </w:r>
    </w:p>
    <w:p w:rsidR="00000000" w:rsidDel="00000000" w:rsidP="00000000" w:rsidRDefault="00000000" w:rsidRPr="00000000" w14:paraId="0000000D">
      <w:pPr>
        <w:ind w:right="283" w:firstLine="72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Ce document à pour but d’accompagner les administrateurs et les techniciens dans la mise en place de VPN nomade en utilisant le protocole OpenVPN sur le routeur PfSense.</w:t>
      </w:r>
    </w:p>
    <w:p w:rsidR="00000000" w:rsidDel="00000000" w:rsidP="00000000" w:rsidRDefault="00000000" w:rsidRPr="00000000" w14:paraId="0000000F">
      <w:pPr>
        <w:ind w:left="0"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Chaque profil d'utilisateurs pourra se connecter depuis n'importe ou sur le réseau de l’infrastructure.</w:t>
      </w:r>
    </w:p>
    <w:p w:rsidR="00000000" w:rsidDel="00000000" w:rsidP="00000000" w:rsidRDefault="00000000" w:rsidRPr="00000000" w14:paraId="00000011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La mise en place du VPN se fait en plusieurs étapes :  </w:t>
      </w:r>
    </w:p>
    <w:p w:rsidR="00000000" w:rsidDel="00000000" w:rsidP="00000000" w:rsidRDefault="00000000" w:rsidRPr="00000000" w14:paraId="00000013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/>
        <w:ind w:left="720" w:right="283" w:hanging="360"/>
        <w:rPr>
          <w:rFonts w:ascii="Tahoma" w:cs="Tahoma" w:eastAsia="Tahoma" w:hAnsi="Tahoma"/>
          <w:color w:val="595959"/>
          <w:u w:val="none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Installation et configuration de OpenVPN à l’aide de l’assistance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/>
        <w:ind w:left="720" w:right="283" w:hanging="360"/>
        <w:rPr>
          <w:rFonts w:ascii="Tahoma" w:cs="Tahoma" w:eastAsia="Tahoma" w:hAnsi="Tahoma"/>
          <w:color w:val="595959"/>
          <w:u w:val="none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Création des utilisateurs pour le client VPN nomade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/>
        <w:ind w:left="720" w:right="283" w:hanging="360"/>
        <w:rPr>
          <w:rFonts w:ascii="Tahoma" w:cs="Tahoma" w:eastAsia="Tahoma" w:hAnsi="Tahoma"/>
          <w:color w:val="595959"/>
          <w:u w:val="none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Installation du package OpenVPN pour l’exportation des clients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right="283" w:hanging="360"/>
        <w:rPr>
          <w:rFonts w:ascii="Tahoma" w:cs="Tahoma" w:eastAsia="Tahoma" w:hAnsi="Tahoma"/>
          <w:color w:val="595959"/>
          <w:u w:val="none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Exportation du fichier d’installation pour les clients</w:t>
      </w:r>
    </w:p>
    <w:p w:rsidR="00000000" w:rsidDel="00000000" w:rsidP="00000000" w:rsidRDefault="00000000" w:rsidRPr="00000000" w14:paraId="00000018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bab7" w:space="4" w:sz="8" w:val="single"/>
          <w:right w:space="0" w:sz="0" w:val="nil"/>
          <w:between w:space="0" w:sz="0" w:val="nil"/>
        </w:pBdr>
        <w:shd w:fill="auto" w:val="clear"/>
        <w:spacing w:after="240" w:before="360" w:line="240" w:lineRule="auto"/>
        <w:ind w:left="397" w:right="0" w:hanging="397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  <w:rtl w:val="0"/>
        </w:rPr>
        <w:t xml:space="preserve">Références du document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Qualité</w:t>
      </w:r>
    </w:p>
    <w:tbl>
      <w:tblPr>
        <w:tblStyle w:val="Table1"/>
        <w:tblW w:w="9071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268"/>
        <w:gridCol w:w="6803"/>
        <w:tblGridChange w:id="0">
          <w:tblGrid>
            <w:gridCol w:w="2268"/>
            <w:gridCol w:w="6803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23">
            <w:pPr>
              <w:widowControl w:val="1"/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2"/>
                <w:szCs w:val="22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24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2"/>
                <w:szCs w:val="22"/>
                <w:rtl w:val="0"/>
              </w:rPr>
              <w:t xml:space="preserve">Fonction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Nom du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Mise en place VPN nomade (OpenVPN)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Classification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Confidentiel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Type du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Procédure administrateur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Etat du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En cours de validation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Auteur(s)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Abdel Khamallah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Propriétaire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Groupe 3 AIS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Objet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Création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Diffusion </w:t>
      </w:r>
    </w:p>
    <w:tbl>
      <w:tblPr>
        <w:tblStyle w:val="Table2"/>
        <w:tblW w:w="9072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127"/>
        <w:gridCol w:w="2692"/>
        <w:gridCol w:w="4253"/>
        <w:tblGridChange w:id="0">
          <w:tblGrid>
            <w:gridCol w:w="2127"/>
            <w:gridCol w:w="2692"/>
            <w:gridCol w:w="4253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34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Société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35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36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Fonction, titre ou nom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Simplon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Production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Administrateur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Historique des versions</w:t>
      </w:r>
    </w:p>
    <w:tbl>
      <w:tblPr>
        <w:tblStyle w:val="Table3"/>
        <w:tblW w:w="9071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1276"/>
        <w:gridCol w:w="3543"/>
        <w:gridCol w:w="1707"/>
        <w:gridCol w:w="2545"/>
        <w:tblGridChange w:id="0">
          <w:tblGrid>
            <w:gridCol w:w="1276"/>
            <w:gridCol w:w="3543"/>
            <w:gridCol w:w="1707"/>
            <w:gridCol w:w="2545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44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45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Objet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46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47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595959"/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595959"/>
                <w:sz w:val="24"/>
                <w:szCs w:val="24"/>
                <w:rtl w:val="0"/>
              </w:rPr>
              <w:t xml:space="preserve">Création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13/06/2023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Abdel Khamallah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Mise à jour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26/06/2023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Abdel Khamallah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widowControl w:val="1"/>
              <w:spacing w:after="0" w:before="0" w:line="240" w:lineRule="auto"/>
              <w:jc w:val="center"/>
              <w:rPr>
                <w:color w:val="595959"/>
                <w:sz w:val="24"/>
                <w:szCs w:val="24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Visas</w:t>
      </w:r>
    </w:p>
    <w:tbl>
      <w:tblPr>
        <w:tblStyle w:val="Table4"/>
        <w:tblW w:w="9072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127"/>
        <w:gridCol w:w="2692"/>
        <w:gridCol w:w="4253"/>
        <w:tblGridChange w:id="0">
          <w:tblGrid>
            <w:gridCol w:w="2127"/>
            <w:gridCol w:w="2692"/>
            <w:gridCol w:w="4253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56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Approuvé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57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58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bab7" w:space="4" w:sz="8" w:val="single"/>
          <w:right w:space="0" w:sz="0" w:val="nil"/>
          <w:between w:space="0" w:sz="0" w:val="nil"/>
        </w:pBdr>
        <w:shd w:fill="auto" w:val="clear"/>
        <w:spacing w:after="240" w:before="360" w:line="240" w:lineRule="auto"/>
        <w:ind w:left="397" w:right="0" w:hanging="397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  <w:rtl w:val="0"/>
        </w:rPr>
        <w:t xml:space="preserve">Contacts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Participants à cette réponse</w:t>
      </w:r>
    </w:p>
    <w:tbl>
      <w:tblPr>
        <w:tblStyle w:val="Table5"/>
        <w:tblW w:w="9071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268"/>
        <w:gridCol w:w="2977"/>
        <w:gridCol w:w="1842"/>
        <w:gridCol w:w="1984"/>
        <w:tblGridChange w:id="0">
          <w:tblGrid>
            <w:gridCol w:w="2268"/>
            <w:gridCol w:w="2977"/>
            <w:gridCol w:w="1842"/>
            <w:gridCol w:w="1984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6A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6B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Fonction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6C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Téléphone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6D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Loic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Administrateur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Fabian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Administrateur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Mehdi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Administrateur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widowControl w:val="1"/>
              <w:spacing w:after="0" w:before="0" w:line="240" w:lineRule="auto"/>
              <w:jc w:val="center"/>
              <w:rPr>
                <w:color w:val="595959"/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Tin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Administrateur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N/A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widowControl w:val="1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widowControl w:val="1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widowControl w:val="1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widowControl w:val="1"/>
              <w:spacing w:after="0" w:before="0" w:line="240" w:lineRule="auto"/>
              <w:jc w:val="center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Destinataires</w:t>
        <w:tab/>
      </w:r>
    </w:p>
    <w:tbl>
      <w:tblPr>
        <w:tblStyle w:val="Table6"/>
        <w:tblW w:w="9071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119"/>
        <w:gridCol w:w="2681"/>
        <w:gridCol w:w="1695"/>
        <w:gridCol w:w="2576"/>
        <w:tblGridChange w:id="0">
          <w:tblGrid>
            <w:gridCol w:w="2119"/>
            <w:gridCol w:w="2681"/>
            <w:gridCol w:w="1695"/>
            <w:gridCol w:w="2576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84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85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Fonction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86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Téléphone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87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Samuel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Administrateur en chef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Jerome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Administrateur en chef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ahoma" w:cs="Tahoma" w:eastAsia="Tahoma" w:hAnsi="Tahoma"/>
          <w:color w:val="59595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  <w:tab w:val="right" w:leader="none" w:pos="9062"/>
        </w:tabs>
        <w:spacing w:after="0" w:before="240" w:line="259" w:lineRule="auto"/>
        <w:ind w:left="0" w:right="0" w:firstLine="0"/>
        <w:jc w:val="left"/>
        <w:rPr>
          <w:rFonts w:ascii="Tahoma" w:cs="Tahoma" w:eastAsia="Tahoma" w:hAnsi="Tahoma"/>
          <w:b w:val="1"/>
          <w:smallCaps w:val="1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  <w:tab w:val="right" w:leader="none" w:pos="9062"/>
        </w:tabs>
        <w:spacing w:after="0" w:before="240" w:line="259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ahoma" w:cs="Tahoma" w:eastAsia="Tahoma" w:hAnsi="Tahoma"/>
          <w:color w:val="0778be"/>
          <w:sz w:val="36"/>
          <w:szCs w:val="36"/>
          <w:rtl w:val="0"/>
        </w:rPr>
        <w:t xml:space="preserve">Procédure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rdcrjn" w:id="9"/>
      <w:bookmarkEnd w:id="9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Mise en place VPN nomade (OpenVPN)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361" w:right="0" w:hanging="681"/>
        <w:jc w:val="left"/>
        <w:rPr>
          <w:rFonts w:ascii="Tahoma" w:cs="Tahoma" w:eastAsia="Tahoma" w:hAnsi="Tahoma"/>
          <w:color w:val="3eb6f3"/>
          <w:sz w:val="28"/>
          <w:szCs w:val="28"/>
          <w:u w:val="none"/>
        </w:rPr>
      </w:pPr>
      <w:bookmarkStart w:colFirst="0" w:colLast="0" w:name="_n5f9izs2h1fd" w:id="10"/>
      <w:bookmarkEnd w:id="10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Installation et configuration de OpenVPN à l’aide de l’assistance</w:t>
      </w:r>
    </w:p>
    <w:p w:rsidR="00000000" w:rsidDel="00000000" w:rsidP="00000000" w:rsidRDefault="00000000" w:rsidRPr="00000000" w14:paraId="00000096">
      <w:pPr>
        <w:rPr/>
      </w:pPr>
      <w:bookmarkStart w:colFirst="0" w:colLast="0" w:name="_maflwom2cql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ahoma" w:cs="Tahoma" w:eastAsia="Tahoma" w:hAnsi="Tahoma"/>
          <w:color w:val="595959"/>
        </w:rPr>
      </w:pPr>
      <w:bookmarkStart w:colFirst="0" w:colLast="0" w:name="_a97mmtse5un8" w:id="12"/>
      <w:bookmarkEnd w:id="12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Allez dans VPN puis &gt; OpenVPN et cliquez sur Wizard pour une installation avec assistance.</w:t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color w:val="595959"/>
        </w:rPr>
      </w:pPr>
      <w:bookmarkStart w:colFirst="0" w:colLast="0" w:name="_r2h31qnta01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ahoma" w:cs="Tahoma" w:eastAsia="Tahoma" w:hAnsi="Tahoma"/>
          <w:color w:val="595959"/>
        </w:rPr>
      </w:pPr>
      <w:bookmarkStart w:colFirst="0" w:colLast="0" w:name="_7yiwjdbxb0zu" w:id="14"/>
      <w:bookmarkEnd w:id="14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28194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ahoma" w:cs="Tahoma" w:eastAsia="Tahoma" w:hAnsi="Tahoma"/>
          <w:color w:val="595959"/>
        </w:rPr>
      </w:pPr>
      <w:bookmarkStart w:colFirst="0" w:colLast="0" w:name="_p83wx83ms1f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ahoma" w:cs="Tahoma" w:eastAsia="Tahoma" w:hAnsi="Tahoma"/>
          <w:color w:val="595959"/>
        </w:rPr>
      </w:pPr>
      <w:bookmarkStart w:colFirst="0" w:colLast="0" w:name="_2kpaplnkhqwy" w:id="16"/>
      <w:bookmarkEnd w:id="16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Nous allons laisser la méthode d’authentification en local et nous créerons des utilisateurs par la suite sur le routeur PfSense, cliquez sur Next.</w:t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color w:val="595959"/>
        </w:rPr>
      </w:pPr>
      <w:bookmarkStart w:colFirst="0" w:colLast="0" w:name="_6vwhbte8gp5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color w:val="595959"/>
        </w:rPr>
      </w:pPr>
      <w:bookmarkStart w:colFirst="0" w:colLast="0" w:name="_5l4ri2zizgc" w:id="18"/>
      <w:bookmarkEnd w:id="18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3924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ahoma" w:cs="Tahoma" w:eastAsia="Tahoma" w:hAnsi="Tahoma"/>
          <w:color w:val="595959"/>
        </w:rPr>
      </w:pPr>
      <w:bookmarkStart w:colFirst="0" w:colLast="0" w:name="_iznazoeyqmme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color w:val="595959"/>
        </w:rPr>
      </w:pPr>
      <w:bookmarkStart w:colFirst="0" w:colLast="0" w:name="_paxs6opjxmb8" w:id="20"/>
      <w:bookmarkEnd w:id="20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Renseignez les champs pour la création du certificat d'autorité puis cliquez sur “add new CA” : </w:t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color w:val="595959"/>
        </w:rPr>
      </w:pPr>
      <w:bookmarkStart w:colFirst="0" w:colLast="0" w:name="_6akgcfx3xkoi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color w:val="595959"/>
        </w:rPr>
      </w:pPr>
      <w:bookmarkStart w:colFirst="0" w:colLast="0" w:name="_olwgiq2s4u98" w:id="22"/>
      <w:bookmarkEnd w:id="22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36195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color w:val="595959"/>
        </w:rPr>
      </w:pPr>
      <w:bookmarkStart w:colFirst="0" w:colLast="0" w:name="_fu95qzwbz0rh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color w:val="595959"/>
        </w:rPr>
      </w:pPr>
      <w:bookmarkStart w:colFirst="0" w:colLast="0" w:name="_2dxfcazwaaq" w:id="24"/>
      <w:bookmarkEnd w:id="24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A la page suivante renseigner les champs pour la création du certificat serveur puis cliquez “Create new certificat” : </w:t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color w:val="595959"/>
        </w:rPr>
      </w:pPr>
      <w:bookmarkStart w:colFirst="0" w:colLast="0" w:name="_8m2jgra3e8xa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color w:val="595959"/>
        </w:rPr>
      </w:pPr>
      <w:bookmarkStart w:colFirst="0" w:colLast="0" w:name="_qfwapacgipah" w:id="26"/>
      <w:bookmarkEnd w:id="26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32004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color w:val="595959"/>
        </w:rPr>
      </w:pPr>
      <w:bookmarkStart w:colFirst="0" w:colLast="0" w:name="_kv9gjtum7719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color w:val="595959"/>
        </w:rPr>
      </w:pPr>
      <w:bookmarkStart w:colFirst="0" w:colLast="0" w:name="_dtvuzh2iq2wb" w:id="28"/>
      <w:bookmarkEnd w:id="28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La page suivante va nous permettre de configurer le serveur OpenVPN, dans la catégorie général laissez l’interface WAN. (Petite note : le port par défaut de OpenVPN est le 1194 UDP, mais il est recommandé de le modifier par mesure de sécurité)</w:t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color w:val="595959"/>
        </w:rPr>
      </w:pPr>
      <w:bookmarkStart w:colFirst="0" w:colLast="0" w:name="_vf2tlv6ylx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color w:val="595959"/>
        </w:rPr>
      </w:pPr>
      <w:bookmarkStart w:colFirst="0" w:colLast="0" w:name="_rhxw6oj3c7qx" w:id="30"/>
      <w:bookmarkEnd w:id="30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2625" cy="1896232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530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9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color w:val="595959"/>
        </w:rPr>
      </w:pPr>
      <w:bookmarkStart w:colFirst="0" w:colLast="0" w:name="_bvuzfkl0zbxv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color w:val="595959"/>
        </w:rPr>
      </w:pPr>
      <w:bookmarkStart w:colFirst="0" w:colLast="0" w:name="_wtxicxwoz3m4" w:id="32"/>
      <w:bookmarkEnd w:id="32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Dans la partie configuration de cryptographie sélectionnez plusieurs options bien précise : </w:t>
      </w:r>
    </w:p>
    <w:p w:rsidR="00000000" w:rsidDel="00000000" w:rsidP="00000000" w:rsidRDefault="00000000" w:rsidRPr="00000000" w14:paraId="000000AC">
      <w:pPr>
        <w:ind w:left="720" w:firstLine="0"/>
        <w:rPr>
          <w:rFonts w:ascii="Tahoma" w:cs="Tahoma" w:eastAsia="Tahoma" w:hAnsi="Tahoma"/>
          <w:color w:val="595959"/>
        </w:rPr>
      </w:pPr>
      <w:bookmarkStart w:colFirst="0" w:colLast="0" w:name="_iazck26hyl28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afterAutospacing="0"/>
        <w:ind w:left="720" w:hanging="360"/>
        <w:rPr>
          <w:rFonts w:ascii="Tahoma" w:cs="Tahoma" w:eastAsia="Tahoma" w:hAnsi="Tahoma"/>
          <w:color w:val="595959"/>
          <w:u w:val="none"/>
        </w:rPr>
      </w:pPr>
      <w:bookmarkStart w:colFirst="0" w:colLast="0" w:name="_wntzzxgo73ja" w:id="34"/>
      <w:bookmarkEnd w:id="34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DH Parameters Length : 4096 bit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/>
        <w:ind w:left="720" w:hanging="360"/>
        <w:rPr>
          <w:rFonts w:ascii="Tahoma" w:cs="Tahoma" w:eastAsia="Tahoma" w:hAnsi="Tahoma"/>
          <w:color w:val="595959"/>
          <w:u w:val="none"/>
        </w:rPr>
      </w:pPr>
      <w:bookmarkStart w:colFirst="0" w:colLast="0" w:name="_xod0k85gdxjs" w:id="35"/>
      <w:bookmarkEnd w:id="35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Fallback Data Encryption Algorithm : AES-256-GCM (256 Bit Key, 128 bit block)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color w:val="595959"/>
          <w:u w:val="none"/>
        </w:rPr>
      </w:pPr>
      <w:bookmarkStart w:colFirst="0" w:colLast="0" w:name="_djc6ds2q3hef" w:id="36"/>
      <w:bookmarkEnd w:id="36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Auth Digest Algorithm : SHA512 (512 bit)</w:t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color w:val="595959"/>
        </w:rPr>
      </w:pPr>
      <w:bookmarkStart w:colFirst="0" w:colLast="0" w:name="_4gydru8lpf9o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color w:val="595959"/>
        </w:rPr>
      </w:pPr>
      <w:bookmarkStart w:colFirst="0" w:colLast="0" w:name="_l0g92fgfvafq" w:id="38"/>
      <w:bookmarkEnd w:id="38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40767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color w:val="595959"/>
        </w:rPr>
      </w:pPr>
      <w:bookmarkStart w:colFirst="0" w:colLast="0" w:name="_kexj735244ys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color w:val="595959"/>
        </w:rPr>
      </w:pPr>
      <w:bookmarkStart w:colFirst="0" w:colLast="0" w:name="_arfej0m26hwl" w:id="40"/>
      <w:bookmarkEnd w:id="40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Dans la partie configuration du tunnel spécifier le réseau virtuelle du tunnel privée et le réseau local à joindre par ce pont privée : </w:t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color w:val="595959"/>
        </w:rPr>
      </w:pPr>
      <w:bookmarkStart w:colFirst="0" w:colLast="0" w:name="_3452p26lqa7u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color w:val="595959"/>
        </w:rPr>
      </w:pPr>
      <w:bookmarkStart w:colFirst="0" w:colLast="0" w:name="_df9fj0hy0a4" w:id="42"/>
      <w:bookmarkEnd w:id="42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2625" cy="1419982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647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19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color w:val="595959"/>
        </w:rPr>
      </w:pPr>
      <w:bookmarkStart w:colFirst="0" w:colLast="0" w:name="_69lda1pzb4du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color w:val="595959"/>
        </w:rPr>
      </w:pPr>
      <w:bookmarkStart w:colFirst="0" w:colLast="0" w:name="_8v2y93md2tr2" w:id="44"/>
      <w:bookmarkEnd w:id="44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Dans la partie configuration client, ne modifiez rien, descendez en bas de la page et cliquez sur Next.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color w:val="595959"/>
        </w:rPr>
      </w:pPr>
      <w:bookmarkStart w:colFirst="0" w:colLast="0" w:name="_6tevb34qu722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color w:val="595959"/>
        </w:rPr>
      </w:pPr>
      <w:bookmarkStart w:colFirst="0" w:colLast="0" w:name="_ep78zqgbqlhk" w:id="46"/>
      <w:bookmarkEnd w:id="46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20447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color w:val="595959"/>
        </w:rPr>
      </w:pPr>
      <w:bookmarkStart w:colFirst="0" w:colLast="0" w:name="_d8daaxxa7u76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color w:val="595959"/>
        </w:rPr>
      </w:pPr>
      <w:bookmarkStart w:colFirst="0" w:colLast="0" w:name="_3q5gfnkflb9h" w:id="48"/>
      <w:bookmarkEnd w:id="48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A l’avant dernière étape de l’installation avec l’assistant cochez les deux cases qui auront pour but de créer de manière automatique des règles de pare-feu pour OpenVPN sur votre routeur PfSense, puis cliquez Next.</w:t>
      </w:r>
    </w:p>
    <w:p w:rsidR="00000000" w:rsidDel="00000000" w:rsidP="00000000" w:rsidRDefault="00000000" w:rsidRPr="00000000" w14:paraId="000000BC">
      <w:pPr>
        <w:rPr>
          <w:rFonts w:ascii="Tahoma" w:cs="Tahoma" w:eastAsia="Tahoma" w:hAnsi="Tahoma"/>
          <w:color w:val="595959"/>
        </w:rPr>
      </w:pPr>
      <w:bookmarkStart w:colFirst="0" w:colLast="0" w:name="_ogiwmmcanpyd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color w:val="595959"/>
        </w:rPr>
      </w:pPr>
      <w:bookmarkStart w:colFirst="0" w:colLast="0" w:name="_jryaox43w7x1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color w:val="595959"/>
        </w:rPr>
      </w:pPr>
      <w:bookmarkStart w:colFirst="0" w:colLast="0" w:name="_ckc420s5c280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ahoma" w:cs="Tahoma" w:eastAsia="Tahoma" w:hAnsi="Tahoma"/>
          <w:color w:val="595959"/>
        </w:rPr>
      </w:pPr>
      <w:bookmarkStart w:colFirst="0" w:colLast="0" w:name="_o92qumha392t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color w:val="595959"/>
        </w:rPr>
      </w:pPr>
      <w:bookmarkStart w:colFirst="0" w:colLast="0" w:name="_olimwf19zh5g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ahoma" w:cs="Tahoma" w:eastAsia="Tahoma" w:hAnsi="Tahoma"/>
          <w:color w:val="595959"/>
        </w:rPr>
      </w:pPr>
      <w:bookmarkStart w:colFirst="0" w:colLast="0" w:name="_togctq8vv932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color w:val="595959"/>
        </w:rPr>
      </w:pPr>
      <w:bookmarkStart w:colFirst="0" w:colLast="0" w:name="_193wsqfvsk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color w:val="595959"/>
        </w:rPr>
      </w:pPr>
      <w:bookmarkStart w:colFirst="0" w:colLast="0" w:name="_5wtbk8e90k27" w:id="56"/>
      <w:bookmarkEnd w:id="56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2844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color w:val="595959"/>
        </w:rPr>
      </w:pPr>
      <w:bookmarkStart w:colFirst="0" w:colLast="0" w:name="_3fcl9scd0h51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ahoma" w:cs="Tahoma" w:eastAsia="Tahoma" w:hAnsi="Tahoma"/>
          <w:color w:val="595959"/>
        </w:rPr>
      </w:pPr>
      <w:bookmarkStart w:colFirst="0" w:colLast="0" w:name="_ckeyjhcjer0p" w:id="58"/>
      <w:bookmarkEnd w:id="58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Finalisez l’installation en cliquant sur finish.</w:t>
      </w:r>
    </w:p>
    <w:p w:rsidR="00000000" w:rsidDel="00000000" w:rsidP="00000000" w:rsidRDefault="00000000" w:rsidRPr="00000000" w14:paraId="000000C6">
      <w:pPr>
        <w:rPr>
          <w:rFonts w:ascii="Tahoma" w:cs="Tahoma" w:eastAsia="Tahoma" w:hAnsi="Tahoma"/>
          <w:color w:val="595959"/>
        </w:rPr>
      </w:pPr>
      <w:bookmarkStart w:colFirst="0" w:colLast="0" w:name="_cj15xux5x3pj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ahoma" w:cs="Tahoma" w:eastAsia="Tahoma" w:hAnsi="Tahoma"/>
          <w:color w:val="595959"/>
        </w:rPr>
      </w:pPr>
      <w:bookmarkStart w:colFirst="0" w:colLast="0" w:name="_pfsu1cp63pdv" w:id="60"/>
      <w:bookmarkEnd w:id="60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19685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ahoma" w:cs="Tahoma" w:eastAsia="Tahoma" w:hAnsi="Tahoma"/>
          <w:color w:val="595959"/>
        </w:rPr>
      </w:pPr>
      <w:bookmarkStart w:colFirst="0" w:colLast="0" w:name="_i0mh8f3yhx0x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2"/>
          <w:numId w:val="2"/>
        </w:numPr>
        <w:pBdr>
          <w:bottom w:color="3eb6f3" w:space="4" w:sz="8" w:val="single"/>
        </w:pBdr>
        <w:spacing w:after="240" w:before="240" w:line="240" w:lineRule="auto"/>
        <w:ind w:left="1361" w:hanging="681"/>
        <w:rPr>
          <w:sz w:val="28"/>
          <w:szCs w:val="28"/>
        </w:rPr>
      </w:pPr>
      <w:bookmarkStart w:colFirst="0" w:colLast="0" w:name="_n5f9izs2h1fd" w:id="10"/>
      <w:bookmarkEnd w:id="10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Création des utilisateurs pour le client VPN nomade</w:t>
      </w:r>
    </w:p>
    <w:p w:rsidR="00000000" w:rsidDel="00000000" w:rsidP="00000000" w:rsidRDefault="00000000" w:rsidRPr="00000000" w14:paraId="000000CA">
      <w:pPr>
        <w:rPr>
          <w:rFonts w:ascii="Tahoma" w:cs="Tahoma" w:eastAsia="Tahoma" w:hAnsi="Tahoma"/>
          <w:color w:val="595959"/>
        </w:rPr>
      </w:pPr>
      <w:bookmarkStart w:colFirst="0" w:colLast="0" w:name="_sd6nuwh7coev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ahoma" w:cs="Tahoma" w:eastAsia="Tahoma" w:hAnsi="Tahoma"/>
          <w:color w:val="595959"/>
        </w:rPr>
      </w:pPr>
      <w:bookmarkStart w:colFirst="0" w:colLast="0" w:name="_l2u74m38qp2m" w:id="63"/>
      <w:bookmarkEnd w:id="63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Allez dans systèmes puis &gt; User Manager et cliquez sur + Add</w:t>
      </w:r>
    </w:p>
    <w:p w:rsidR="00000000" w:rsidDel="00000000" w:rsidP="00000000" w:rsidRDefault="00000000" w:rsidRPr="00000000" w14:paraId="000000CC">
      <w:pPr>
        <w:rPr>
          <w:rFonts w:ascii="Tahoma" w:cs="Tahoma" w:eastAsia="Tahoma" w:hAnsi="Tahoma"/>
          <w:color w:val="595959"/>
        </w:rPr>
      </w:pPr>
      <w:bookmarkStart w:colFirst="0" w:colLast="0" w:name="_5aebpp1rs5p1" w:id="64"/>
      <w:bookmarkEnd w:id="64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2146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ahoma" w:cs="Tahoma" w:eastAsia="Tahoma" w:hAnsi="Tahoma"/>
          <w:color w:val="595959"/>
        </w:rPr>
      </w:pPr>
      <w:bookmarkStart w:colFirst="0" w:colLast="0" w:name="_2922wypo50qn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ahoma" w:cs="Tahoma" w:eastAsia="Tahoma" w:hAnsi="Tahoma"/>
          <w:color w:val="595959"/>
        </w:rPr>
      </w:pPr>
      <w:bookmarkStart w:colFirst="0" w:colLast="0" w:name="_tbdyl5fwve6" w:id="66"/>
      <w:bookmarkEnd w:id="66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Dans la partie propriété utilisateurs, renseignez les champs et cliquez dans la case à côté de certificate</w:t>
      </w:r>
    </w:p>
    <w:p w:rsidR="00000000" w:rsidDel="00000000" w:rsidP="00000000" w:rsidRDefault="00000000" w:rsidRPr="00000000" w14:paraId="000000CF">
      <w:pPr>
        <w:rPr>
          <w:rFonts w:ascii="Tahoma" w:cs="Tahoma" w:eastAsia="Tahoma" w:hAnsi="Tahoma"/>
          <w:color w:val="595959"/>
        </w:rPr>
      </w:pPr>
      <w:bookmarkStart w:colFirst="0" w:colLast="0" w:name="_iy2f1xx7cdio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ahoma" w:cs="Tahoma" w:eastAsia="Tahoma" w:hAnsi="Tahoma"/>
          <w:color w:val="595959"/>
        </w:rPr>
      </w:pPr>
      <w:bookmarkStart w:colFirst="0" w:colLast="0" w:name="_co70hdgdb5dj" w:id="68"/>
      <w:bookmarkEnd w:id="68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3136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ahoma" w:cs="Tahoma" w:eastAsia="Tahoma" w:hAnsi="Tahoma"/>
          <w:color w:val="595959"/>
        </w:rPr>
      </w:pPr>
      <w:bookmarkStart w:colFirst="0" w:colLast="0" w:name="_cb5nfk3s95rn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ahoma" w:cs="Tahoma" w:eastAsia="Tahoma" w:hAnsi="Tahoma"/>
          <w:color w:val="595959"/>
        </w:rPr>
      </w:pPr>
      <w:bookmarkStart w:colFirst="0" w:colLast="0" w:name="_7mdvh8ha55p4" w:id="70"/>
      <w:bookmarkEnd w:id="70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Dans la création du certificat pour l’utilisateur, renseignez un nom de description puis cliquez sur Save.</w:t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color w:val="595959"/>
        </w:rPr>
      </w:pPr>
      <w:bookmarkStart w:colFirst="0" w:colLast="0" w:name="_leihx4an0gpn" w:id="71"/>
      <w:bookmarkEnd w:id="71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34671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color w:val="595959"/>
        </w:rPr>
      </w:pPr>
      <w:bookmarkStart w:colFirst="0" w:colLast="0" w:name="_5j3yxv9ic6kl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2"/>
          <w:numId w:val="2"/>
        </w:numPr>
        <w:pBdr>
          <w:bottom w:color="3eb6f3" w:space="4" w:sz="8" w:val="single"/>
        </w:pBdr>
        <w:spacing w:after="240" w:before="240" w:line="240" w:lineRule="auto"/>
        <w:ind w:left="1361" w:hanging="681"/>
        <w:rPr>
          <w:sz w:val="28"/>
          <w:szCs w:val="28"/>
        </w:rPr>
      </w:pPr>
      <w:bookmarkStart w:colFirst="0" w:colLast="0" w:name="_n5f9izs2h1fd" w:id="10"/>
      <w:bookmarkEnd w:id="10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Installation du package OpenVPN pour exportation des clients</w:t>
      </w:r>
    </w:p>
    <w:p w:rsidR="00000000" w:rsidDel="00000000" w:rsidP="00000000" w:rsidRDefault="00000000" w:rsidRPr="00000000" w14:paraId="000000D6">
      <w:pPr>
        <w:rPr>
          <w:rFonts w:ascii="Tahoma" w:cs="Tahoma" w:eastAsia="Tahoma" w:hAnsi="Tahoma"/>
          <w:color w:val="595959"/>
        </w:rPr>
      </w:pPr>
      <w:bookmarkStart w:colFirst="0" w:colLast="0" w:name="_54f6pu6ajlco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ahoma" w:cs="Tahoma" w:eastAsia="Tahoma" w:hAnsi="Tahoma"/>
          <w:color w:val="595959"/>
        </w:rPr>
      </w:pPr>
      <w:bookmarkStart w:colFirst="0" w:colLast="0" w:name="_9uxpeaqskthx" w:id="74"/>
      <w:bookmarkEnd w:id="74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Allez dans système puis &gt; Package Manager </w:t>
      </w:r>
    </w:p>
    <w:p w:rsidR="00000000" w:rsidDel="00000000" w:rsidP="00000000" w:rsidRDefault="00000000" w:rsidRPr="00000000" w14:paraId="000000D8">
      <w:pPr>
        <w:jc w:val="center"/>
        <w:rPr>
          <w:rFonts w:ascii="Tahoma" w:cs="Tahoma" w:eastAsia="Tahoma" w:hAnsi="Tahoma"/>
          <w:color w:val="595959"/>
        </w:rPr>
      </w:pPr>
      <w:bookmarkStart w:colFirst="0" w:colLast="0" w:name="_m1u5ujab2x1u" w:id="75"/>
      <w:bookmarkEnd w:id="75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2838450" cy="39338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Tahoma" w:cs="Tahoma" w:eastAsia="Tahoma" w:hAnsi="Tahoma"/>
          <w:color w:val="595959"/>
        </w:rPr>
      </w:pPr>
      <w:bookmarkStart w:colFirst="0" w:colLast="0" w:name="_dsjh7pt5q4gk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color w:val="595959"/>
        </w:rPr>
      </w:pPr>
      <w:bookmarkStart w:colFirst="0" w:colLast="0" w:name="_z7nl3kyed4w7" w:id="77"/>
      <w:bookmarkEnd w:id="77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Cliquez sur Available Packages puis entrer dans la barre de recherche openvpn, installer ensuite le package de client export.</w:t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color w:val="595959"/>
        </w:rPr>
      </w:pPr>
      <w:bookmarkStart w:colFirst="0" w:colLast="0" w:name="_d8mtvadd6sdw" w:id="78"/>
      <w:bookmarkEnd w:id="78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35814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color w:val="595959"/>
        </w:rPr>
      </w:pPr>
      <w:bookmarkStart w:colFirst="0" w:colLast="0" w:name="_2nvcelkmdw51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color w:val="595959"/>
        </w:rPr>
      </w:pPr>
      <w:bookmarkStart w:colFirst="0" w:colLast="0" w:name="_jw1yfwnuwb0y" w:id="80"/>
      <w:bookmarkEnd w:id="80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Cliquez sur Confirm pour valider l’installation.</w:t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color w:val="595959"/>
        </w:rPr>
      </w:pPr>
      <w:bookmarkStart w:colFirst="0" w:colLast="0" w:name="_s3jka5b7txmd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color w:val="595959"/>
        </w:rPr>
      </w:pPr>
      <w:bookmarkStart w:colFirst="0" w:colLast="0" w:name="_rtavxf7vzi1z" w:id="82"/>
      <w:bookmarkEnd w:id="82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1473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ahoma" w:cs="Tahoma" w:eastAsia="Tahoma" w:hAnsi="Tahoma"/>
          <w:color w:val="595959"/>
        </w:rPr>
      </w:pPr>
      <w:bookmarkStart w:colFirst="0" w:colLast="0" w:name="_no2xo5thehe7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2"/>
          <w:numId w:val="2"/>
        </w:numPr>
        <w:pBdr>
          <w:bottom w:color="3eb6f3" w:space="4" w:sz="8" w:val="single"/>
        </w:pBdr>
        <w:spacing w:after="240" w:before="240" w:line="240" w:lineRule="auto"/>
        <w:ind w:left="1361" w:hanging="681"/>
        <w:rPr>
          <w:sz w:val="28"/>
          <w:szCs w:val="28"/>
        </w:rPr>
      </w:pPr>
      <w:bookmarkStart w:colFirst="0" w:colLast="0" w:name="_n5f9izs2h1fd" w:id="10"/>
      <w:bookmarkEnd w:id="10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Exportation du fichier d’installation pour les clients</w:t>
      </w:r>
    </w:p>
    <w:p w:rsidR="00000000" w:rsidDel="00000000" w:rsidP="00000000" w:rsidRDefault="00000000" w:rsidRPr="00000000" w14:paraId="000000E2">
      <w:pPr>
        <w:ind w:left="0" w:firstLine="0"/>
        <w:rPr/>
      </w:pPr>
      <w:bookmarkStart w:colFirst="0" w:colLast="0" w:name="_vs7m4d3xocp1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rFonts w:ascii="Tahoma" w:cs="Tahoma" w:eastAsia="Tahoma" w:hAnsi="Tahoma"/>
          <w:color w:val="595959"/>
        </w:rPr>
      </w:pPr>
      <w:bookmarkStart w:colFirst="0" w:colLast="0" w:name="_9ern8z2bnhav" w:id="85"/>
      <w:bookmarkEnd w:id="85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Allez dans VPN puis &gt; OpenVPN puis l’onglet client Export</w:t>
      </w:r>
    </w:p>
    <w:p w:rsidR="00000000" w:rsidDel="00000000" w:rsidP="00000000" w:rsidRDefault="00000000" w:rsidRPr="00000000" w14:paraId="000000E4">
      <w:pPr>
        <w:ind w:left="0" w:firstLine="0"/>
        <w:rPr>
          <w:rFonts w:ascii="Tahoma" w:cs="Tahoma" w:eastAsia="Tahoma" w:hAnsi="Tahoma"/>
          <w:color w:val="595959"/>
        </w:rPr>
      </w:pPr>
      <w:bookmarkStart w:colFirst="0" w:colLast="0" w:name="_hu8d90mt6rap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Tahoma" w:cs="Tahoma" w:eastAsia="Tahoma" w:hAnsi="Tahoma"/>
          <w:color w:val="595959"/>
        </w:rPr>
      </w:pPr>
      <w:bookmarkStart w:colFirst="0" w:colLast="0" w:name="_rf5paejzb5a" w:id="87"/>
      <w:bookmarkEnd w:id="87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3530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ahoma" w:cs="Tahoma" w:eastAsia="Tahoma" w:hAnsi="Tahoma"/>
          <w:color w:val="595959"/>
        </w:rPr>
      </w:pPr>
      <w:bookmarkStart w:colFirst="0" w:colLast="0" w:name="_btxwzh3yx6y6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ahoma" w:cs="Tahoma" w:eastAsia="Tahoma" w:hAnsi="Tahoma"/>
          <w:color w:val="595959"/>
        </w:rPr>
      </w:pPr>
      <w:bookmarkStart w:colFirst="0" w:colLast="0" w:name="_u3mozyw27j2r" w:id="89"/>
      <w:bookmarkEnd w:id="89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Descendez en bas de la page, vous pouvez télécharger le fichier d’installation du VPN pour le client en client sur le Legacy Windows Installers</w:t>
      </w:r>
    </w:p>
    <w:p w:rsidR="00000000" w:rsidDel="00000000" w:rsidP="00000000" w:rsidRDefault="00000000" w:rsidRPr="00000000" w14:paraId="000000E8">
      <w:pPr>
        <w:rPr>
          <w:rFonts w:ascii="Tahoma" w:cs="Tahoma" w:eastAsia="Tahoma" w:hAnsi="Tahoma"/>
          <w:color w:val="595959"/>
        </w:rPr>
      </w:pPr>
      <w:bookmarkStart w:colFirst="0" w:colLast="0" w:name="_mz491ljzfn68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ahoma" w:cs="Tahoma" w:eastAsia="Tahoma" w:hAnsi="Tahoma"/>
          <w:color w:val="595959"/>
        </w:rPr>
      </w:pPr>
      <w:bookmarkStart w:colFirst="0" w:colLast="0" w:name="_swo426kesdn" w:id="91"/>
      <w:bookmarkEnd w:id="91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17526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ahoma" w:cs="Tahoma" w:eastAsia="Tahoma" w:hAnsi="Tahoma"/>
          <w:color w:val="595959"/>
        </w:rPr>
      </w:pPr>
      <w:bookmarkStart w:colFirst="0" w:colLast="0" w:name="_kf6s65q8cy7v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ahoma" w:cs="Tahoma" w:eastAsia="Tahoma" w:hAnsi="Tahoma"/>
          <w:color w:val="595959"/>
        </w:rPr>
      </w:pPr>
      <w:bookmarkStart w:colFirst="0" w:colLast="0" w:name="_hvm6rasqnbeu" w:id="93"/>
      <w:bookmarkEnd w:id="93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Votre client peut installer le VPN à l’aide de ce fichier sur son poste de travail.</w:t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color w:val="595959"/>
        </w:rPr>
      </w:pPr>
      <w:bookmarkStart w:colFirst="0" w:colLast="0" w:name="_k0xc5v8swt8h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2"/>
          <w:numId w:val="2"/>
        </w:numPr>
        <w:pBdr>
          <w:bottom w:color="3eb6f3" w:space="4" w:sz="8" w:val="single"/>
        </w:pBdr>
        <w:spacing w:after="240" w:before="240" w:line="240" w:lineRule="auto"/>
        <w:ind w:left="1361" w:hanging="681"/>
        <w:rPr>
          <w:sz w:val="28"/>
          <w:szCs w:val="28"/>
        </w:rPr>
      </w:pPr>
      <w:bookmarkStart w:colFirst="0" w:colLast="0" w:name="_n5f9izs2h1fd" w:id="10"/>
      <w:bookmarkEnd w:id="10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Mise à jours de la procédure PfSense</w:t>
      </w:r>
    </w:p>
    <w:p w:rsidR="00000000" w:rsidDel="00000000" w:rsidP="00000000" w:rsidRDefault="00000000" w:rsidRPr="00000000" w14:paraId="000000EE">
      <w:pPr>
        <w:numPr>
          <w:ilvl w:val="1"/>
          <w:numId w:val="2"/>
        </w:numPr>
        <w:pBdr>
          <w:bottom w:color="3eb6f3" w:space="4" w:sz="8" w:val="single"/>
        </w:pBdr>
        <w:spacing w:after="240" w:before="240" w:line="240" w:lineRule="auto"/>
        <w:ind w:left="907" w:hanging="567"/>
        <w:rPr>
          <w:rFonts w:ascii="Tahoma" w:cs="Tahoma" w:eastAsia="Tahoma" w:hAnsi="Tahoma"/>
          <w:color w:val="3eb6f3"/>
          <w:sz w:val="28"/>
          <w:szCs w:val="28"/>
          <w:u w:val="none"/>
        </w:rPr>
      </w:pPr>
      <w:bookmarkStart w:colFirst="0" w:colLast="0" w:name="_n8poo6i7btyu" w:id="95"/>
      <w:bookmarkEnd w:id="95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Exportation du fichier de configuration et mise à jour du tunnel</w:t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color w:val="595959"/>
        </w:rPr>
      </w:pPr>
      <w:bookmarkStart w:colFirst="0" w:colLast="0" w:name="_xi0vydkgmj33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color w:val="595959"/>
        </w:rPr>
      </w:pPr>
      <w:bookmarkStart w:colFirst="0" w:colLast="0" w:name="_7tx655262szr" w:id="97"/>
      <w:bookmarkEnd w:id="97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Pour une meilleure configuration et une meilleure compatibilité avec les certificat, nous exportons le fichier de configuration au lieu de passer par l’installation legacy.</w:t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color w:val="595959"/>
        </w:rPr>
      </w:pPr>
      <w:bookmarkStart w:colFirst="0" w:colLast="0" w:name="_5yqgc2h2blug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color w:val="595959"/>
        </w:rPr>
      </w:pPr>
      <w:bookmarkStart w:colFirst="0" w:colLast="0" w:name="_qj1wdwpe0v2k" w:id="99"/>
      <w:bookmarkEnd w:id="99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L’avantage de l’exportation par fichier de configuration va nous permettre aussi de modifier directement l’adresse WAN : </w:t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color w:val="595959"/>
        </w:rPr>
      </w:pPr>
      <w:bookmarkStart w:colFirst="0" w:colLast="0" w:name="_ck2uflxivwj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color w:val="595959"/>
        </w:rPr>
      </w:pPr>
      <w:bookmarkStart w:colFirst="0" w:colLast="0" w:name="_p7yqq9aq579v" w:id="101"/>
      <w:bookmarkEnd w:id="101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Exportation du fichier de configuration clients</w:t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color w:val="595959"/>
        </w:rPr>
      </w:pPr>
      <w:bookmarkStart w:colFirst="0" w:colLast="0" w:name="_qxf2nxpahrsy" w:id="102"/>
      <w:bookmarkEnd w:id="102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1739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color w:val="595959"/>
        </w:rPr>
      </w:pPr>
      <w:bookmarkStart w:colFirst="0" w:colLast="0" w:name="_73ca2a9troij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color w:val="595959"/>
        </w:rPr>
      </w:pPr>
      <w:bookmarkStart w:colFirst="0" w:colLast="0" w:name="_jry086d8reca" w:id="104"/>
      <w:bookmarkEnd w:id="104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Modification du fichier de configuration à l’aide du bloc note</w:t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color w:val="595959"/>
        </w:rPr>
      </w:pPr>
      <w:bookmarkStart w:colFirst="0" w:colLast="0" w:name="_exftchpudfz9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color w:val="595959"/>
        </w:rPr>
      </w:pPr>
      <w:bookmarkStart w:colFirst="0" w:colLast="0" w:name="_koakpgiojt43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color w:val="595959"/>
        </w:rPr>
      </w:pPr>
      <w:bookmarkStart w:colFirst="0" w:colLast="0" w:name="_gntqbff1mzj2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color w:val="595959"/>
        </w:rPr>
      </w:pPr>
      <w:bookmarkStart w:colFirst="0" w:colLast="0" w:name="_pd03w2zdmpdr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color w:val="595959"/>
        </w:rPr>
      </w:pPr>
      <w:bookmarkStart w:colFirst="0" w:colLast="0" w:name="_sanpg2746s0s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color w:val="595959"/>
        </w:rPr>
      </w:pPr>
      <w:bookmarkStart w:colFirst="0" w:colLast="0" w:name="_q9kwgl1kkkrv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color w:val="595959"/>
        </w:rPr>
      </w:pPr>
      <w:bookmarkStart w:colFirst="0" w:colLast="0" w:name="_b4nvgq87q6cv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color w:val="595959"/>
        </w:rPr>
      </w:pPr>
      <w:bookmarkStart w:colFirst="0" w:colLast="0" w:name="_8jfn43gm6f76" w:id="112"/>
      <w:bookmarkEnd w:id="112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2625" cy="4448932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523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color w:val="595959"/>
        </w:rPr>
      </w:pPr>
      <w:bookmarkStart w:colFirst="0" w:colLast="0" w:name="_imwr8ywdaela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color w:val="595959"/>
        </w:rPr>
      </w:pPr>
      <w:bookmarkStart w:colFirst="0" w:colLast="0" w:name="_2p85h1gm8dry" w:id="114"/>
      <w:bookmarkEnd w:id="114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Il suffit d’importer son fichier de configuration dans le client puis de se connecter pour avoir accès au différents réseaux : </w:t>
      </w:r>
    </w:p>
    <w:p w:rsidR="00000000" w:rsidDel="00000000" w:rsidP="00000000" w:rsidRDefault="00000000" w:rsidRPr="00000000" w14:paraId="00000102">
      <w:pPr>
        <w:rPr>
          <w:rFonts w:ascii="Tahoma" w:cs="Tahoma" w:eastAsia="Tahoma" w:hAnsi="Tahoma"/>
          <w:color w:val="595959"/>
        </w:rPr>
      </w:pPr>
      <w:bookmarkStart w:colFirst="0" w:colLast="0" w:name="_q13ijgcuz3gu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ahoma" w:cs="Tahoma" w:eastAsia="Tahoma" w:hAnsi="Tahoma"/>
          <w:color w:val="595959"/>
        </w:rPr>
      </w:pPr>
      <w:bookmarkStart w:colFirst="0" w:colLast="0" w:name="_s9ibg0ahxm6e" w:id="116"/>
      <w:bookmarkEnd w:id="116"/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Réseaux disponible via le tunnel :  </w:t>
      </w:r>
    </w:p>
    <w:p w:rsidR="00000000" w:rsidDel="00000000" w:rsidP="00000000" w:rsidRDefault="00000000" w:rsidRPr="00000000" w14:paraId="00000104">
      <w:pPr>
        <w:rPr>
          <w:rFonts w:ascii="Tahoma" w:cs="Tahoma" w:eastAsia="Tahoma" w:hAnsi="Tahoma"/>
          <w:color w:val="595959"/>
        </w:rPr>
      </w:pPr>
      <w:bookmarkStart w:colFirst="0" w:colLast="0" w:name="_n5e61kbran0m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ahoma" w:cs="Tahoma" w:eastAsia="Tahoma" w:hAnsi="Tahoma"/>
          <w:color w:val="595959"/>
        </w:rPr>
      </w:pPr>
      <w:bookmarkStart w:colFirst="0" w:colLast="0" w:name="_oqzdcgtn7ylr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ahoma" w:cs="Tahoma" w:eastAsia="Tahoma" w:hAnsi="Tahoma"/>
          <w:color w:val="595959"/>
        </w:rPr>
      </w:pPr>
      <w:bookmarkStart w:colFirst="0" w:colLast="0" w:name="_imigoh61zdv9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ahoma" w:cs="Tahoma" w:eastAsia="Tahoma" w:hAnsi="Tahoma"/>
          <w:color w:val="595959"/>
        </w:rPr>
      </w:pPr>
      <w:bookmarkStart w:colFirst="0" w:colLast="0" w:name="_45n5pc7udf71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ahoma" w:cs="Tahoma" w:eastAsia="Tahoma" w:hAnsi="Tahoma"/>
          <w:color w:val="595959"/>
        </w:rPr>
      </w:pPr>
      <w:bookmarkStart w:colFirst="0" w:colLast="0" w:name="_j34ipo63u049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ahoma" w:cs="Tahoma" w:eastAsia="Tahoma" w:hAnsi="Tahoma"/>
          <w:color w:val="595959"/>
        </w:rPr>
      </w:pPr>
      <w:bookmarkStart w:colFirst="0" w:colLast="0" w:name="_u5jj7ac6gcld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color w:val="595959"/>
        </w:rPr>
      </w:pPr>
      <w:bookmarkStart w:colFirst="0" w:colLast="0" w:name="_ozyy6qjamq0y" w:id="123"/>
      <w:bookmarkEnd w:id="123"/>
      <w:r w:rsidDel="00000000" w:rsidR="00000000" w:rsidRPr="00000000">
        <w:rPr>
          <w:rFonts w:ascii="Tahoma" w:cs="Tahoma" w:eastAsia="Tahoma" w:hAnsi="Tahoma"/>
          <w:color w:val="595959"/>
        </w:rPr>
        <w:drawing>
          <wp:inline distB="114300" distT="114300" distL="114300" distR="114300">
            <wp:extent cx="5760410" cy="22352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ahoma" w:cs="Tahoma" w:eastAsia="Tahoma" w:hAnsi="Tahoma"/>
          <w:color w:val="595959"/>
        </w:rPr>
      </w:pPr>
      <w:bookmarkStart w:colFirst="0" w:colLast="0" w:name="_q4o8klj0ovvq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ahoma" w:cs="Tahoma" w:eastAsia="Tahoma" w:hAnsi="Tahoma"/>
          <w:color w:val="595959"/>
        </w:rPr>
      </w:pPr>
      <w:bookmarkStart w:colFirst="0" w:colLast="0" w:name="_fbie4dn63em5" w:id="125"/>
      <w:bookmarkEnd w:id="125"/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6838" w:w="11906" w:orient="portrait"/>
      <w:pgMar w:bottom="1417" w:top="1417" w:left="1417" w:right="1417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Helvetica Neue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262626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26262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76" w:lineRule="auto"/>
      <w:ind w:left="0" w:right="0" w:firstLine="0"/>
      <w:jc w:val="both"/>
      <w:rPr>
        <w:rFonts w:ascii="Helvetica Neue Light" w:cs="Helvetica Neue Light" w:eastAsia="Helvetica Neue Light" w:hAnsi="Helvetica Neue Light"/>
        <w:b w:val="0"/>
        <w:i w:val="0"/>
        <w:smallCaps w:val="0"/>
        <w:strike w:val="0"/>
        <w:color w:val="a6a6a6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10774.0" w:type="dxa"/>
      <w:jc w:val="center"/>
      <w:tblBorders>
        <w:top w:color="ffe599" w:space="0" w:sz="4" w:val="single"/>
        <w:left w:color="ffe599" w:space="0" w:sz="4" w:val="single"/>
        <w:bottom w:color="ffe599" w:space="0" w:sz="4" w:val="single"/>
        <w:right w:color="ffe599" w:space="0" w:sz="4" w:val="single"/>
        <w:insideH w:color="0778be" w:space="0" w:sz="4" w:val="single"/>
        <w:insideV w:color="0778be" w:space="0" w:sz="4" w:val="single"/>
      </w:tblBorders>
      <w:tblLayout w:type="fixed"/>
      <w:tblLook w:val="0400"/>
    </w:tblPr>
    <w:tblGrid>
      <w:gridCol w:w="1844"/>
      <w:gridCol w:w="6945"/>
      <w:gridCol w:w="1985"/>
      <w:tblGridChange w:id="0">
        <w:tblGrid>
          <w:gridCol w:w="1844"/>
          <w:gridCol w:w="6945"/>
          <w:gridCol w:w="198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left"/>
            <w:rPr>
              <w:rFonts w:ascii="Helvetica Neue Light" w:cs="Helvetica Neue Light" w:eastAsia="Helvetica Neue Light" w:hAnsi="Helvetica Neue Light"/>
              <w:b w:val="0"/>
              <w:i w:val="0"/>
              <w:smallCaps w:val="0"/>
              <w:strike w:val="0"/>
              <w:color w:val="a6a6a6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0F">
          <w:pPr>
            <w:widowControl w:val="1"/>
            <w:spacing w:after="0" w:before="0" w:line="240" w:lineRule="auto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0">
          <w:pPr>
            <w:widowControl w:val="1"/>
            <w:spacing w:after="0" w:before="0" w:line="240" w:lineRule="auto"/>
            <w:jc w:val="left"/>
            <w:rPr>
              <w:rFonts w:ascii="Tahoma" w:cs="Tahoma" w:eastAsia="Tahoma" w:hAnsi="Tahoma"/>
              <w:color w:val="a6a6a6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1">
          <w:pPr>
            <w:widowControl w:val="1"/>
            <w:spacing w:after="0" w:before="0" w:line="240" w:lineRule="auto"/>
            <w:jc w:val="righ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right"/>
            <w:rPr>
              <w:rFonts w:ascii="Helvetica Neue Light" w:cs="Helvetica Neue Light" w:eastAsia="Helvetica Neue Light" w:hAnsi="Helvetica Neue Light"/>
              <w:b w:val="0"/>
              <w:i w:val="0"/>
              <w:smallCaps w:val="0"/>
              <w:strike w:val="0"/>
              <w:color w:val="a6a6a6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center"/>
      <w:rPr>
        <w:rFonts w:ascii="Helvetica Neue Light" w:cs="Helvetica Neue Light" w:eastAsia="Helvetica Neue Light" w:hAnsi="Helvetica Neue Light"/>
        <w:b w:val="0"/>
        <w:i w:val="0"/>
        <w:smallCaps w:val="0"/>
        <w:strike w:val="0"/>
        <w:color w:val="a6a6a6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Helvetica Neue Light" w:cs="Helvetica Neue Light" w:eastAsia="Helvetica Neue Light" w:hAnsi="Helvetica Neue Light"/>
        <w:color w:val="a6a6a6"/>
        <w:sz w:val="14"/>
        <w:szCs w:val="14"/>
      </w:rPr>
      <w:drawing>
        <wp:inline distB="114300" distT="114300" distL="114300" distR="114300">
          <wp:extent cx="2967355" cy="1104900"/>
          <wp:effectExtent b="0" l="0" r="0" t="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48506" t="0"/>
                  <a:stretch>
                    <a:fillRect/>
                  </a:stretch>
                </pic:blipFill>
                <pic:spPr>
                  <a:xfrm>
                    <a:off x="0" y="0"/>
                    <a:ext cx="2967355" cy="1104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1838325</wp:posOffset>
              </wp:positionH>
              <wp:positionV relativeFrom="paragraph">
                <wp:posOffset>-279793</wp:posOffset>
              </wp:positionV>
              <wp:extent cx="4635500" cy="129104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65175" y="2684350"/>
                        <a:ext cx="4635500" cy="1291040"/>
                        <a:chOff x="265175" y="2684350"/>
                        <a:chExt cx="7917600" cy="2191200"/>
                      </a:xfrm>
                    </wpg:grpSpPr>
                    <wps:wsp>
                      <wps:cNvSpPr/>
                      <wps:cNvPr id="6" name="Shape 6"/>
                      <wps:spPr>
                        <a:xfrm>
                          <a:off x="265175" y="2684350"/>
                          <a:ext cx="7917600" cy="219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-2268.000030517578" w:right="-750" w:firstLine="-2268.000030517578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6b6b6a"/>
                                <w:sz w:val="36"/>
                                <w:vertAlign w:val="baseline"/>
                              </w:rPr>
                              <w:t xml:space="preserve">Simplon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-2126.999969482422" w:right="-750" w:firstLine="-2126.999969482422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6b6b6a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[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Procédure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-75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778b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40"/>
                                <w:vertAlign w:val="baseline"/>
                              </w:rPr>
                              <w:t xml:space="preserve">PfSense (Mise en place VPN nomade (OpenVPN)) 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  <pic:pic>
                      <pic:nvPicPr>
                        <pic:cNvPr descr="logo-simplon.png" id="7" name="Shape 7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50345" t="0"/>
                        <a:stretch/>
                      </pic:blipFill>
                      <pic:spPr>
                        <a:xfrm>
                          <a:off x="3267825" y="3074225"/>
                          <a:ext cx="3644476" cy="141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1838325</wp:posOffset>
              </wp:positionH>
              <wp:positionV relativeFrom="paragraph">
                <wp:posOffset>-279793</wp:posOffset>
              </wp:positionV>
              <wp:extent cx="4635500" cy="1291040"/>
              <wp:effectExtent b="0" l="0" r="0" t="0"/>
              <wp:wrapNone/>
              <wp:docPr id="5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35500" cy="12910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97" w:hanging="397"/>
      </w:pPr>
      <w:rPr>
        <w:rFonts w:ascii="Tahoma" w:cs="Tahoma" w:eastAsia="Tahoma" w:hAnsi="Tahoma"/>
        <w:color w:val="0778be"/>
        <w:sz w:val="36"/>
        <w:szCs w:val="36"/>
      </w:rPr>
    </w:lvl>
    <w:lvl w:ilvl="1">
      <w:start w:val="1"/>
      <w:numFmt w:val="decimal"/>
      <w:lvlText w:val="%1.%2"/>
      <w:lvlJc w:val="left"/>
      <w:pPr>
        <w:ind w:left="907" w:hanging="567"/>
      </w:pPr>
      <w:rPr>
        <w:rFonts w:ascii="Tahoma" w:cs="Tahoma" w:eastAsia="Tahoma" w:hAnsi="Tahoma"/>
        <w:color w:val="3eb6f3"/>
        <w:sz w:val="28"/>
        <w:szCs w:val="28"/>
      </w:rPr>
    </w:lvl>
    <w:lvl w:ilvl="2">
      <w:start w:val="1"/>
      <w:numFmt w:val="decimal"/>
      <w:lvlText w:val="%1.%2.%3"/>
      <w:lvlJc w:val="left"/>
      <w:pPr>
        <w:ind w:left="1361" w:hanging="681"/>
      </w:pPr>
      <w:rPr>
        <w:rFonts w:ascii="Tahoma" w:cs="Tahoma" w:eastAsia="Tahoma" w:hAnsi="Tahoma"/>
        <w:color w:val="3eb6f3"/>
        <w:sz w:val="24"/>
        <w:szCs w:val="24"/>
      </w:rPr>
    </w:lvl>
    <w:lvl w:ilvl="3">
      <w:start w:val="1"/>
      <w:numFmt w:val="decimal"/>
      <w:lvlText w:val="%1.%2.%3.%4"/>
      <w:lvlJc w:val="left"/>
      <w:pPr>
        <w:ind w:left="1814" w:hanging="794"/>
      </w:pPr>
      <w:rPr>
        <w:rFonts w:ascii="Tahoma" w:cs="Tahoma" w:eastAsia="Tahoma" w:hAnsi="Tahoma"/>
        <w:color w:val="3eb6f3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2211" w:hanging="851"/>
      </w:pPr>
      <w:rPr>
        <w:rFonts w:ascii="Tahoma" w:cs="Tahoma" w:eastAsia="Tahoma" w:hAnsi="Tahoma"/>
        <w:color w:val="595959"/>
        <w:sz w:val="18"/>
        <w:szCs w:val="18"/>
      </w:rPr>
    </w:lvl>
    <w:lvl w:ilvl="5">
      <w:start w:val="1"/>
      <w:numFmt w:val="lowerRoman"/>
      <w:lvlText w:val="(%6)"/>
      <w:lvlJc w:val="left"/>
      <w:pPr>
        <w:ind w:left="2097" w:hanging="397"/>
      </w:pPr>
      <w:rPr/>
    </w:lvl>
    <w:lvl w:ilvl="6">
      <w:start w:val="1"/>
      <w:numFmt w:val="decimal"/>
      <w:lvlText w:val="%7."/>
      <w:lvlJc w:val="left"/>
      <w:pPr>
        <w:ind w:left="2437" w:hanging="397"/>
      </w:pPr>
      <w:rPr/>
    </w:lvl>
    <w:lvl w:ilvl="7">
      <w:start w:val="1"/>
      <w:numFmt w:val="lowerLetter"/>
      <w:lvlText w:val="%8."/>
      <w:lvlJc w:val="left"/>
      <w:pPr>
        <w:ind w:left="2777" w:hanging="397"/>
      </w:pPr>
      <w:rPr/>
    </w:lvl>
    <w:lvl w:ilvl="8">
      <w:start w:val="1"/>
      <w:numFmt w:val="lowerRoman"/>
      <w:lvlText w:val="%9."/>
      <w:lvlJc w:val="left"/>
      <w:pPr>
        <w:ind w:left="3117" w:hanging="397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1713"/>
      </w:tabs>
      <w:spacing w:after="60" w:before="240" w:line="240" w:lineRule="auto"/>
      <w:ind w:left="1497" w:hanging="504.00000000000006"/>
    </w:pPr>
    <w:rPr>
      <w:rFonts w:ascii="Cambria" w:cs="Cambria" w:eastAsia="Cambria" w:hAnsi="Cambria"/>
      <w:color w:val="0085c3"/>
    </w:rPr>
  </w:style>
  <w:style w:type="paragraph" w:styleId="Heading4">
    <w:name w:val="heading 4"/>
    <w:basedOn w:val="Normal"/>
    <w:next w:val="Normal"/>
    <w:pPr>
      <w:keepNext w:val="1"/>
      <w:tabs>
        <w:tab w:val="left" w:leader="none" w:pos="2160"/>
      </w:tabs>
      <w:spacing w:after="60" w:before="240" w:line="240" w:lineRule="auto"/>
      <w:ind w:left="1728" w:hanging="648"/>
    </w:pPr>
    <w:rPr>
      <w:rFonts w:ascii="Cambria" w:cs="Cambria" w:eastAsia="Cambria" w:hAnsi="Cambria"/>
      <w:color w:val="0085c3"/>
    </w:rPr>
  </w:style>
  <w:style w:type="paragraph" w:styleId="Heading5">
    <w:name w:val="heading 5"/>
    <w:basedOn w:val="Normal"/>
    <w:next w:val="Normal"/>
    <w:pPr>
      <w:keepNext w:val="1"/>
      <w:tabs>
        <w:tab w:val="left" w:leader="none" w:pos="3425"/>
      </w:tabs>
      <w:spacing w:after="60" w:before="240" w:line="240" w:lineRule="auto"/>
      <w:ind w:left="3544" w:hanging="791.9999999999999"/>
    </w:pPr>
    <w:rPr>
      <w:rFonts w:ascii="Cambria" w:cs="Cambria" w:eastAsia="Cambria" w:hAnsi="Cambria"/>
      <w:color w:val="0085c3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2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3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4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5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6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7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4.png"/><Relationship Id="rId21" Type="http://schemas.openxmlformats.org/officeDocument/2006/relationships/image" Target="media/image15.png"/><Relationship Id="rId24" Type="http://schemas.openxmlformats.org/officeDocument/2006/relationships/image" Target="media/image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2.png"/><Relationship Id="rId25" Type="http://schemas.openxmlformats.org/officeDocument/2006/relationships/image" Target="media/image6.png"/><Relationship Id="rId28" Type="http://schemas.openxmlformats.org/officeDocument/2006/relationships/image" Target="media/image1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1.png"/><Relationship Id="rId7" Type="http://schemas.openxmlformats.org/officeDocument/2006/relationships/image" Target="media/image22.png"/><Relationship Id="rId8" Type="http://schemas.openxmlformats.org/officeDocument/2006/relationships/image" Target="media/image28.png"/><Relationship Id="rId31" Type="http://schemas.openxmlformats.org/officeDocument/2006/relationships/image" Target="media/image1.png"/><Relationship Id="rId30" Type="http://schemas.openxmlformats.org/officeDocument/2006/relationships/image" Target="media/image10.png"/><Relationship Id="rId11" Type="http://schemas.openxmlformats.org/officeDocument/2006/relationships/image" Target="media/image20.png"/><Relationship Id="rId33" Type="http://schemas.openxmlformats.org/officeDocument/2006/relationships/header" Target="header2.xml"/><Relationship Id="rId10" Type="http://schemas.openxmlformats.org/officeDocument/2006/relationships/image" Target="media/image26.png"/><Relationship Id="rId32" Type="http://schemas.openxmlformats.org/officeDocument/2006/relationships/header" Target="header1.xml"/><Relationship Id="rId13" Type="http://schemas.openxmlformats.org/officeDocument/2006/relationships/image" Target="media/image23.png"/><Relationship Id="rId35" Type="http://schemas.openxmlformats.org/officeDocument/2006/relationships/footer" Target="footer2.xml"/><Relationship Id="rId12" Type="http://schemas.openxmlformats.org/officeDocument/2006/relationships/image" Target="media/image3.png"/><Relationship Id="rId34" Type="http://schemas.openxmlformats.org/officeDocument/2006/relationships/footer" Target="footer1.xml"/><Relationship Id="rId15" Type="http://schemas.openxmlformats.org/officeDocument/2006/relationships/image" Target="media/image21.png"/><Relationship Id="rId14" Type="http://schemas.openxmlformats.org/officeDocument/2006/relationships/image" Target="media/image17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Light-regular.ttf"/><Relationship Id="rId4" Type="http://schemas.openxmlformats.org/officeDocument/2006/relationships/font" Target="fonts/HelveticaNeueLight-bold.ttf"/><Relationship Id="rId5" Type="http://schemas.openxmlformats.org/officeDocument/2006/relationships/font" Target="fonts/HelveticaNeueLight-italic.ttf"/><Relationship Id="rId6" Type="http://schemas.openxmlformats.org/officeDocument/2006/relationships/font" Target="fonts/HelveticaNeue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