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</w:p>
    <w:p>
      <w:pPr>
        <w:jc w:val="center"/>
        <w:rPr>
          <w:b/>
          <w:sz w:val="48"/>
        </w:rPr>
      </w:pPr>
      <w:r>
        <w:rPr>
          <w:b/>
          <w:sz w:val="48"/>
        </w:rPr>
        <w:t>HitIt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Grupp 10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48"/>
        </w:rPr>
      </w:pPr>
      <w:r>
        <w:rPr>
          <w:b/>
          <w:sz w:val="48"/>
        </w:rPr>
        <w:t>Testrapport</w:t>
      </w:r>
    </w:p>
    <w:p>
      <w:pPr>
        <w:jc w:val="center"/>
        <w:rPr>
          <w:b/>
          <w:sz w:val="36"/>
        </w:rPr>
      </w:pPr>
      <w:r>
        <w:rPr>
          <w:b/>
          <w:sz w:val="36"/>
        </w:rPr>
        <w:t>V. 1.0</w:t>
      </w:r>
    </w:p>
    <w:p>
      <w:pPr>
        <w:jc w:val="center"/>
        <w:rPr>
          <w:b/>
        </w:rPr>
      </w:pPr>
      <w:r>
        <w:rPr>
          <w:b/>
        </w:rPr>
        <w:t>14/04-16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  <w:bookmarkStart w:id="0" w:name="_Toc445896968"/>
      <w:r>
        <w:t>Testrapport</w:t>
      </w:r>
      <w:bookmarkEnd w:id="0"/>
      <w:r>
        <w:t xml:space="preserve"> omgång 1</w:t>
      </w:r>
    </w:p>
    <w:p>
      <w:pPr>
        <w:pStyle w:val="3"/>
      </w:pPr>
      <w:bookmarkStart w:id="1" w:name="_Toc445896969"/>
      <w:r>
        <w:t>Testrapport Must</w:t>
      </w:r>
      <w:bookmarkEnd w:id="1"/>
    </w:p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57"/>
        <w:gridCol w:w="1650"/>
        <w:gridCol w:w="1546"/>
        <w:gridCol w:w="3402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3402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M01A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Maximilian och Kalle</w:t>
            </w:r>
          </w:p>
        </w:tc>
        <w:tc>
          <w:tcPr>
            <w:tcW w:w="3402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M01B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Maximilian och Kalle</w:t>
            </w:r>
          </w:p>
        </w:tc>
        <w:tc>
          <w:tcPr>
            <w:tcW w:w="3402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M01C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Maximilian och Kalle</w:t>
            </w:r>
          </w:p>
        </w:tc>
        <w:tc>
          <w:tcPr>
            <w:tcW w:w="3402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M01D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Maximilian och Kalle</w:t>
            </w:r>
          </w:p>
        </w:tc>
        <w:tc>
          <w:tcPr>
            <w:tcW w:w="3402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M02D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M02E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</w:t>
            </w:r>
            <w:r>
              <w:rPr>
                <w:b/>
                <w:bCs/>
                <w:lang/>
              </w:rPr>
              <w:t>F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</w:t>
            </w:r>
            <w:r>
              <w:rPr>
                <w:b/>
                <w:bCs/>
                <w:lang/>
              </w:rPr>
              <w:t>G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</w:t>
            </w:r>
            <w:r>
              <w:rPr>
                <w:b/>
                <w:bCs/>
                <w:lang/>
              </w:rPr>
              <w:t>H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M02</w:t>
            </w:r>
            <w:r>
              <w:rPr>
                <w:b/>
                <w:bCs/>
                <w:lang/>
              </w:rPr>
              <w:t>I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M03A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M03B</w:t>
            </w:r>
          </w:p>
        </w:tc>
        <w:tc>
          <w:tcPr>
            <w:tcW w:w="1057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M03C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M03D</w:t>
            </w:r>
          </w:p>
        </w:tc>
        <w:tc>
          <w:tcPr>
            <w:tcW w:w="1057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M03E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</w:t>
            </w:r>
            <w:r>
              <w:rPr>
                <w:b/>
                <w:bCs/>
              </w:rPr>
              <w:t>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</w:t>
            </w:r>
            <w:r>
              <w:rPr>
                <w:b/>
                <w:bCs/>
              </w:rPr>
              <w:t>B</w:t>
            </w:r>
          </w:p>
        </w:tc>
        <w:tc>
          <w:tcPr>
            <w:tcW w:w="1057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</w:t>
            </w:r>
            <w:r>
              <w:rPr>
                <w:b/>
                <w:bCs/>
              </w:rPr>
              <w:t>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</w:t>
            </w:r>
            <w:r>
              <w:rPr>
                <w:b/>
                <w:bCs/>
              </w:rPr>
              <w:t>D</w:t>
            </w:r>
          </w:p>
        </w:tc>
        <w:tc>
          <w:tcPr>
            <w:tcW w:w="1057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</w:t>
            </w:r>
            <w:r>
              <w:rPr>
                <w:b/>
                <w:bCs/>
              </w:rPr>
              <w:t>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4F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4G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4H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4I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4J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4K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4L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4M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p/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5D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5F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5G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M06A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Maximilian och Kalle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rPr>
                <w:color w:val="FF0000"/>
              </w:rPr>
              <w:t>4 ord var inte på engelska.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6D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6F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6G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7</w:t>
            </w:r>
            <w:r>
              <w:rPr>
                <w:b/>
                <w:bCs/>
              </w:rPr>
              <w:t>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7B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8A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8B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8C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8D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9D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9F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9G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9H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9I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09J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M0</w:t>
            </w:r>
            <w:r>
              <w:rPr>
                <w:b/>
                <w:bCs/>
                <w:lang/>
              </w:rPr>
              <w:t>9K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10A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10B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color w:val="FF0000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10C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10D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10E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  <w:rPr>
                <w:lang/>
              </w:rPr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>
              <w:rPr>
                <w:b/>
                <w:bCs/>
                <w:lang/>
              </w:rPr>
              <w:t>11A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  <w:r>
              <w:rPr>
                <w:rFonts w:hint="default" w:eastAsia="SimSun" w:cs="Calibri"/>
                <w:sz w:val="22"/>
                <w:szCs w:val="22"/>
                <w:lang/>
              </w:rPr>
              <w:t xml:space="preserve"> förutom vissa ord på datornsspråk</w:t>
            </w:r>
          </w:p>
        </w:tc>
      </w:tr>
    </w:tbl>
    <w:p/>
    <w:p>
      <w:pPr>
        <w:pStyle w:val="3"/>
      </w:pPr>
      <w:r>
        <w:t>Testrapport Should</w:t>
      </w:r>
    </w:p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S01A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S01B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S01C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S02A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S02B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S02C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S03A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S03B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</w:tbl>
    <w:p/>
    <w:p>
      <w:pPr>
        <w:rPr>
          <w:rFonts w:ascii="Times New Roman" w:hAnsi="Times New Roman"/>
          <w:b/>
          <w:sz w:val="28"/>
          <w:szCs w:val="26"/>
        </w:rPr>
      </w:pPr>
      <w:r>
        <w:br w:type="page"/>
      </w:r>
    </w:p>
    <w:p>
      <w:pPr>
        <w:pStyle w:val="3"/>
      </w:pPr>
      <w:r>
        <w:t>Testrapport Kvalitativa systemkrav</w:t>
      </w:r>
    </w:p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KS01A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bookmarkStart w:id="2" w:name="_GoBack"/>
            <w:r>
              <w:rPr>
                <w:b/>
                <w:bCs/>
              </w:rPr>
              <w:t>KS01B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  <w:bookmarkEnd w:id="2"/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KS01C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KS02</w:t>
            </w:r>
            <w:r>
              <w:rPr>
                <w:rFonts w:hint="default"/>
                <w:b/>
                <w:bCs/>
                <w:lang/>
              </w:rPr>
              <w:t>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KS02</w:t>
            </w:r>
            <w:r>
              <w:rPr>
                <w:b/>
                <w:bCs/>
                <w:lang/>
              </w:rPr>
              <w:t>B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  <w:lang/>
              </w:rPr>
              <w:t>KS02</w:t>
            </w:r>
            <w:r>
              <w:rPr>
                <w:b/>
                <w:bCs/>
                <w:lang/>
              </w:rPr>
              <w:t>C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>KS02</w:t>
            </w:r>
            <w:r>
              <w:rPr>
                <w:b/>
                <w:bCs/>
                <w:lang/>
              </w:rPr>
              <w:t>A</w:t>
            </w:r>
          </w:p>
        </w:tc>
        <w:tc>
          <w:tcPr>
            <w:tcW w:w="1057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t>160</w:t>
            </w:r>
            <w:r>
              <w:rPr>
                <w:lang/>
              </w:rPr>
              <w:t>529</w:t>
            </w:r>
          </w:p>
        </w:tc>
        <w:tc>
          <w:tcPr>
            <w:tcW w:w="1650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1.3</w:t>
            </w:r>
          </w:p>
        </w:tc>
        <w:tc>
          <w:tcPr>
            <w:tcW w:w="1546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  <w:jc w:val="center"/>
            </w:pPr>
            <w:r>
              <w:rPr>
                <w:lang/>
              </w:rPr>
              <w:t>Mohanned</w:t>
            </w:r>
          </w:p>
        </w:tc>
        <w:tc>
          <w:tcPr>
            <w:tcW w:w="2263" w:type="dxa"/>
            <w:shd w:val="clear" w:color="auto" w:fill="FFF2CC"/>
            <w:textDirection w:val="lrTb"/>
            <w:vAlign w:val="top"/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som förväntat</w:t>
            </w:r>
          </w:p>
        </w:tc>
      </w:tr>
    </w:tbl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KS03A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KS03B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KS03C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KS03D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160414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1.0/1.0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Kalle och Maximilian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  <w:r>
              <w:t>som förväntat</w:t>
            </w:r>
          </w:p>
        </w:tc>
      </w:tr>
    </w:tbl>
    <w:p/>
    <w:p>
      <w:pPr>
        <w:rPr>
          <w:rFonts w:ascii="Times New Roman" w:hAnsi="Times New Roman"/>
          <w:b/>
          <w:sz w:val="28"/>
          <w:szCs w:val="26"/>
        </w:rPr>
      </w:pPr>
      <w:r>
        <w:br w:type="page"/>
      </w:r>
    </w:p>
    <w:p>
      <w:pPr>
        <w:pStyle w:val="3"/>
      </w:pPr>
      <w:r>
        <w:t>Testrapport Icke funktionella krav</w:t>
      </w:r>
    </w:p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IFK01C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IFK01D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IFK01E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IFK01F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IFK01G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15"/>
        <w:tblW w:w="9923" w:type="dxa"/>
        <w:tblInd w:w="-1139" w:type="dxa"/>
        <w:tblBorders>
          <w:top w:val="single" w:color="FFD966" w:sz="4" w:space="0"/>
          <w:left w:val="single" w:color="FFD966" w:sz="4" w:space="0"/>
          <w:bottom w:val="single" w:color="FFD966" w:sz="4" w:space="0"/>
          <w:right w:val="single" w:color="FFD966" w:sz="4" w:space="0"/>
          <w:insideH w:val="single" w:color="FFD966" w:sz="4" w:space="0"/>
          <w:insideV w:val="single" w:color="FFD9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7"/>
        <w:gridCol w:w="1057"/>
        <w:gridCol w:w="1650"/>
        <w:gridCol w:w="1546"/>
        <w:gridCol w:w="2263"/>
      </w:tblGrid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Id testfall</w:t>
            </w:r>
          </w:p>
        </w:tc>
        <w:tc>
          <w:tcPr>
            <w:tcW w:w="1057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datum</w:t>
            </w:r>
          </w:p>
        </w:tc>
        <w:tc>
          <w:tcPr>
            <w:tcW w:w="1650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Kod/dokument version</w:t>
            </w:r>
          </w:p>
        </w:tc>
        <w:tc>
          <w:tcPr>
            <w:tcW w:w="1546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Utfört av</w:t>
            </w:r>
          </w:p>
        </w:tc>
        <w:tc>
          <w:tcPr>
            <w:tcW w:w="2263" w:type="dxa"/>
            <w:tcBorders>
              <w:top w:val="single" w:color="FFC000" w:sz="4" w:space="0"/>
              <w:left w:val="single" w:color="FFC000" w:sz="4" w:space="0"/>
              <w:bottom w:val="single" w:color="FFC000" w:sz="4" w:space="0"/>
              <w:right w:val="single" w:color="FFC000" w:sz="4" w:space="0"/>
            </w:tcBorders>
            <w:shd w:val="clear" w:color="auto" w:fill="FFC000"/>
            <w:vAlign w:val="top"/>
          </w:tcPr>
          <w:p>
            <w:pPr>
              <w:spacing w:after="0" w:line="240" w:lineRule="auto"/>
              <w:rPr>
                <w:b w:val="0"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Resultat</w:t>
            </w: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3407" w:type="dxa"/>
            <w:shd w:val="clear" w:color="auto" w:fill="FFF2CC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IFK02A</w:t>
            </w:r>
          </w:p>
        </w:tc>
        <w:tc>
          <w:tcPr>
            <w:tcW w:w="1057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shd w:val="clear" w:color="auto" w:fill="FFF2CC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shd w:val="clear" w:color="auto" w:fill="FFF2CC"/>
            <w:vAlign w:val="top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FFD966" w:sz="4" w:space="0"/>
            <w:left w:val="single" w:color="FFD966" w:sz="4" w:space="0"/>
            <w:bottom w:val="single" w:color="FFD966" w:sz="4" w:space="0"/>
            <w:right w:val="single" w:color="FFD966" w:sz="4" w:space="0"/>
            <w:insideH w:val="single" w:color="FFD966" w:sz="4" w:space="0"/>
            <w:insideV w:val="single" w:color="FFD9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7" w:type="dxa"/>
            <w:vAlign w:val="top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IFK02B</w:t>
            </w:r>
          </w:p>
        </w:tc>
        <w:tc>
          <w:tcPr>
            <w:tcW w:w="1057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650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1546" w:type="dxa"/>
            <w:vAlign w:val="top"/>
          </w:tcPr>
          <w:p>
            <w:pPr>
              <w:spacing w:after="0" w:line="240" w:lineRule="auto"/>
              <w:jc w:val="center"/>
            </w:pPr>
            <w:r>
              <w:t>-</w:t>
            </w:r>
          </w:p>
        </w:tc>
        <w:tc>
          <w:tcPr>
            <w:tcW w:w="2263" w:type="dxa"/>
            <w:vAlign w:val="top"/>
          </w:tcPr>
          <w:p>
            <w:pPr>
              <w:spacing w:after="0" w:line="240" w:lineRule="auto"/>
            </w:pPr>
          </w:p>
        </w:tc>
      </w:tr>
    </w:tbl>
    <w:p/>
    <w:p/>
    <w:p/>
    <w:sectPr>
      <w:headerReference r:id="rId4" w:type="default"/>
      <w:pgSz w:w="11906" w:h="16838"/>
      <w:pgMar w:top="1417" w:right="1417" w:bottom="1417" w:left="141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6"/>
    </w:pPr>
    <w:r>
      <w:t>Testrapporter</w:t>
    </w:r>
    <w:r>
      <w:tab/>
    </w:r>
    <w:r>
      <w:tab/>
    </w:r>
    <w:r>
      <w:t>HitIt</w:t>
    </w:r>
  </w:p>
  <w:p>
    <w:pPr>
      <w:pStyle w:val="6"/>
    </w:pPr>
    <w:r>
      <w:tab/>
    </w:r>
    <w:r>
      <w:tab/>
    </w:r>
    <w:r>
      <w:t>Grupp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1304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4260A"/>
    <w:rsid w:val="000C6BAF"/>
    <w:rsid w:val="001C12D7"/>
    <w:rsid w:val="00207F9E"/>
    <w:rsid w:val="00211D65"/>
    <w:rsid w:val="00284299"/>
    <w:rsid w:val="002C7231"/>
    <w:rsid w:val="00325720"/>
    <w:rsid w:val="0036317A"/>
    <w:rsid w:val="00363C55"/>
    <w:rsid w:val="00483043"/>
    <w:rsid w:val="00554C0B"/>
    <w:rsid w:val="00782722"/>
    <w:rsid w:val="00785769"/>
    <w:rsid w:val="007E2D4A"/>
    <w:rsid w:val="008819D6"/>
    <w:rsid w:val="008939DA"/>
    <w:rsid w:val="008A3134"/>
    <w:rsid w:val="00973885"/>
    <w:rsid w:val="009C1EA6"/>
    <w:rsid w:val="009E3432"/>
    <w:rsid w:val="009F219E"/>
    <w:rsid w:val="00A6511E"/>
    <w:rsid w:val="00A76D5D"/>
    <w:rsid w:val="00AA109C"/>
    <w:rsid w:val="00AC33AD"/>
    <w:rsid w:val="00AF418B"/>
    <w:rsid w:val="00C05620"/>
    <w:rsid w:val="00C531E4"/>
    <w:rsid w:val="00CE00BF"/>
    <w:rsid w:val="00D17E03"/>
    <w:rsid w:val="00D4260A"/>
    <w:rsid w:val="00D5302F"/>
    <w:rsid w:val="00D82E2F"/>
    <w:rsid w:val="00D94306"/>
    <w:rsid w:val="00DC5B12"/>
    <w:rsid w:val="00F13A84"/>
    <w:rsid w:val="00F92F52"/>
    <w:rsid w:val="00FA5626"/>
    <w:rsid w:val="00FB2E89"/>
    <w:rsid w:val="040F04AA"/>
    <w:rsid w:val="664E0EC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jc w:val="both"/>
      <w:outlineLvl w:val="0"/>
    </w:pPr>
    <w:rPr>
      <w:rFonts w:ascii="Times New Roman" w:hAnsi="Times New Roman"/>
      <w:b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jc w:val="both"/>
      <w:outlineLvl w:val="1"/>
    </w:pPr>
    <w:rPr>
      <w:rFonts w:ascii="Times New Roman" w:hAnsi="Times New Roman"/>
      <w:b/>
      <w:sz w:val="28"/>
      <w:szCs w:val="26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4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3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link w:val="12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table" w:styleId="9">
    <w:name w:val="Table Grid"/>
    <w:basedOn w:val="8"/>
    <w:uiPriority w:val="39"/>
    <w:pPr>
      <w:spacing w:after="0" w:line="240" w:lineRule="auto"/>
    </w:pPr>
    <w:tblPr>
      <w:tblStyle w:val="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0">
    <w:name w:val="Heading 1 Char"/>
    <w:basedOn w:val="7"/>
    <w:link w:val="2"/>
    <w:uiPriority w:val="9"/>
    <w:rPr>
      <w:rFonts w:ascii="Times New Roman" w:hAnsi="Times New Roman"/>
      <w:b/>
      <w:sz w:val="32"/>
      <w:szCs w:val="32"/>
    </w:rPr>
  </w:style>
  <w:style w:type="character" w:customStyle="1" w:styleId="11">
    <w:name w:val="Heading 2 Char"/>
    <w:basedOn w:val="7"/>
    <w:link w:val="3"/>
    <w:uiPriority w:val="9"/>
    <w:rPr>
      <w:rFonts w:ascii="Times New Roman" w:hAnsi="Times New Roman"/>
      <w:b/>
      <w:sz w:val="28"/>
      <w:szCs w:val="26"/>
    </w:rPr>
  </w:style>
  <w:style w:type="character" w:customStyle="1" w:styleId="12">
    <w:name w:val="Header Char"/>
    <w:basedOn w:val="7"/>
    <w:link w:val="6"/>
    <w:uiPriority w:val="99"/>
    <w:rPr/>
  </w:style>
  <w:style w:type="character" w:customStyle="1" w:styleId="13">
    <w:name w:val="Footer Char"/>
    <w:basedOn w:val="7"/>
    <w:link w:val="5"/>
    <w:uiPriority w:val="99"/>
    <w:rPr/>
  </w:style>
  <w:style w:type="character" w:customStyle="1" w:styleId="14">
    <w:name w:val="Balloon Text Char"/>
    <w:basedOn w:val="7"/>
    <w:link w:val="4"/>
    <w:semiHidden/>
    <w:uiPriority w:val="99"/>
    <w:rPr>
      <w:rFonts w:ascii="Segoe UI" w:hAnsi="Segoe UI" w:cs="Segoe UI"/>
      <w:sz w:val="18"/>
      <w:szCs w:val="18"/>
    </w:rPr>
  </w:style>
  <w:style w:type="table" w:customStyle="1" w:styleId="15">
    <w:name w:val="Grid Table 4 Accent 4"/>
    <w:basedOn w:val="8"/>
    <w:uiPriority w:val="49"/>
    <w:pPr>
      <w:spacing w:after="0" w:line="240" w:lineRule="auto"/>
    </w:pPr>
    <w:tblPr>
      <w:tblStyle w:val="8"/>
      <w:tblStyleRowBandSize w:val="1"/>
      <w:tblStyleColBandSize w:val="1"/>
      <w:tblBorders>
        <w:top w:val="single" w:color="FFD966" w:sz="4" w:space="0"/>
        <w:left w:val="single" w:color="FFD966" w:sz="4" w:space="0"/>
        <w:bottom w:val="single" w:color="FFD966" w:sz="4" w:space="0"/>
        <w:right w:val="single" w:color="FFD966" w:sz="4" w:space="0"/>
        <w:insideH w:val="single" w:color="FFD966" w:sz="4" w:space="0"/>
        <w:insideV w:val="single" w:color="FFD966" w:sz="4" w:space="0"/>
      </w:tblBorders>
      <w:tblLayout w:type="fixed"/>
    </w:tblPr>
    <w:tcPr>
      <w:textDirection w:val="lrTb"/>
    </w:tcPr>
    <w:tblStylePr w:type="firstRow">
      <w:rPr>
        <w:b/>
        <w:bCs/>
        <w:color w:val="FFFFFF"/>
      </w:rPr>
      <w:tblPr>
        <w:tblStyle w:val="8"/>
        <w:tblLayout w:type="fixed"/>
      </w:tblPr>
      <w:tcPr>
        <w:tcBorders>
          <w:top w:val="single" w:color="FFC000" w:sz="4" w:space="0"/>
          <w:left w:val="single" w:color="FFC000" w:sz="4" w:space="0"/>
          <w:bottom w:val="single" w:color="FFC000" w:sz="4" w:space="0"/>
          <w:right w:val="single" w:color="FFC000" w:sz="4" w:space="0"/>
          <w:insideH w:val="nil"/>
          <w:insideV w:val="nil"/>
          <w:tl2br w:val="nil"/>
          <w:tr2bl w:val="nil"/>
        </w:tcBorders>
        <w:shd w:val="clear" w:color="auto" w:fill="FFC000"/>
      </w:tcPr>
    </w:tblStylePr>
    <w:tblStylePr w:type="lastRow">
      <w:rPr>
        <w:b/>
        <w:bCs/>
      </w:rPr>
      <w:tblPr>
        <w:tblStyle w:val="8"/>
        <w:tblLayout w:type="fixed"/>
      </w:tblPr>
      <w:tcPr>
        <w:tcBorders>
          <w:top w:val="double" w:color="FFC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8"/>
        <w:tblLayout w:type="fixed"/>
      </w:tblPr>
      <w:tcPr>
        <w:textDirection w:val="lrTb"/>
      </w:tcPr>
    </w:tblStylePr>
    <w:tblStylePr w:type="band1Vert">
      <w:tblPr>
        <w:tblStyle w:val="8"/>
        <w:tblLayout w:type="fixed"/>
      </w:tblPr>
      <w:tcPr>
        <w:shd w:val="clear" w:color="auto" w:fill="FFF2CC"/>
        <w:textDirection w:val="lrTb"/>
      </w:tcPr>
    </w:tblStylePr>
    <w:tblStylePr w:type="band1Horz">
      <w:tblPr>
        <w:tblStyle w:val="8"/>
        <w:tblLayout w:type="fixed"/>
      </w:tblPr>
      <w:tcPr>
        <w:shd w:val="clear" w:color="auto" w:fill="FFF2CC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360</Words>
  <Characters>1908</Characters>
  <Lines>15</Lines>
  <Paragraphs>4</Paragraphs>
  <ScaleCrop>false</ScaleCrop>
  <LinksUpToDate>false</LinksUpToDate>
  <CharactersWithSpaces>0</CharactersWithSpaces>
  <Application>WPS Office_9.1.0.5171_F1E327BC-269C-435d-A152-05C5408002CA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2016-04-14T10:21:00Z</dcterms:created>
  <dc:creator>Max</dc:creator>
  <cp:lastModifiedBy>Mohanned</cp:lastModifiedBy>
  <dcterms:modified xsi:type="dcterms:W3CDTF">2016-05-29T11:08:00Z</dcterms:modified>
  <dc:title>HitIt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1033-9.1.0.5171</vt:lpwstr>
  </property>
</Properties>
</file>