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41BC4" w14:textId="6D60D9D7" w:rsidR="00D71592" w:rsidRDefault="00C20901">
      <w:r>
        <w:t>Max Khan</w:t>
      </w:r>
    </w:p>
    <w:p w14:paraId="762FC2CF" w14:textId="3466782B" w:rsidR="00C20901" w:rsidRDefault="00C20901">
      <w:r>
        <w:t>Andrew Li</w:t>
      </w:r>
    </w:p>
    <w:p w14:paraId="1E2FDB7E" w14:textId="41902437" w:rsidR="00C20901" w:rsidRDefault="00C20901">
      <w:proofErr w:type="spellStart"/>
      <w:r>
        <w:t>Drhuvi</w:t>
      </w:r>
      <w:proofErr w:type="spellEnd"/>
      <w:r w:rsidR="00BC00A0">
        <w:t xml:space="preserve"> Kothari </w:t>
      </w:r>
    </w:p>
    <w:p w14:paraId="39AF6EDA" w14:textId="462AF150" w:rsidR="00C20901" w:rsidRDefault="00C20901">
      <w:proofErr w:type="spellStart"/>
      <w:r>
        <w:t>Inderpreet</w:t>
      </w:r>
      <w:proofErr w:type="spellEnd"/>
      <w:r w:rsidR="00BC00A0">
        <w:t xml:space="preserve"> Kaur</w:t>
      </w:r>
    </w:p>
    <w:p w14:paraId="4D1B6680" w14:textId="77777777" w:rsidR="00C20901" w:rsidRDefault="00C20901"/>
    <w:p w14:paraId="163F3376" w14:textId="25777B6F" w:rsidR="00C20901" w:rsidRPr="00996F6C" w:rsidRDefault="00C20901" w:rsidP="00996F6C">
      <w:pPr>
        <w:jc w:val="center"/>
        <w:rPr>
          <w:sz w:val="24"/>
        </w:rPr>
      </w:pPr>
      <w:r w:rsidRPr="00996F6C">
        <w:rPr>
          <w:sz w:val="24"/>
        </w:rPr>
        <w:t>CSEN 383</w:t>
      </w:r>
      <w:r w:rsidR="00645372">
        <w:rPr>
          <w:sz w:val="24"/>
        </w:rPr>
        <w:t xml:space="preserve"> </w:t>
      </w:r>
      <w:r w:rsidRPr="00996F6C">
        <w:rPr>
          <w:sz w:val="24"/>
        </w:rPr>
        <w:t>Project 3: Multi-Threaded Ticket Sellers</w:t>
      </w:r>
    </w:p>
    <w:p w14:paraId="09466C81" w14:textId="77777777" w:rsidR="00C20901" w:rsidRDefault="00C20901"/>
    <w:p w14:paraId="101ED8DA" w14:textId="01794A16" w:rsidR="00C20901" w:rsidRDefault="00C20901">
      <w:r>
        <w:t xml:space="preserve">Our project implements a multi-threaded ticket </w:t>
      </w:r>
      <w:r w:rsidR="00B62CBE">
        <w:t>sellers’ simulation</w:t>
      </w:r>
      <w:r>
        <w:t xml:space="preserve"> in C using the </w:t>
      </w:r>
      <w:proofErr w:type="spellStart"/>
      <w:r>
        <w:t>Pthreads</w:t>
      </w:r>
      <w:proofErr w:type="spellEnd"/>
      <w:r>
        <w:t xml:space="preserve"> library to model 10 ticket sellers (1 high priced, 3 </w:t>
      </w:r>
      <w:proofErr w:type="gramStart"/>
      <w:r>
        <w:t>medium</w:t>
      </w:r>
      <w:proofErr w:type="gramEnd"/>
      <w:r>
        <w:t xml:space="preserve"> priced, and 6 low priced) selling 100 concert seats in a 10x10 grid over a one hour period. Each seller manages a queue of N customers who arrive at random times between 0 and 59 minutes. The simulation ensures realistic seat assignments</w:t>
      </w:r>
      <w:r w:rsidR="00355703">
        <w:t xml:space="preserve"> </w:t>
      </w:r>
      <w:r w:rsidR="0033109C">
        <w:t xml:space="preserve">and </w:t>
      </w:r>
      <w:r>
        <w:t xml:space="preserve">tracks events (arrivals, service starts, seat assignments, completions, </w:t>
      </w:r>
      <w:r w:rsidR="00355703">
        <w:t xml:space="preserve">and turn-aways). Our design leverages </w:t>
      </w:r>
      <w:proofErr w:type="spellStart"/>
      <w:r w:rsidR="00355703">
        <w:t>Pthreads</w:t>
      </w:r>
      <w:proofErr w:type="spellEnd"/>
      <w:r w:rsidR="00355703">
        <w:t xml:space="preserve"> per the project requirements for concurrent seller operations, with synchronization mechanisms to prevent race conditions and ensure accurate seat allocation. </w:t>
      </w:r>
    </w:p>
    <w:p w14:paraId="053507FD" w14:textId="77777777" w:rsidR="00513A8B" w:rsidRDefault="00513A8B"/>
    <w:p w14:paraId="7577B130" w14:textId="4CD772A2" w:rsidR="00513A8B" w:rsidRDefault="00513A8B">
      <w:r>
        <w:t xml:space="preserve">The program is structured around a main thread that controls simulation time and 10 seller threads – each managing a linked list of customers sorted by arrival time. The main thread advances time in 1-minute increments, waking all seller threads via a condition variable broadcast. </w:t>
      </w:r>
      <w:r w:rsidR="009A4E8E">
        <w:t xml:space="preserve">Each seller thread processes customer arrival times, </w:t>
      </w:r>
      <w:r w:rsidR="00EE3693">
        <w:t xml:space="preserve">serves </w:t>
      </w:r>
      <w:r w:rsidR="009A4E8E">
        <w:t xml:space="preserve">customers whose arrival time has passed, and assigns seats based on seller type (H: front to back, </w:t>
      </w:r>
      <w:r w:rsidR="00D81F01">
        <w:t xml:space="preserve">L: back to front, and M: middle outward). The simulation terminates after 60 minutes or when all seats are sold, with remaining customers turned away and final statistics computed. </w:t>
      </w:r>
    </w:p>
    <w:p w14:paraId="5158DD55" w14:textId="77777777" w:rsidR="00671325" w:rsidRDefault="00671325"/>
    <w:p w14:paraId="1B2818B8" w14:textId="281D3D5B" w:rsidR="00671325" w:rsidRDefault="00671325">
      <w:r>
        <w:t xml:space="preserve">To ensure the simulation runs realistically, we tuned several parameters: </w:t>
      </w:r>
    </w:p>
    <w:p w14:paraId="59A7F65D" w14:textId="7EF0C414" w:rsidR="007A6286" w:rsidRDefault="00574947" w:rsidP="007A6286">
      <w:pPr>
        <w:pStyle w:val="ListParagraph"/>
        <w:numPr>
          <w:ilvl w:val="0"/>
          <w:numId w:val="1"/>
        </w:numPr>
      </w:pPr>
      <w:r>
        <w:t xml:space="preserve">Number of customers (N): The command line parameter N determines the number of customers per seller, resulting in 50, 100, 150 total customers for the values 5, 10, and 15, respectively. </w:t>
      </w:r>
    </w:p>
    <w:p w14:paraId="256B6CD7" w14:textId="7EA40A00" w:rsidR="00A06033" w:rsidRDefault="00A06033" w:rsidP="00A06033">
      <w:pPr>
        <w:pStyle w:val="ListParagraph"/>
        <w:numPr>
          <w:ilvl w:val="1"/>
          <w:numId w:val="1"/>
        </w:numPr>
      </w:pPr>
      <w:r>
        <w:t xml:space="preserve">N=5 ensures all customers are likely served, testing what we would believe to be low contention. </w:t>
      </w:r>
    </w:p>
    <w:p w14:paraId="5E8544D8" w14:textId="46396B90" w:rsidR="00A06033" w:rsidRDefault="00A06033" w:rsidP="00A06033">
      <w:pPr>
        <w:pStyle w:val="ListParagraph"/>
        <w:numPr>
          <w:ilvl w:val="1"/>
          <w:numId w:val="1"/>
        </w:numPr>
      </w:pPr>
      <w:r>
        <w:t xml:space="preserve">N=10 approximates full capacity, balancing success and turn-aways. </w:t>
      </w:r>
    </w:p>
    <w:p w14:paraId="6D619555" w14:textId="5BF98BD7" w:rsidR="00A06033" w:rsidRDefault="00A06033" w:rsidP="00A06033">
      <w:pPr>
        <w:pStyle w:val="ListParagraph"/>
        <w:numPr>
          <w:ilvl w:val="1"/>
          <w:numId w:val="1"/>
        </w:numPr>
      </w:pPr>
      <w:r>
        <w:t xml:space="preserve">N=15 creates high resource contention, with many customers turned away – mimicking what would seem like an oversubscribed event. We believe that this would be most realistic of the three values to simulate </w:t>
      </w:r>
      <w:r w:rsidR="00A22624">
        <w:t>a</w:t>
      </w:r>
      <w:r>
        <w:t xml:space="preserve"> variety of scenarios while engaging in ticket sales in the real world. </w:t>
      </w:r>
    </w:p>
    <w:p w14:paraId="2C53FA2C" w14:textId="40B99E66" w:rsidR="003E7774" w:rsidRDefault="00037571" w:rsidP="003E7774">
      <w:pPr>
        <w:pStyle w:val="ListParagraph"/>
        <w:numPr>
          <w:ilvl w:val="0"/>
          <w:numId w:val="1"/>
        </w:numPr>
      </w:pPr>
      <w:r>
        <w:t xml:space="preserve">Customer arrival times: </w:t>
      </w:r>
      <w:r w:rsidR="003E7774">
        <w:t xml:space="preserve">Each customer’s arrival time is randomly generated between 0 and 59 minutes. This uniform distribution simulates unpredictable customer arrivals throughout the </w:t>
      </w:r>
      <w:r w:rsidR="00A22624">
        <w:t>hour-long</w:t>
      </w:r>
      <w:r w:rsidR="003E7774">
        <w:t xml:space="preserve"> </w:t>
      </w:r>
      <w:r w:rsidR="00E431FD">
        <w:t>simulation and</w:t>
      </w:r>
      <w:r w:rsidR="003E7774">
        <w:t xml:space="preserve"> does a decent job at mimicking real-world ticket sales where customers arrive sporadically. Perhaps we would have chosen a more complex randomization process including a mix of normal and </w:t>
      </w:r>
      <w:r w:rsidR="00E431FD">
        <w:t>Poisson</w:t>
      </w:r>
      <w:r w:rsidR="003E7774">
        <w:t xml:space="preserve"> </w:t>
      </w:r>
      <w:r w:rsidR="00E431FD">
        <w:t>distributions but</w:t>
      </w:r>
      <w:r w:rsidR="003E7774">
        <w:t xml:space="preserve"> opted not to in this project. </w:t>
      </w:r>
    </w:p>
    <w:p w14:paraId="1750C0B2" w14:textId="7E5BB13F" w:rsidR="002727CC" w:rsidRDefault="00424104" w:rsidP="002727CC">
      <w:pPr>
        <w:pStyle w:val="ListParagraph"/>
        <w:numPr>
          <w:ilvl w:val="0"/>
          <w:numId w:val="1"/>
        </w:numPr>
      </w:pPr>
      <w:r>
        <w:t xml:space="preserve">Service times: Service times are randomized to reflect different customer interactions. </w:t>
      </w:r>
    </w:p>
    <w:p w14:paraId="3B1047E7" w14:textId="63252255" w:rsidR="002727CC" w:rsidRDefault="002727CC" w:rsidP="002727CC">
      <w:pPr>
        <w:pStyle w:val="ListParagraph"/>
        <w:numPr>
          <w:ilvl w:val="1"/>
          <w:numId w:val="1"/>
        </w:numPr>
      </w:pPr>
      <w:r>
        <w:t xml:space="preserve">High priced tickets take between 1 and 2 minutes randomly. </w:t>
      </w:r>
    </w:p>
    <w:p w14:paraId="6C994AE0" w14:textId="4368C9A3" w:rsidR="002727CC" w:rsidRDefault="002727CC" w:rsidP="002727CC">
      <w:pPr>
        <w:pStyle w:val="ListParagraph"/>
        <w:numPr>
          <w:ilvl w:val="1"/>
          <w:numId w:val="1"/>
        </w:numPr>
      </w:pPr>
      <w:r>
        <w:t>Medium priced tickets take between 2 and 4 minutes randomly.</w:t>
      </w:r>
    </w:p>
    <w:p w14:paraId="60F68922" w14:textId="00687BFA" w:rsidR="002727CC" w:rsidRDefault="002727CC" w:rsidP="002727CC">
      <w:pPr>
        <w:pStyle w:val="ListParagraph"/>
        <w:numPr>
          <w:ilvl w:val="1"/>
          <w:numId w:val="1"/>
        </w:numPr>
      </w:pPr>
      <w:r>
        <w:t xml:space="preserve">Low priced tickets take between 4 and 7 minutes randomly. </w:t>
      </w:r>
    </w:p>
    <w:p w14:paraId="3FCBE0C9" w14:textId="692EED39" w:rsidR="002727CC" w:rsidRDefault="002727CC" w:rsidP="002727CC">
      <w:pPr>
        <w:pStyle w:val="ListParagraph"/>
        <w:numPr>
          <w:ilvl w:val="0"/>
          <w:numId w:val="1"/>
        </w:numPr>
      </w:pPr>
      <w:r>
        <w:t xml:space="preserve">Simulation time: Time is modeled in 1-minute increments over 60 minutes, with each minute triggering a condition variable broadcast to wake seller threads. This granular time unit balances computational efficiency with realistic timing. </w:t>
      </w:r>
    </w:p>
    <w:p w14:paraId="4F971F33" w14:textId="77777777" w:rsidR="00877374" w:rsidRDefault="00877374" w:rsidP="00877374"/>
    <w:p w14:paraId="69A6C0B2" w14:textId="7935590A" w:rsidR="00877374" w:rsidRDefault="00877374" w:rsidP="00877374">
      <w:r>
        <w:t>The simulation involves shared data accessed by multiple seller threads. To prevent race conditions from occurring, we use</w:t>
      </w:r>
      <w:r w:rsidR="006C0DD5">
        <w:t>d</w:t>
      </w:r>
      <w:r>
        <w:t xml:space="preserve"> locks – which more specifically comes from the </w:t>
      </w:r>
      <w:proofErr w:type="spellStart"/>
      <w:r>
        <w:t>seat_mutex</w:t>
      </w:r>
      <w:proofErr w:type="spellEnd"/>
      <w:r>
        <w:t xml:space="preserve"> variable in our code. The key shared data and their critical regions are: </w:t>
      </w:r>
    </w:p>
    <w:p w14:paraId="235EF6F9" w14:textId="195EE3A8" w:rsidR="00877374" w:rsidRDefault="00877374" w:rsidP="00877374">
      <w:pPr>
        <w:pStyle w:val="ListParagraph"/>
        <w:numPr>
          <w:ilvl w:val="0"/>
          <w:numId w:val="1"/>
        </w:numPr>
      </w:pPr>
      <w:r>
        <w:t xml:space="preserve">Seat matrix:  </w:t>
      </w:r>
      <w:r w:rsidR="00837ED7">
        <w:t xml:space="preserve">A 10x10 array tracking seat status (0=unsold, 1=sold). </w:t>
      </w:r>
    </w:p>
    <w:p w14:paraId="2D0DA9B6" w14:textId="5633A860" w:rsidR="00877374" w:rsidRDefault="00877374" w:rsidP="00877374">
      <w:pPr>
        <w:pStyle w:val="ListParagraph"/>
        <w:numPr>
          <w:ilvl w:val="0"/>
          <w:numId w:val="1"/>
        </w:numPr>
      </w:pPr>
      <w:r>
        <w:t xml:space="preserve">Seat owners: </w:t>
      </w:r>
      <w:r w:rsidR="005F1A1C">
        <w:t xml:space="preserve">A 10x10 array storing customer IDs (e.g., H001, M101) for assigned seats. </w:t>
      </w:r>
    </w:p>
    <w:p w14:paraId="78429A39" w14:textId="6B2CA0ED" w:rsidR="00877374" w:rsidRDefault="00877374" w:rsidP="00877374">
      <w:pPr>
        <w:pStyle w:val="ListParagraph"/>
        <w:numPr>
          <w:ilvl w:val="0"/>
          <w:numId w:val="1"/>
        </w:numPr>
      </w:pPr>
      <w:r>
        <w:t xml:space="preserve">Total seats sold: </w:t>
      </w:r>
      <w:r w:rsidR="001402FB">
        <w:t xml:space="preserve">A counter tracking the number of sold seats, used to detect if we have sold out of tickets. </w:t>
      </w:r>
    </w:p>
    <w:p w14:paraId="5ADD101E" w14:textId="7A3D20B9" w:rsidR="00877374" w:rsidRDefault="00877374" w:rsidP="00877374">
      <w:pPr>
        <w:pStyle w:val="ListParagraph"/>
        <w:numPr>
          <w:ilvl w:val="0"/>
          <w:numId w:val="1"/>
        </w:numPr>
      </w:pPr>
      <w:r>
        <w:t xml:space="preserve">Simulation time: </w:t>
      </w:r>
      <w:r w:rsidR="00C9555F">
        <w:t xml:space="preserve">Keeps track of the current time ranging from 0-59. </w:t>
      </w:r>
    </w:p>
    <w:p w14:paraId="3B4ECD90" w14:textId="08FB952D" w:rsidR="00877374" w:rsidRDefault="00877374" w:rsidP="00877374">
      <w:pPr>
        <w:pStyle w:val="ListParagraph"/>
        <w:numPr>
          <w:ilvl w:val="0"/>
          <w:numId w:val="1"/>
        </w:numPr>
      </w:pPr>
      <w:r>
        <w:t xml:space="preserve">Sold-out flag:  </w:t>
      </w:r>
      <w:r w:rsidR="00C9555F">
        <w:t xml:space="preserve">A flag set to 1 when all seats are sold out, signaling threads to exit. </w:t>
      </w:r>
    </w:p>
    <w:p w14:paraId="72CD2732" w14:textId="77777777" w:rsidR="00F26AB3" w:rsidRDefault="00F26AB3" w:rsidP="00F26AB3"/>
    <w:p w14:paraId="2E5677EF" w14:textId="71147264" w:rsidR="00F26AB3" w:rsidRDefault="00F26AB3" w:rsidP="00F26AB3">
      <w:r>
        <w:t xml:space="preserve">We </w:t>
      </w:r>
      <w:r w:rsidR="002562E6">
        <w:t xml:space="preserve">also </w:t>
      </w:r>
      <w:r>
        <w:t xml:space="preserve">needed robust synchronization to manage concurrent access to shared data and coordinate thread execution. We used the following mechanisms: </w:t>
      </w:r>
    </w:p>
    <w:p w14:paraId="43F5965F" w14:textId="522EBB1D" w:rsidR="00F26AB3" w:rsidRDefault="00F26AB3" w:rsidP="00F26AB3">
      <w:pPr>
        <w:pStyle w:val="ListParagraph"/>
        <w:numPr>
          <w:ilvl w:val="0"/>
          <w:numId w:val="1"/>
        </w:numPr>
      </w:pPr>
      <w:r>
        <w:lastRenderedPageBreak/>
        <w:t>Mutex for seat assignment (</w:t>
      </w:r>
      <w:proofErr w:type="spellStart"/>
      <w:r>
        <w:t>seat_mutex</w:t>
      </w:r>
      <w:proofErr w:type="spellEnd"/>
      <w:r>
        <w:t xml:space="preserve">). </w:t>
      </w:r>
    </w:p>
    <w:p w14:paraId="6E9A6747" w14:textId="28AE136D" w:rsidR="0012566C" w:rsidRDefault="0012566C" w:rsidP="0012566C">
      <w:pPr>
        <w:pStyle w:val="ListParagraph"/>
        <w:numPr>
          <w:ilvl w:val="1"/>
          <w:numId w:val="1"/>
        </w:numPr>
      </w:pPr>
      <w:r>
        <w:t xml:space="preserve">A </w:t>
      </w:r>
      <w:proofErr w:type="spellStart"/>
      <w:r>
        <w:t>pthread_mutex_t</w:t>
      </w:r>
      <w:proofErr w:type="spellEnd"/>
      <w:r>
        <w:t xml:space="preserve"> protects the critical region in </w:t>
      </w:r>
      <w:proofErr w:type="spellStart"/>
      <w:r>
        <w:t>assign_seat</w:t>
      </w:r>
      <w:proofErr w:type="spellEnd"/>
      <w:r>
        <w:t xml:space="preserve">, ensuring that only one seller thread can access or modify seats, </w:t>
      </w:r>
      <w:proofErr w:type="spellStart"/>
      <w:r>
        <w:t>seat_owners</w:t>
      </w:r>
      <w:proofErr w:type="spellEnd"/>
      <w:r>
        <w:t xml:space="preserve">, </w:t>
      </w:r>
      <w:proofErr w:type="spellStart"/>
      <w:r>
        <w:t>total_seats_sold</w:t>
      </w:r>
      <w:proofErr w:type="spellEnd"/>
      <w:r>
        <w:t xml:space="preserve">, and </w:t>
      </w:r>
      <w:proofErr w:type="spellStart"/>
      <w:r>
        <w:t>sold_out</w:t>
      </w:r>
      <w:proofErr w:type="spellEnd"/>
      <w:r>
        <w:t xml:space="preserve"> at a time. This prevents race conditions, such as two sellers assigning the same seat or incorrectly counting sold seats. </w:t>
      </w:r>
    </w:p>
    <w:p w14:paraId="0C9F8DDB" w14:textId="3A3FF202" w:rsidR="00F26AB3" w:rsidRDefault="00F26AB3" w:rsidP="00F26AB3">
      <w:pPr>
        <w:pStyle w:val="ListParagraph"/>
        <w:numPr>
          <w:ilvl w:val="0"/>
          <w:numId w:val="1"/>
        </w:numPr>
      </w:pPr>
      <w:r>
        <w:t>Condition variable for time synchronization (</w:t>
      </w:r>
      <w:proofErr w:type="spellStart"/>
      <w:r>
        <w:t>cond</w:t>
      </w:r>
      <w:proofErr w:type="spellEnd"/>
      <w:r>
        <w:t xml:space="preserve">). </w:t>
      </w:r>
    </w:p>
    <w:p w14:paraId="05F37787" w14:textId="1E6FFB71" w:rsidR="00AA753A" w:rsidRDefault="00AA753A" w:rsidP="00AA753A">
      <w:pPr>
        <w:pStyle w:val="ListParagraph"/>
        <w:numPr>
          <w:ilvl w:val="1"/>
          <w:numId w:val="1"/>
        </w:numPr>
      </w:pPr>
      <w:r>
        <w:t xml:space="preserve">A </w:t>
      </w:r>
      <w:proofErr w:type="spellStart"/>
      <w:r>
        <w:t>pthread_cond_t</w:t>
      </w:r>
      <w:proofErr w:type="spellEnd"/>
      <w:r>
        <w:t xml:space="preserve"> synchronizes seller threads with the simulation clock. The main thread advances </w:t>
      </w:r>
      <w:proofErr w:type="spellStart"/>
      <w:r>
        <w:t>current_time</w:t>
      </w:r>
      <w:proofErr w:type="spellEnd"/>
      <w:r>
        <w:t xml:space="preserve"> each minute and calls </w:t>
      </w:r>
      <w:proofErr w:type="spellStart"/>
      <w:r>
        <w:t>wakeup_all_seller_threads</w:t>
      </w:r>
      <w:proofErr w:type="spellEnd"/>
      <w:r>
        <w:t xml:space="preserve">, which uses </w:t>
      </w:r>
      <w:proofErr w:type="spellStart"/>
      <w:r>
        <w:t>pthread_cond_broadcast</w:t>
      </w:r>
      <w:proofErr w:type="spellEnd"/>
      <w:r>
        <w:t xml:space="preserve"> to wake up all seller threads </w:t>
      </w:r>
      <w:r w:rsidR="000802A6">
        <w:t xml:space="preserve">waiting on </w:t>
      </w:r>
      <w:proofErr w:type="spellStart"/>
      <w:r w:rsidR="000802A6">
        <w:t>pthread_cond_wait</w:t>
      </w:r>
      <w:proofErr w:type="spellEnd"/>
      <w:r w:rsidR="000802A6">
        <w:t xml:space="preserve">. </w:t>
      </w:r>
    </w:p>
    <w:p w14:paraId="0879D369" w14:textId="2B8DAF36" w:rsidR="009552F3" w:rsidRDefault="009552F3" w:rsidP="00AA753A">
      <w:pPr>
        <w:pStyle w:val="ListParagraph"/>
        <w:numPr>
          <w:ilvl w:val="1"/>
          <w:numId w:val="1"/>
        </w:numPr>
      </w:pPr>
      <w:r>
        <w:t xml:space="preserve">This ensures all sellers process the current minute’s events </w:t>
      </w:r>
      <w:proofErr w:type="spellStart"/>
      <w:r>
        <w:t>simultaneaously</w:t>
      </w:r>
      <w:proofErr w:type="spellEnd"/>
      <w:r>
        <w:t>, while maintaining a consistent simulation timeline</w:t>
      </w:r>
      <w:r w:rsidR="00D23E9E">
        <w:t xml:space="preserve">. </w:t>
      </w:r>
    </w:p>
    <w:p w14:paraId="61BD043C" w14:textId="7D6C903C" w:rsidR="00F26AB3" w:rsidRDefault="00F26AB3" w:rsidP="00F26AB3">
      <w:pPr>
        <w:pStyle w:val="ListParagraph"/>
        <w:numPr>
          <w:ilvl w:val="0"/>
          <w:numId w:val="1"/>
        </w:numPr>
      </w:pPr>
      <w:r>
        <w:t xml:space="preserve">Seller-specific customer queues. </w:t>
      </w:r>
    </w:p>
    <w:p w14:paraId="789D8556" w14:textId="2AD25252" w:rsidR="00BF621F" w:rsidRDefault="00BF621F" w:rsidP="00BF621F">
      <w:pPr>
        <w:pStyle w:val="ListParagraph"/>
        <w:numPr>
          <w:ilvl w:val="1"/>
          <w:numId w:val="1"/>
        </w:numPr>
      </w:pPr>
      <w:r>
        <w:t>Each seller maintains a private linked list of customers, sorted by arrival time. Since each seller thread exclusively manages is own queue, no additional synchronization</w:t>
      </w:r>
      <w:r w:rsidR="00DF576C">
        <w:t xml:space="preserve"> is needed for queue operations. </w:t>
      </w:r>
    </w:p>
    <w:p w14:paraId="46930470" w14:textId="24785B2D" w:rsidR="00F26AB3" w:rsidRDefault="00F26AB3" w:rsidP="00F26AB3">
      <w:pPr>
        <w:pStyle w:val="ListParagraph"/>
        <w:numPr>
          <w:ilvl w:val="0"/>
          <w:numId w:val="1"/>
        </w:numPr>
      </w:pPr>
      <w:r>
        <w:t xml:space="preserve">Thread termination. </w:t>
      </w:r>
    </w:p>
    <w:p w14:paraId="12DCD4A8" w14:textId="7788CF32" w:rsidR="002F60E5" w:rsidRDefault="002F60E5" w:rsidP="002F60E5">
      <w:pPr>
        <w:pStyle w:val="ListParagraph"/>
        <w:numPr>
          <w:ilvl w:val="1"/>
          <w:numId w:val="1"/>
        </w:numPr>
      </w:pPr>
      <w:r>
        <w:t xml:space="preserve">Seller threads exit when </w:t>
      </w:r>
      <w:proofErr w:type="spellStart"/>
      <w:r>
        <w:t>current_time</w:t>
      </w:r>
      <w:proofErr w:type="spellEnd"/>
      <w:r>
        <w:t xml:space="preserve"> reaches 60 or </w:t>
      </w:r>
      <w:proofErr w:type="spellStart"/>
      <w:r>
        <w:t>sold_out</w:t>
      </w:r>
      <w:proofErr w:type="spellEnd"/>
      <w:r>
        <w:t xml:space="preserve"> is set, coordinated via the condition variable broadcast. </w:t>
      </w:r>
    </w:p>
    <w:p w14:paraId="686F8F3A" w14:textId="77777777" w:rsidR="00C0705E" w:rsidRDefault="00C0705E" w:rsidP="00C0705E"/>
    <w:p w14:paraId="0550C6E9" w14:textId="45721DB8" w:rsidR="00C0705E" w:rsidRDefault="00C0705E" w:rsidP="00C0705E">
      <w:r>
        <w:t xml:space="preserve">In total, the synchronization methods we chose helped ensure thread-safe access to </w:t>
      </w:r>
      <w:r w:rsidR="00A82313">
        <w:t xml:space="preserve">our well-defined </w:t>
      </w:r>
      <w:r>
        <w:t xml:space="preserve">shared resources, prevent seat double booking, and maintain a relatively realistic simulation. </w:t>
      </w:r>
      <w:r w:rsidR="00B26ED1">
        <w:t xml:space="preserve">The use of mutexes for critical regions and condition variables for time coordination aligned with </w:t>
      </w:r>
      <w:proofErr w:type="spellStart"/>
      <w:r w:rsidR="00B26ED1">
        <w:t>Pthread</w:t>
      </w:r>
      <w:proofErr w:type="spellEnd"/>
      <w:r w:rsidR="00B26ED1">
        <w:t xml:space="preserve"> best practices (that we </w:t>
      </w:r>
      <w:r w:rsidR="00A82FF8">
        <w:t>found online</w:t>
      </w:r>
      <w:r w:rsidR="00B26ED1">
        <w:t xml:space="preserve">), which balanced concurrency and correctness. </w:t>
      </w:r>
    </w:p>
    <w:p w14:paraId="110CDCB8" w14:textId="77777777" w:rsidR="00901A1B" w:rsidRDefault="00901A1B" w:rsidP="00C0705E"/>
    <w:p w14:paraId="7A1334E7" w14:textId="5A5AB80F" w:rsidR="00901A1B" w:rsidRDefault="00901A1B" w:rsidP="00C0705E">
      <w:r>
        <w:t xml:space="preserve">Simulation </w:t>
      </w:r>
      <w:r w:rsidR="00837BD3">
        <w:t>r</w:t>
      </w:r>
      <w:r>
        <w:t xml:space="preserve">esults for N=5: </w:t>
      </w:r>
    </w:p>
    <w:p w14:paraId="50A9D596" w14:textId="5463AA27" w:rsidR="00D022E1" w:rsidRDefault="00D022E1" w:rsidP="00D022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022E1" w14:paraId="50B74971" w14:textId="77777777" w:rsidTr="00D022E1">
        <w:tc>
          <w:tcPr>
            <w:tcW w:w="4675" w:type="dxa"/>
          </w:tcPr>
          <w:p w14:paraId="7D3A5DB9" w14:textId="565519E1" w:rsidR="00D022E1" w:rsidRDefault="00F102A3" w:rsidP="00D022E1">
            <w:r>
              <w:t>Average Response Time (H)</w:t>
            </w:r>
          </w:p>
        </w:tc>
        <w:tc>
          <w:tcPr>
            <w:tcW w:w="4675" w:type="dxa"/>
          </w:tcPr>
          <w:p w14:paraId="432A8183" w14:textId="6586ACA9" w:rsidR="00D022E1" w:rsidRDefault="00F102A3" w:rsidP="00D022E1">
            <w:r>
              <w:t>0.00 Minutes</w:t>
            </w:r>
          </w:p>
        </w:tc>
      </w:tr>
      <w:tr w:rsidR="00D022E1" w14:paraId="1DE33D33" w14:textId="77777777" w:rsidTr="00D022E1">
        <w:tc>
          <w:tcPr>
            <w:tcW w:w="4675" w:type="dxa"/>
          </w:tcPr>
          <w:p w14:paraId="22895F80" w14:textId="4EB9F5AF" w:rsidR="00D022E1" w:rsidRDefault="00F102A3" w:rsidP="00D022E1">
            <w:r>
              <w:t>Average Response Time (M)</w:t>
            </w:r>
          </w:p>
        </w:tc>
        <w:tc>
          <w:tcPr>
            <w:tcW w:w="4675" w:type="dxa"/>
          </w:tcPr>
          <w:p w14:paraId="0B21771D" w14:textId="62D22640" w:rsidR="00D022E1" w:rsidRDefault="00F102A3" w:rsidP="00D022E1">
            <w:r>
              <w:t>0.20 Minutes</w:t>
            </w:r>
          </w:p>
        </w:tc>
      </w:tr>
      <w:tr w:rsidR="00D022E1" w14:paraId="7683EC18" w14:textId="77777777" w:rsidTr="00D022E1">
        <w:tc>
          <w:tcPr>
            <w:tcW w:w="4675" w:type="dxa"/>
          </w:tcPr>
          <w:p w14:paraId="31AF80B4" w14:textId="662DB387" w:rsidR="00D022E1" w:rsidRDefault="00F102A3" w:rsidP="00D022E1">
            <w:r>
              <w:t>Average Response Time (L)</w:t>
            </w:r>
          </w:p>
        </w:tc>
        <w:tc>
          <w:tcPr>
            <w:tcW w:w="4675" w:type="dxa"/>
          </w:tcPr>
          <w:p w14:paraId="34E9558E" w14:textId="5ECAD22E" w:rsidR="00D022E1" w:rsidRDefault="00F102A3" w:rsidP="00D022E1">
            <w:r>
              <w:t>1.31 Minutes</w:t>
            </w:r>
          </w:p>
        </w:tc>
      </w:tr>
      <w:tr w:rsidR="00D022E1" w14:paraId="0DA8134F" w14:textId="77777777" w:rsidTr="00D022E1">
        <w:tc>
          <w:tcPr>
            <w:tcW w:w="4675" w:type="dxa"/>
          </w:tcPr>
          <w:p w14:paraId="3E0547CF" w14:textId="603924E3" w:rsidR="00D022E1" w:rsidRDefault="00F102A3" w:rsidP="00D022E1">
            <w:r>
              <w:t>Average Turnaround Time (H)</w:t>
            </w:r>
          </w:p>
        </w:tc>
        <w:tc>
          <w:tcPr>
            <w:tcW w:w="4675" w:type="dxa"/>
          </w:tcPr>
          <w:p w14:paraId="6BA0AA09" w14:textId="2715E340" w:rsidR="00D022E1" w:rsidRDefault="00F102A3" w:rsidP="00D022E1">
            <w:r>
              <w:t>2.00 Minutes</w:t>
            </w:r>
          </w:p>
        </w:tc>
      </w:tr>
      <w:tr w:rsidR="00D022E1" w14:paraId="592926DC" w14:textId="77777777" w:rsidTr="00D022E1">
        <w:tc>
          <w:tcPr>
            <w:tcW w:w="4675" w:type="dxa"/>
          </w:tcPr>
          <w:p w14:paraId="03F970BB" w14:textId="42401467" w:rsidR="00D022E1" w:rsidRDefault="00F102A3" w:rsidP="00D022E1">
            <w:r>
              <w:t>Average Turnaround Time (M)</w:t>
            </w:r>
          </w:p>
        </w:tc>
        <w:tc>
          <w:tcPr>
            <w:tcW w:w="4675" w:type="dxa"/>
          </w:tcPr>
          <w:p w14:paraId="13665DCC" w14:textId="0D4AC16C" w:rsidR="00D022E1" w:rsidRDefault="00F102A3" w:rsidP="00D022E1">
            <w:r>
              <w:t>3.20 Minutes</w:t>
            </w:r>
          </w:p>
        </w:tc>
      </w:tr>
      <w:tr w:rsidR="00D022E1" w14:paraId="61973639" w14:textId="77777777" w:rsidTr="00D022E1">
        <w:tc>
          <w:tcPr>
            <w:tcW w:w="4675" w:type="dxa"/>
          </w:tcPr>
          <w:p w14:paraId="1AC4B844" w14:textId="15AD2F2D" w:rsidR="00D022E1" w:rsidRDefault="00F102A3" w:rsidP="00D022E1">
            <w:r>
              <w:t>Average Turnaround Time (L)</w:t>
            </w:r>
          </w:p>
        </w:tc>
        <w:tc>
          <w:tcPr>
            <w:tcW w:w="4675" w:type="dxa"/>
          </w:tcPr>
          <w:p w14:paraId="07DDC33A" w14:textId="43D19FD9" w:rsidR="00D022E1" w:rsidRDefault="00F102A3" w:rsidP="00D022E1">
            <w:r>
              <w:t>6.31 Minutes</w:t>
            </w:r>
          </w:p>
        </w:tc>
      </w:tr>
      <w:tr w:rsidR="00D022E1" w14:paraId="1EE086F1" w14:textId="77777777" w:rsidTr="00D022E1">
        <w:tc>
          <w:tcPr>
            <w:tcW w:w="4675" w:type="dxa"/>
          </w:tcPr>
          <w:p w14:paraId="010824B8" w14:textId="50DB8B53" w:rsidR="00D022E1" w:rsidRDefault="00F102A3" w:rsidP="00D022E1">
            <w:r>
              <w:t>Throughput (H)</w:t>
            </w:r>
          </w:p>
        </w:tc>
        <w:tc>
          <w:tcPr>
            <w:tcW w:w="4675" w:type="dxa"/>
          </w:tcPr>
          <w:p w14:paraId="30754B8F" w14:textId="201599CF" w:rsidR="00D022E1" w:rsidRDefault="00F102A3" w:rsidP="00D022E1">
            <w:r>
              <w:t>0.08 Customers/Minute</w:t>
            </w:r>
          </w:p>
        </w:tc>
      </w:tr>
      <w:tr w:rsidR="00D022E1" w14:paraId="102CCC2C" w14:textId="77777777" w:rsidTr="00D022E1">
        <w:tc>
          <w:tcPr>
            <w:tcW w:w="4675" w:type="dxa"/>
          </w:tcPr>
          <w:p w14:paraId="26A5904D" w14:textId="4CD1AE06" w:rsidR="00D022E1" w:rsidRDefault="00F102A3" w:rsidP="00D022E1">
            <w:r>
              <w:t>Throughput (M)</w:t>
            </w:r>
          </w:p>
        </w:tc>
        <w:tc>
          <w:tcPr>
            <w:tcW w:w="4675" w:type="dxa"/>
          </w:tcPr>
          <w:p w14:paraId="389D9368" w14:textId="37E23567" w:rsidR="00D022E1" w:rsidRDefault="00F102A3" w:rsidP="00D022E1">
            <w:r>
              <w:t>0.25 Customers/Minute</w:t>
            </w:r>
          </w:p>
        </w:tc>
      </w:tr>
      <w:tr w:rsidR="00F102A3" w14:paraId="7CB98EF8" w14:textId="77777777" w:rsidTr="00F102A3">
        <w:trPr>
          <w:trHeight w:val="64"/>
        </w:trPr>
        <w:tc>
          <w:tcPr>
            <w:tcW w:w="4675" w:type="dxa"/>
          </w:tcPr>
          <w:p w14:paraId="0360DE10" w14:textId="1496BF56" w:rsidR="00F102A3" w:rsidRDefault="00F102A3" w:rsidP="00D022E1">
            <w:r>
              <w:t>Throughput (L)</w:t>
            </w:r>
          </w:p>
        </w:tc>
        <w:tc>
          <w:tcPr>
            <w:tcW w:w="4675" w:type="dxa"/>
          </w:tcPr>
          <w:p w14:paraId="3633CFD9" w14:textId="19FCEB5D" w:rsidR="00F102A3" w:rsidRDefault="00F102A3" w:rsidP="00D022E1">
            <w:r>
              <w:t>0.48 Customers/Minute</w:t>
            </w:r>
          </w:p>
        </w:tc>
      </w:tr>
    </w:tbl>
    <w:p w14:paraId="18CA6A5D" w14:textId="77777777" w:rsidR="00D022E1" w:rsidRDefault="00D022E1" w:rsidP="00D022E1"/>
    <w:p w14:paraId="2FB4E40D" w14:textId="77777777" w:rsidR="00901A1B" w:rsidRDefault="00901A1B" w:rsidP="00C0705E"/>
    <w:p w14:paraId="1C14A7FE" w14:textId="285F43D5" w:rsidR="00901A1B" w:rsidRDefault="00901A1B" w:rsidP="00C0705E">
      <w:r>
        <w:t xml:space="preserve">Simulation results for N=10: </w:t>
      </w:r>
    </w:p>
    <w:p w14:paraId="234108DF" w14:textId="77777777" w:rsidR="00D022E1" w:rsidRDefault="00D022E1" w:rsidP="00C070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102A3" w14:paraId="6EBE8645" w14:textId="77777777" w:rsidTr="00F102A3">
        <w:tc>
          <w:tcPr>
            <w:tcW w:w="4675" w:type="dxa"/>
          </w:tcPr>
          <w:p w14:paraId="10797720" w14:textId="6F63B39E" w:rsidR="00F102A3" w:rsidRDefault="00F102A3" w:rsidP="00C0705E">
            <w:r>
              <w:t>Average Response Time (H)</w:t>
            </w:r>
          </w:p>
        </w:tc>
        <w:tc>
          <w:tcPr>
            <w:tcW w:w="4675" w:type="dxa"/>
          </w:tcPr>
          <w:p w14:paraId="1EDBBBC0" w14:textId="5453E0F0" w:rsidR="00F102A3" w:rsidRDefault="00A95B99" w:rsidP="00C0705E">
            <w:r>
              <w:t>0.30 Minutes</w:t>
            </w:r>
          </w:p>
        </w:tc>
      </w:tr>
      <w:tr w:rsidR="00F102A3" w14:paraId="0BAD15EB" w14:textId="77777777" w:rsidTr="00F102A3">
        <w:tc>
          <w:tcPr>
            <w:tcW w:w="4675" w:type="dxa"/>
          </w:tcPr>
          <w:p w14:paraId="1E31F6E3" w14:textId="11FE7BBA" w:rsidR="00F102A3" w:rsidRDefault="00F102A3" w:rsidP="00C0705E">
            <w:r>
              <w:t>Average Response Time (M)</w:t>
            </w:r>
          </w:p>
        </w:tc>
        <w:tc>
          <w:tcPr>
            <w:tcW w:w="4675" w:type="dxa"/>
          </w:tcPr>
          <w:p w14:paraId="7DD912A4" w14:textId="71C29537" w:rsidR="00F102A3" w:rsidRDefault="00A95B99" w:rsidP="00C0705E">
            <w:r>
              <w:t>0.66 Minutes</w:t>
            </w:r>
          </w:p>
        </w:tc>
      </w:tr>
      <w:tr w:rsidR="00F102A3" w14:paraId="615E2B37" w14:textId="77777777" w:rsidTr="00F102A3">
        <w:tc>
          <w:tcPr>
            <w:tcW w:w="4675" w:type="dxa"/>
          </w:tcPr>
          <w:p w14:paraId="0A2E80E9" w14:textId="0C52B052" w:rsidR="00F102A3" w:rsidRDefault="00F102A3" w:rsidP="00C0705E">
            <w:r>
              <w:t>Average Response Time (L)</w:t>
            </w:r>
          </w:p>
        </w:tc>
        <w:tc>
          <w:tcPr>
            <w:tcW w:w="4675" w:type="dxa"/>
          </w:tcPr>
          <w:p w14:paraId="35142863" w14:textId="056B689E" w:rsidR="00F102A3" w:rsidRDefault="00A95B99" w:rsidP="00C0705E">
            <w:r>
              <w:t>4.51 Minutes</w:t>
            </w:r>
          </w:p>
        </w:tc>
      </w:tr>
      <w:tr w:rsidR="00F102A3" w14:paraId="5552A0A2" w14:textId="77777777" w:rsidTr="00F102A3">
        <w:tc>
          <w:tcPr>
            <w:tcW w:w="4675" w:type="dxa"/>
          </w:tcPr>
          <w:p w14:paraId="74ACC13B" w14:textId="25F3CCA8" w:rsidR="00F102A3" w:rsidRDefault="00F102A3" w:rsidP="00C0705E">
            <w:r>
              <w:t>Average Turnaround Time (H)</w:t>
            </w:r>
          </w:p>
        </w:tc>
        <w:tc>
          <w:tcPr>
            <w:tcW w:w="4675" w:type="dxa"/>
          </w:tcPr>
          <w:p w14:paraId="227DF5FD" w14:textId="5EB7A694" w:rsidR="00F102A3" w:rsidRDefault="00A95B99" w:rsidP="00C0705E">
            <w:r>
              <w:t>1.70 Minutes</w:t>
            </w:r>
          </w:p>
        </w:tc>
      </w:tr>
      <w:tr w:rsidR="00F102A3" w14:paraId="1F12119E" w14:textId="77777777" w:rsidTr="00F102A3">
        <w:tc>
          <w:tcPr>
            <w:tcW w:w="4675" w:type="dxa"/>
          </w:tcPr>
          <w:p w14:paraId="5DE949C1" w14:textId="2BCE8DEE" w:rsidR="00F102A3" w:rsidRDefault="00F102A3" w:rsidP="00C0705E">
            <w:r>
              <w:t>Average Turnaround Time (M)</w:t>
            </w:r>
          </w:p>
        </w:tc>
        <w:tc>
          <w:tcPr>
            <w:tcW w:w="4675" w:type="dxa"/>
          </w:tcPr>
          <w:p w14:paraId="59BF6853" w14:textId="67CE6F7A" w:rsidR="00F102A3" w:rsidRDefault="00A95B99" w:rsidP="00C0705E">
            <w:r>
              <w:t>3.59 Minutes</w:t>
            </w:r>
          </w:p>
        </w:tc>
      </w:tr>
      <w:tr w:rsidR="00F102A3" w14:paraId="3B72748C" w14:textId="77777777" w:rsidTr="00F102A3">
        <w:tc>
          <w:tcPr>
            <w:tcW w:w="4675" w:type="dxa"/>
          </w:tcPr>
          <w:p w14:paraId="133AAF98" w14:textId="73764BD6" w:rsidR="00F102A3" w:rsidRDefault="00F102A3" w:rsidP="00C0705E">
            <w:r>
              <w:t>Average Turnaround Time (L)</w:t>
            </w:r>
          </w:p>
        </w:tc>
        <w:tc>
          <w:tcPr>
            <w:tcW w:w="4675" w:type="dxa"/>
          </w:tcPr>
          <w:p w14:paraId="4D6F21DA" w14:textId="6942C30B" w:rsidR="00F102A3" w:rsidRDefault="00A95B99" w:rsidP="00C0705E">
            <w:r>
              <w:t>10.19 Minutes</w:t>
            </w:r>
          </w:p>
        </w:tc>
      </w:tr>
      <w:tr w:rsidR="00F102A3" w14:paraId="3CC36947" w14:textId="77777777" w:rsidTr="00F102A3">
        <w:tc>
          <w:tcPr>
            <w:tcW w:w="4675" w:type="dxa"/>
          </w:tcPr>
          <w:p w14:paraId="30EDFC39" w14:textId="08DF367C" w:rsidR="00F102A3" w:rsidRDefault="00F102A3" w:rsidP="00C0705E">
            <w:r>
              <w:t>Throughput (H)</w:t>
            </w:r>
          </w:p>
        </w:tc>
        <w:tc>
          <w:tcPr>
            <w:tcW w:w="4675" w:type="dxa"/>
          </w:tcPr>
          <w:p w14:paraId="34F1D69F" w14:textId="3E0195DF" w:rsidR="00F102A3" w:rsidRDefault="00A95B99" w:rsidP="00C0705E">
            <w:r>
              <w:t>0.17 Customers/Minute</w:t>
            </w:r>
          </w:p>
        </w:tc>
      </w:tr>
      <w:tr w:rsidR="00F102A3" w14:paraId="33BEEF53" w14:textId="77777777" w:rsidTr="00F102A3">
        <w:tc>
          <w:tcPr>
            <w:tcW w:w="4675" w:type="dxa"/>
          </w:tcPr>
          <w:p w14:paraId="2FAAA8A1" w14:textId="178A23F9" w:rsidR="00F102A3" w:rsidRDefault="00F102A3" w:rsidP="00C0705E">
            <w:r>
              <w:t>Throughput (M)</w:t>
            </w:r>
          </w:p>
        </w:tc>
        <w:tc>
          <w:tcPr>
            <w:tcW w:w="4675" w:type="dxa"/>
          </w:tcPr>
          <w:p w14:paraId="4113E82D" w14:textId="60F2B3B0" w:rsidR="00F102A3" w:rsidRDefault="00A95B99" w:rsidP="00C0705E">
            <w:r>
              <w:t>0.48 Customers/Minute</w:t>
            </w:r>
          </w:p>
        </w:tc>
      </w:tr>
      <w:tr w:rsidR="00F102A3" w14:paraId="1D5FE4B5" w14:textId="77777777" w:rsidTr="00F102A3">
        <w:tc>
          <w:tcPr>
            <w:tcW w:w="4675" w:type="dxa"/>
          </w:tcPr>
          <w:p w14:paraId="04BF057D" w14:textId="3D4F7697" w:rsidR="00F102A3" w:rsidRDefault="00F102A3" w:rsidP="00C0705E">
            <w:r>
              <w:t>Throughput (L)</w:t>
            </w:r>
          </w:p>
        </w:tc>
        <w:tc>
          <w:tcPr>
            <w:tcW w:w="4675" w:type="dxa"/>
          </w:tcPr>
          <w:p w14:paraId="2F424BBA" w14:textId="5E28DEA8" w:rsidR="00F102A3" w:rsidRDefault="00A95B99" w:rsidP="00C0705E">
            <w:r>
              <w:t>0.88 Customers/Minute</w:t>
            </w:r>
          </w:p>
        </w:tc>
      </w:tr>
    </w:tbl>
    <w:p w14:paraId="00D2E040" w14:textId="77777777" w:rsidR="00D022E1" w:rsidRDefault="00D022E1" w:rsidP="00C0705E"/>
    <w:p w14:paraId="0036EDF4" w14:textId="77777777" w:rsidR="00D022E1" w:rsidRDefault="00D022E1" w:rsidP="00C0705E"/>
    <w:p w14:paraId="6D364914" w14:textId="077D4577" w:rsidR="00901A1B" w:rsidRDefault="00901A1B" w:rsidP="00C0705E">
      <w:r>
        <w:t xml:space="preserve">Simulation results for N=15: </w:t>
      </w:r>
    </w:p>
    <w:p w14:paraId="33E22DC2" w14:textId="77777777" w:rsidR="00D022E1" w:rsidRDefault="00D022E1" w:rsidP="00C070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C1A92" w14:paraId="4F8A7060" w14:textId="77777777" w:rsidTr="004C1A92">
        <w:tc>
          <w:tcPr>
            <w:tcW w:w="4675" w:type="dxa"/>
          </w:tcPr>
          <w:p w14:paraId="0EEA9198" w14:textId="4C4BC9BF" w:rsidR="004C1A92" w:rsidRDefault="004C1A92" w:rsidP="00C0705E">
            <w:r>
              <w:t>Average Response Time (H)</w:t>
            </w:r>
          </w:p>
        </w:tc>
        <w:tc>
          <w:tcPr>
            <w:tcW w:w="4675" w:type="dxa"/>
          </w:tcPr>
          <w:p w14:paraId="57E03628" w14:textId="45DDDB0B" w:rsidR="004C1A92" w:rsidRDefault="00A95B99" w:rsidP="00C0705E">
            <w:r>
              <w:t>0.29 Minutes</w:t>
            </w:r>
          </w:p>
        </w:tc>
      </w:tr>
      <w:tr w:rsidR="004C1A92" w14:paraId="0CCFB33D" w14:textId="77777777" w:rsidTr="004C1A92">
        <w:tc>
          <w:tcPr>
            <w:tcW w:w="4675" w:type="dxa"/>
          </w:tcPr>
          <w:p w14:paraId="0D05F688" w14:textId="5AD0A002" w:rsidR="004C1A92" w:rsidRDefault="004C1A92" w:rsidP="00C0705E">
            <w:r>
              <w:t xml:space="preserve">Average Response Time (M) </w:t>
            </w:r>
          </w:p>
        </w:tc>
        <w:tc>
          <w:tcPr>
            <w:tcW w:w="4675" w:type="dxa"/>
          </w:tcPr>
          <w:p w14:paraId="38CF8936" w14:textId="5E0BF945" w:rsidR="004C1A92" w:rsidRDefault="00A95B99" w:rsidP="00C0705E">
            <w:r>
              <w:t>1.46 Minutes</w:t>
            </w:r>
          </w:p>
        </w:tc>
      </w:tr>
      <w:tr w:rsidR="004C1A92" w14:paraId="2D64BB2B" w14:textId="77777777" w:rsidTr="004C1A92">
        <w:tc>
          <w:tcPr>
            <w:tcW w:w="4675" w:type="dxa"/>
          </w:tcPr>
          <w:p w14:paraId="171BDDBD" w14:textId="3D7A3FA9" w:rsidR="004C1A92" w:rsidRDefault="004C1A92" w:rsidP="00C0705E">
            <w:r>
              <w:t>Average Response Time (L)</w:t>
            </w:r>
          </w:p>
        </w:tc>
        <w:tc>
          <w:tcPr>
            <w:tcW w:w="4675" w:type="dxa"/>
          </w:tcPr>
          <w:p w14:paraId="23166671" w14:textId="564962D7" w:rsidR="004C1A92" w:rsidRDefault="00A95B99" w:rsidP="00C0705E">
            <w:r>
              <w:t>7.88 Minutes</w:t>
            </w:r>
          </w:p>
        </w:tc>
      </w:tr>
      <w:tr w:rsidR="004C1A92" w14:paraId="0AA7A309" w14:textId="77777777" w:rsidTr="004C1A92">
        <w:tc>
          <w:tcPr>
            <w:tcW w:w="4675" w:type="dxa"/>
          </w:tcPr>
          <w:p w14:paraId="0C6D2A5B" w14:textId="4C29A62A" w:rsidR="004C1A92" w:rsidRDefault="004C1A92" w:rsidP="00C0705E">
            <w:r>
              <w:t>Average Turnaround Time (H)</w:t>
            </w:r>
          </w:p>
        </w:tc>
        <w:tc>
          <w:tcPr>
            <w:tcW w:w="4675" w:type="dxa"/>
          </w:tcPr>
          <w:p w14:paraId="52FE8E58" w14:textId="2356D0A0" w:rsidR="004C1A92" w:rsidRDefault="00A95B99" w:rsidP="00C0705E">
            <w:r>
              <w:t>1.71 Minutes</w:t>
            </w:r>
          </w:p>
        </w:tc>
      </w:tr>
      <w:tr w:rsidR="004C1A92" w14:paraId="79BB8B5C" w14:textId="77777777" w:rsidTr="004C1A92">
        <w:tc>
          <w:tcPr>
            <w:tcW w:w="4675" w:type="dxa"/>
          </w:tcPr>
          <w:p w14:paraId="5C26344F" w14:textId="0F4FC06D" w:rsidR="004C1A92" w:rsidRDefault="004C1A92" w:rsidP="00C0705E">
            <w:r>
              <w:t>Average Turnaround Time (M)</w:t>
            </w:r>
          </w:p>
        </w:tc>
        <w:tc>
          <w:tcPr>
            <w:tcW w:w="4675" w:type="dxa"/>
          </w:tcPr>
          <w:p w14:paraId="40B1A2B3" w14:textId="3F67C1F5" w:rsidR="004C1A92" w:rsidRDefault="00A95B99" w:rsidP="00C0705E">
            <w:r>
              <w:t>4.23 Minutes</w:t>
            </w:r>
          </w:p>
        </w:tc>
      </w:tr>
      <w:tr w:rsidR="004C1A92" w14:paraId="0F111A1B" w14:textId="77777777" w:rsidTr="004C1A92">
        <w:tc>
          <w:tcPr>
            <w:tcW w:w="4675" w:type="dxa"/>
          </w:tcPr>
          <w:p w14:paraId="2ADE3C90" w14:textId="7F6ECB20" w:rsidR="004C1A92" w:rsidRDefault="004C1A92" w:rsidP="00C0705E">
            <w:r>
              <w:lastRenderedPageBreak/>
              <w:t>Average Turnaround Time (L)</w:t>
            </w:r>
          </w:p>
        </w:tc>
        <w:tc>
          <w:tcPr>
            <w:tcW w:w="4675" w:type="dxa"/>
          </w:tcPr>
          <w:p w14:paraId="2AC6289F" w14:textId="6DBA78D6" w:rsidR="004C1A92" w:rsidRDefault="00A95B99" w:rsidP="00C0705E">
            <w:r>
              <w:t>13.53 Minutes</w:t>
            </w:r>
          </w:p>
        </w:tc>
      </w:tr>
      <w:tr w:rsidR="004C1A92" w14:paraId="3EEA9D31" w14:textId="77777777" w:rsidTr="004C1A92">
        <w:tc>
          <w:tcPr>
            <w:tcW w:w="4675" w:type="dxa"/>
          </w:tcPr>
          <w:p w14:paraId="1E233615" w14:textId="6B7C5318" w:rsidR="004C1A92" w:rsidRDefault="004C1A92" w:rsidP="00C0705E">
            <w:r>
              <w:t>Throughput (H)</w:t>
            </w:r>
          </w:p>
        </w:tc>
        <w:tc>
          <w:tcPr>
            <w:tcW w:w="4675" w:type="dxa"/>
          </w:tcPr>
          <w:p w14:paraId="47DE86EA" w14:textId="23265786" w:rsidR="004C1A92" w:rsidRDefault="00A95B99" w:rsidP="00C0705E">
            <w:r>
              <w:t>0.23 Customers/Minute</w:t>
            </w:r>
          </w:p>
        </w:tc>
      </w:tr>
      <w:tr w:rsidR="004C1A92" w14:paraId="3E50EB99" w14:textId="77777777" w:rsidTr="004C1A92">
        <w:tc>
          <w:tcPr>
            <w:tcW w:w="4675" w:type="dxa"/>
          </w:tcPr>
          <w:p w14:paraId="499D4701" w14:textId="19084588" w:rsidR="004C1A92" w:rsidRDefault="004C1A92" w:rsidP="00C0705E">
            <w:r>
              <w:t>Throughput (M)</w:t>
            </w:r>
          </w:p>
        </w:tc>
        <w:tc>
          <w:tcPr>
            <w:tcW w:w="4675" w:type="dxa"/>
          </w:tcPr>
          <w:p w14:paraId="31B9C1EA" w14:textId="516E247F" w:rsidR="004C1A92" w:rsidRDefault="00A95B99" w:rsidP="00C0705E">
            <w:r>
              <w:t>0.58 Customers/Minute</w:t>
            </w:r>
          </w:p>
        </w:tc>
      </w:tr>
      <w:tr w:rsidR="004C1A92" w14:paraId="63B10250" w14:textId="77777777" w:rsidTr="004C1A92">
        <w:tc>
          <w:tcPr>
            <w:tcW w:w="4675" w:type="dxa"/>
          </w:tcPr>
          <w:p w14:paraId="382ABC8C" w14:textId="50744F60" w:rsidR="004C1A92" w:rsidRDefault="004C1A92" w:rsidP="00C0705E">
            <w:r>
              <w:t xml:space="preserve">Throughput (L) </w:t>
            </w:r>
          </w:p>
        </w:tc>
        <w:tc>
          <w:tcPr>
            <w:tcW w:w="4675" w:type="dxa"/>
          </w:tcPr>
          <w:p w14:paraId="5A900F8A" w14:textId="14E4A8A4" w:rsidR="004C1A92" w:rsidRDefault="00A95B99" w:rsidP="00C0705E">
            <w:r>
              <w:t>0.85 Customers/Minute</w:t>
            </w:r>
          </w:p>
        </w:tc>
      </w:tr>
    </w:tbl>
    <w:p w14:paraId="5F421E8A" w14:textId="122B144E" w:rsidR="00D022E1" w:rsidRDefault="00D022E1" w:rsidP="00C0705E"/>
    <w:sectPr w:rsidR="00D022E1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59854" w14:textId="77777777" w:rsidR="00644AB5" w:rsidRDefault="00644AB5" w:rsidP="00C0705E">
      <w:r>
        <w:separator/>
      </w:r>
    </w:p>
  </w:endnote>
  <w:endnote w:type="continuationSeparator" w:id="0">
    <w:p w14:paraId="5AEFAB58" w14:textId="77777777" w:rsidR="00644AB5" w:rsidRDefault="00644AB5" w:rsidP="00C07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2803C" w14:textId="77777777" w:rsidR="00644AB5" w:rsidRDefault="00644AB5" w:rsidP="00C0705E">
      <w:r>
        <w:separator/>
      </w:r>
    </w:p>
  </w:footnote>
  <w:footnote w:type="continuationSeparator" w:id="0">
    <w:p w14:paraId="107A8F3B" w14:textId="77777777" w:rsidR="00644AB5" w:rsidRDefault="00644AB5" w:rsidP="00C070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21648092"/>
      <w:docPartObj>
        <w:docPartGallery w:val="Page Numbers (Top of Page)"/>
        <w:docPartUnique/>
      </w:docPartObj>
    </w:sdtPr>
    <w:sdtContent>
      <w:p w14:paraId="22092552" w14:textId="4298DA6E" w:rsidR="00C0705E" w:rsidRDefault="00C0705E" w:rsidP="006E047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52BF2AA" w14:textId="77777777" w:rsidR="00C0705E" w:rsidRDefault="00C0705E" w:rsidP="00C0705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67376315"/>
      <w:docPartObj>
        <w:docPartGallery w:val="Page Numbers (Top of Page)"/>
        <w:docPartUnique/>
      </w:docPartObj>
    </w:sdtPr>
    <w:sdtContent>
      <w:p w14:paraId="3475BDFD" w14:textId="02EF0EB5" w:rsidR="00C0705E" w:rsidRDefault="00C0705E" w:rsidP="006E047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C6D9EE7" w14:textId="77777777" w:rsidR="00C0705E" w:rsidRDefault="00C0705E" w:rsidP="00C0705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33C9E"/>
    <w:multiLevelType w:val="hybridMultilevel"/>
    <w:tmpl w:val="DFFC7B96"/>
    <w:lvl w:ilvl="0" w:tplc="F12CDB62">
      <w:numFmt w:val="bullet"/>
      <w:lvlText w:val="-"/>
      <w:lvlJc w:val="left"/>
      <w:pPr>
        <w:ind w:left="720" w:hanging="360"/>
      </w:pPr>
      <w:rPr>
        <w:rFonts w:ascii="Palatino" w:eastAsiaTheme="minorHAnsi" w:hAnsi="Palatino" w:cs="Times New Roman (Body CS)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4460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901"/>
    <w:rsid w:val="00037571"/>
    <w:rsid w:val="000802A6"/>
    <w:rsid w:val="0012566C"/>
    <w:rsid w:val="001402FB"/>
    <w:rsid w:val="002562E6"/>
    <w:rsid w:val="002727CC"/>
    <w:rsid w:val="002F60E5"/>
    <w:rsid w:val="0033109C"/>
    <w:rsid w:val="00355703"/>
    <w:rsid w:val="003E7774"/>
    <w:rsid w:val="00424104"/>
    <w:rsid w:val="00454BE7"/>
    <w:rsid w:val="004C1A92"/>
    <w:rsid w:val="00513A8B"/>
    <w:rsid w:val="00574947"/>
    <w:rsid w:val="005F1A1C"/>
    <w:rsid w:val="00644AB5"/>
    <w:rsid w:val="00645372"/>
    <w:rsid w:val="00671325"/>
    <w:rsid w:val="006C0DD5"/>
    <w:rsid w:val="007A6286"/>
    <w:rsid w:val="00837BD3"/>
    <w:rsid w:val="00837ED7"/>
    <w:rsid w:val="00877374"/>
    <w:rsid w:val="00901A1B"/>
    <w:rsid w:val="009552F3"/>
    <w:rsid w:val="00996F6C"/>
    <w:rsid w:val="009A4E8E"/>
    <w:rsid w:val="00A06033"/>
    <w:rsid w:val="00A22624"/>
    <w:rsid w:val="00A82313"/>
    <w:rsid w:val="00A82FF8"/>
    <w:rsid w:val="00A95B99"/>
    <w:rsid w:val="00AA753A"/>
    <w:rsid w:val="00B26ED1"/>
    <w:rsid w:val="00B62CBE"/>
    <w:rsid w:val="00BC00A0"/>
    <w:rsid w:val="00BF621F"/>
    <w:rsid w:val="00C0705E"/>
    <w:rsid w:val="00C20901"/>
    <w:rsid w:val="00C9555F"/>
    <w:rsid w:val="00D022E1"/>
    <w:rsid w:val="00D23E9E"/>
    <w:rsid w:val="00D4217F"/>
    <w:rsid w:val="00D71592"/>
    <w:rsid w:val="00D81F01"/>
    <w:rsid w:val="00DF576C"/>
    <w:rsid w:val="00E431FD"/>
    <w:rsid w:val="00EE3693"/>
    <w:rsid w:val="00F102A3"/>
    <w:rsid w:val="00F26AB3"/>
    <w:rsid w:val="00FF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25F4D2"/>
  <w15:chartTrackingRefBased/>
  <w15:docId w15:val="{9BC6E371-DA6F-F14A-BB8B-D142A1F8A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alatino" w:eastAsiaTheme="minorHAnsi" w:hAnsi="Palatino" w:cs="Times New Roman (Body CS)"/>
        <w:kern w:val="2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2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70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705E"/>
  </w:style>
  <w:style w:type="character" w:styleId="PageNumber">
    <w:name w:val="page number"/>
    <w:basedOn w:val="DefaultParagraphFont"/>
    <w:uiPriority w:val="99"/>
    <w:semiHidden/>
    <w:unhideWhenUsed/>
    <w:rsid w:val="00C0705E"/>
  </w:style>
  <w:style w:type="table" w:styleId="TableGrid">
    <w:name w:val="Table Grid"/>
    <w:basedOn w:val="TableNormal"/>
    <w:uiPriority w:val="39"/>
    <w:rsid w:val="00D022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989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Khan</dc:creator>
  <cp:keywords/>
  <dc:description/>
  <cp:lastModifiedBy>Maximilian Khan</cp:lastModifiedBy>
  <cp:revision>41</cp:revision>
  <dcterms:created xsi:type="dcterms:W3CDTF">2025-04-28T00:16:00Z</dcterms:created>
  <dcterms:modified xsi:type="dcterms:W3CDTF">2025-04-28T02:59:00Z</dcterms:modified>
</cp:coreProperties>
</file>