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horzAnchor="margin" w:tblpY="-495"/>
        <w:tblW w:w="111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552"/>
        <w:gridCol w:w="1043"/>
        <w:gridCol w:w="4016"/>
        <w:gridCol w:w="4489"/>
      </w:tblGrid>
      <w:tr w:rsidR="009118D2" w:rsidRPr="004050B4" w14:paraId="663F5951" w14:textId="77777777" w:rsidTr="00505C3D">
        <w:trPr>
          <w:trHeight w:val="17"/>
        </w:trPr>
        <w:tc>
          <w:tcPr>
            <w:tcW w:w="1552" w:type="dxa"/>
            <w:shd w:val="clear" w:color="auto" w:fill="A4C2F4"/>
            <w:vAlign w:val="center"/>
          </w:tcPr>
          <w:p w14:paraId="195CBF61" w14:textId="0E66DFAE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>CU</w:t>
            </w:r>
            <w:r w:rsidRPr="004050B4">
              <w:rPr>
                <w:b/>
                <w:sz w:val="22"/>
                <w:szCs w:val="22"/>
                <w:lang w:val="en-US"/>
              </w:rPr>
              <w:t>-2</w:t>
            </w:r>
            <w:r w:rsidR="00FB05C1">
              <w:rPr>
                <w:b/>
                <w:sz w:val="22"/>
                <w:szCs w:val="22"/>
                <w:lang w:val="en-US"/>
              </w:rPr>
              <w:t>3</w:t>
            </w:r>
            <w:r w:rsidRPr="004050B4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9548" w:type="dxa"/>
            <w:gridSpan w:val="3"/>
            <w:shd w:val="clear" w:color="auto" w:fill="A4C2F4"/>
            <w:vAlign w:val="center"/>
          </w:tcPr>
          <w:p w14:paraId="1626B6CB" w14:textId="2E1D90DE" w:rsidR="009118D2" w:rsidRPr="004050B4" w:rsidRDefault="00FB05C1" w:rsidP="00505C3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Consultar estadísticas del Complejo</w:t>
            </w:r>
          </w:p>
        </w:tc>
      </w:tr>
      <w:tr w:rsidR="009118D2" w:rsidRPr="004050B4" w14:paraId="340271C0" w14:textId="77777777" w:rsidTr="00505C3D">
        <w:trPr>
          <w:trHeight w:val="355"/>
        </w:trPr>
        <w:tc>
          <w:tcPr>
            <w:tcW w:w="1552" w:type="dxa"/>
            <w:shd w:val="clear" w:color="auto" w:fill="FFFFCC"/>
            <w:vAlign w:val="center"/>
          </w:tcPr>
          <w:p w14:paraId="275274E2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548" w:type="dxa"/>
            <w:gridSpan w:val="3"/>
            <w:vAlign w:val="center"/>
          </w:tcPr>
          <w:p w14:paraId="215AD0A1" w14:textId="1E0B4932" w:rsidR="009118D2" w:rsidRPr="004050B4" w:rsidRDefault="009118D2" w:rsidP="00505C3D">
            <w:pPr>
              <w:ind w:left="111"/>
              <w:rPr>
                <w:sz w:val="22"/>
                <w:szCs w:val="22"/>
              </w:rPr>
            </w:pPr>
            <w:r w:rsidRPr="008C1CDE">
              <w:rPr>
                <w:sz w:val="22"/>
                <w:szCs w:val="22"/>
              </w:rPr>
              <w:t xml:space="preserve">El Usuario Administrador </w:t>
            </w:r>
            <w:r w:rsidR="00FB05C1">
              <w:rPr>
                <w:sz w:val="22"/>
                <w:szCs w:val="22"/>
              </w:rPr>
              <w:t>consulta estadísticas de uso de cada una de las canchas asociadas a un complejo</w:t>
            </w:r>
          </w:p>
        </w:tc>
      </w:tr>
      <w:tr w:rsidR="009118D2" w:rsidRPr="004050B4" w14:paraId="0FC0CCBD" w14:textId="77777777" w:rsidTr="00505C3D">
        <w:trPr>
          <w:trHeight w:val="17"/>
        </w:trPr>
        <w:tc>
          <w:tcPr>
            <w:tcW w:w="1552" w:type="dxa"/>
            <w:shd w:val="clear" w:color="auto" w:fill="FFFFCC"/>
            <w:vAlign w:val="center"/>
          </w:tcPr>
          <w:p w14:paraId="5CD2B49B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548" w:type="dxa"/>
            <w:gridSpan w:val="3"/>
            <w:vAlign w:val="center"/>
          </w:tcPr>
          <w:p w14:paraId="1A6780B1" w14:textId="77777777" w:rsidR="009118D2" w:rsidRPr="004050B4" w:rsidRDefault="009118D2" w:rsidP="00505C3D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Usuario administrador</w:t>
            </w:r>
          </w:p>
        </w:tc>
      </w:tr>
      <w:tr w:rsidR="009118D2" w:rsidRPr="004050B4" w14:paraId="6B8497EF" w14:textId="77777777" w:rsidTr="00505C3D">
        <w:trPr>
          <w:trHeight w:val="597"/>
        </w:trPr>
        <w:tc>
          <w:tcPr>
            <w:tcW w:w="1552" w:type="dxa"/>
            <w:shd w:val="clear" w:color="auto" w:fill="FFFFCC"/>
            <w:vAlign w:val="center"/>
          </w:tcPr>
          <w:p w14:paraId="727B183E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548" w:type="dxa"/>
            <w:gridSpan w:val="3"/>
          </w:tcPr>
          <w:p w14:paraId="55603B3F" w14:textId="5938934E" w:rsidR="00FB05C1" w:rsidRDefault="009118D2" w:rsidP="00FB05C1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El usuario administrador tiene una cuenta registrada. </w:t>
            </w:r>
            <w:r w:rsidRPr="004050B4">
              <w:rPr>
                <w:sz w:val="22"/>
                <w:szCs w:val="22"/>
              </w:rPr>
              <w:br/>
              <w:t xml:space="preserve">Existe </w:t>
            </w:r>
            <w:r>
              <w:rPr>
                <w:sz w:val="22"/>
                <w:szCs w:val="22"/>
              </w:rPr>
              <w:t xml:space="preserve">al menos </w:t>
            </w:r>
            <w:r w:rsidR="00FB05C1">
              <w:rPr>
                <w:sz w:val="22"/>
                <w:szCs w:val="22"/>
              </w:rPr>
              <w:t>un complejo administrado por el usuario administrador</w:t>
            </w:r>
          </w:p>
          <w:p w14:paraId="775DFB74" w14:textId="1A60090A" w:rsidR="00FB05C1" w:rsidRPr="004050B4" w:rsidRDefault="00FB05C1" w:rsidP="00FB05C1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Existe al menos una cancha asociada a dicho complejo</w:t>
            </w:r>
          </w:p>
        </w:tc>
      </w:tr>
      <w:tr w:rsidR="009118D2" w:rsidRPr="004050B4" w14:paraId="7D5DADEC" w14:textId="77777777" w:rsidTr="00505C3D">
        <w:trPr>
          <w:trHeight w:val="240"/>
        </w:trPr>
        <w:tc>
          <w:tcPr>
            <w:tcW w:w="1552" w:type="dxa"/>
            <w:shd w:val="clear" w:color="auto" w:fill="FFFFCC"/>
            <w:vAlign w:val="center"/>
          </w:tcPr>
          <w:p w14:paraId="58C5A355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548" w:type="dxa"/>
            <w:gridSpan w:val="3"/>
          </w:tcPr>
          <w:p w14:paraId="3117E94B" w14:textId="00323EDE" w:rsidR="009118D2" w:rsidRPr="004050B4" w:rsidRDefault="00FB05C1" w:rsidP="00505C3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 visualizan las estadísticas solicitadas</w:t>
            </w:r>
          </w:p>
        </w:tc>
      </w:tr>
      <w:tr w:rsidR="009118D2" w:rsidRPr="004050B4" w14:paraId="7A894091" w14:textId="77777777" w:rsidTr="00505C3D">
        <w:trPr>
          <w:trHeight w:val="36"/>
        </w:trPr>
        <w:tc>
          <w:tcPr>
            <w:tcW w:w="1552" w:type="dxa"/>
            <w:vMerge w:val="restart"/>
            <w:shd w:val="clear" w:color="auto" w:fill="FFFFCC"/>
          </w:tcPr>
          <w:p w14:paraId="0DE6221C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Secuencia </w:t>
            </w:r>
          </w:p>
          <w:p w14:paraId="50B74AE3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043" w:type="dxa"/>
            <w:shd w:val="clear" w:color="auto" w:fill="D9F2D0" w:themeFill="accent6" w:themeFillTint="33"/>
            <w:vAlign w:val="center"/>
          </w:tcPr>
          <w:p w14:paraId="22C0C194" w14:textId="77777777" w:rsidR="009118D2" w:rsidRPr="004050B4" w:rsidRDefault="009118D2" w:rsidP="00505C3D">
            <w:pPr>
              <w:ind w:left="111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4016" w:type="dxa"/>
            <w:shd w:val="clear" w:color="auto" w:fill="D9F2D0" w:themeFill="accent6" w:themeFillTint="33"/>
            <w:vAlign w:val="center"/>
          </w:tcPr>
          <w:p w14:paraId="57CF1FCF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489" w:type="dxa"/>
            <w:shd w:val="clear" w:color="auto" w:fill="D9F2D0" w:themeFill="accent6" w:themeFillTint="33"/>
            <w:vAlign w:val="center"/>
          </w:tcPr>
          <w:p w14:paraId="40042842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9118D2" w:rsidRPr="004050B4" w14:paraId="451531EF" w14:textId="77777777" w:rsidTr="00505C3D">
        <w:trPr>
          <w:trHeight w:val="499"/>
        </w:trPr>
        <w:tc>
          <w:tcPr>
            <w:tcW w:w="1552" w:type="dxa"/>
            <w:vMerge/>
            <w:shd w:val="clear" w:color="auto" w:fill="FFFFCC"/>
          </w:tcPr>
          <w:p w14:paraId="7E7EFDA6" w14:textId="77777777" w:rsidR="009118D2" w:rsidRPr="004050B4" w:rsidRDefault="009118D2" w:rsidP="00505C3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43" w:type="dxa"/>
            <w:vAlign w:val="center"/>
          </w:tcPr>
          <w:p w14:paraId="68D5B69F" w14:textId="77777777" w:rsidR="009118D2" w:rsidRPr="004050B4" w:rsidRDefault="009118D2" w:rsidP="009118D2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Align w:val="center"/>
          </w:tcPr>
          <w:p w14:paraId="69CBF290" w14:textId="2C21CFB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Usuario administrador </w:t>
            </w:r>
            <w:r>
              <w:rPr>
                <w:sz w:val="22"/>
                <w:szCs w:val="22"/>
              </w:rPr>
              <w:t xml:space="preserve">accede a </w:t>
            </w:r>
            <w:r w:rsidR="00166042">
              <w:rPr>
                <w:sz w:val="22"/>
                <w:szCs w:val="22"/>
              </w:rPr>
              <w:t>módulo</w:t>
            </w:r>
            <w:r w:rsidR="00FB05C1">
              <w:rPr>
                <w:sz w:val="22"/>
                <w:szCs w:val="22"/>
              </w:rPr>
              <w:t xml:space="preserve"> de estadísticas</w:t>
            </w:r>
          </w:p>
        </w:tc>
        <w:tc>
          <w:tcPr>
            <w:tcW w:w="4489" w:type="dxa"/>
            <w:vAlign w:val="center"/>
          </w:tcPr>
          <w:p w14:paraId="5025615E" w14:textId="00840468" w:rsidR="009118D2" w:rsidRPr="00DE34C4" w:rsidRDefault="00FB05C1" w:rsidP="00505C3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Muestra las opciones de consulta disponible</w:t>
            </w:r>
          </w:p>
        </w:tc>
      </w:tr>
      <w:tr w:rsidR="00FB05C1" w:rsidRPr="004050B4" w14:paraId="5A53A70D" w14:textId="77777777" w:rsidTr="00166042">
        <w:trPr>
          <w:trHeight w:val="166"/>
        </w:trPr>
        <w:tc>
          <w:tcPr>
            <w:tcW w:w="1552" w:type="dxa"/>
            <w:vMerge/>
            <w:shd w:val="clear" w:color="auto" w:fill="FFFFCC"/>
          </w:tcPr>
          <w:p w14:paraId="59296F0C" w14:textId="77777777" w:rsidR="00FB05C1" w:rsidRPr="004050B4" w:rsidRDefault="00FB05C1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 w:val="restart"/>
            <w:vAlign w:val="center"/>
          </w:tcPr>
          <w:p w14:paraId="2595F54E" w14:textId="77777777" w:rsidR="00FB05C1" w:rsidRPr="004050B4" w:rsidRDefault="00FB05C1" w:rsidP="009118D2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 w:val="restart"/>
            <w:vAlign w:val="center"/>
          </w:tcPr>
          <w:p w14:paraId="04F071EE" w14:textId="1CF5F8E6" w:rsidR="00FB05C1" w:rsidRPr="004050B4" w:rsidRDefault="00FB05C1" w:rsidP="00505C3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Selecciona el alcance de la consulta. Puede ser el complejo entero o una sola cancha</w:t>
            </w:r>
          </w:p>
        </w:tc>
        <w:tc>
          <w:tcPr>
            <w:tcW w:w="4489" w:type="dxa"/>
            <w:vAlign w:val="center"/>
          </w:tcPr>
          <w:p w14:paraId="174F5A9B" w14:textId="7F392CA0" w:rsidR="00FB05C1" w:rsidRPr="00166042" w:rsidRDefault="00FB05C1" w:rsidP="0016604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166042">
              <w:rPr>
                <w:sz w:val="22"/>
                <w:szCs w:val="22"/>
              </w:rPr>
              <w:t>Muestra los elementos correspondientes</w:t>
            </w:r>
          </w:p>
        </w:tc>
      </w:tr>
      <w:tr w:rsidR="00FB05C1" w:rsidRPr="004050B4" w14:paraId="60B52D0C" w14:textId="77777777" w:rsidTr="00166042">
        <w:trPr>
          <w:trHeight w:val="148"/>
        </w:trPr>
        <w:tc>
          <w:tcPr>
            <w:tcW w:w="1552" w:type="dxa"/>
            <w:vMerge/>
            <w:shd w:val="clear" w:color="auto" w:fill="FFFFCC"/>
          </w:tcPr>
          <w:p w14:paraId="6D4B10F6" w14:textId="77777777" w:rsidR="00FB05C1" w:rsidRPr="004050B4" w:rsidRDefault="00FB05C1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/>
            <w:vAlign w:val="center"/>
          </w:tcPr>
          <w:p w14:paraId="73D6A912" w14:textId="77777777" w:rsidR="00FB05C1" w:rsidRPr="004050B4" w:rsidRDefault="00FB05C1" w:rsidP="009118D2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/>
            <w:vAlign w:val="center"/>
          </w:tcPr>
          <w:p w14:paraId="0D21138C" w14:textId="77777777" w:rsidR="00FB05C1" w:rsidRDefault="00FB05C1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489" w:type="dxa"/>
            <w:vAlign w:val="center"/>
          </w:tcPr>
          <w:p w14:paraId="48F7AD03" w14:textId="729224AF" w:rsidR="00FB05C1" w:rsidRPr="00166042" w:rsidRDefault="00FB05C1" w:rsidP="0016604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166042">
              <w:rPr>
                <w:sz w:val="22"/>
                <w:szCs w:val="22"/>
              </w:rPr>
              <w:t xml:space="preserve">Solicita </w:t>
            </w:r>
            <w:r w:rsidR="00166042" w:rsidRPr="00166042">
              <w:rPr>
                <w:sz w:val="22"/>
                <w:szCs w:val="22"/>
              </w:rPr>
              <w:t>rango de fechas</w:t>
            </w:r>
          </w:p>
        </w:tc>
      </w:tr>
      <w:tr w:rsidR="009118D2" w:rsidRPr="004050B4" w14:paraId="787EB7E1" w14:textId="77777777" w:rsidTr="00505C3D">
        <w:trPr>
          <w:trHeight w:val="477"/>
        </w:trPr>
        <w:tc>
          <w:tcPr>
            <w:tcW w:w="1552" w:type="dxa"/>
            <w:vMerge/>
            <w:shd w:val="clear" w:color="auto" w:fill="FFFFCC"/>
          </w:tcPr>
          <w:p w14:paraId="563C8725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 w:val="restart"/>
            <w:vAlign w:val="center"/>
          </w:tcPr>
          <w:p w14:paraId="6B198615" w14:textId="77777777" w:rsidR="009118D2" w:rsidRPr="004050B4" w:rsidRDefault="009118D2" w:rsidP="009118D2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 w:val="restart"/>
            <w:vAlign w:val="center"/>
          </w:tcPr>
          <w:p w14:paraId="4D39C632" w14:textId="793AC877" w:rsidR="009118D2" w:rsidRDefault="00FB05C1" w:rsidP="00505C3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Selecciona </w:t>
            </w:r>
            <w:r w:rsidR="00166042">
              <w:rPr>
                <w:sz w:val="22"/>
                <w:szCs w:val="22"/>
              </w:rPr>
              <w:t>rango de fechas</w:t>
            </w:r>
            <w:r>
              <w:rPr>
                <w:sz w:val="22"/>
                <w:szCs w:val="22"/>
              </w:rPr>
              <w:t xml:space="preserve"> de consulta </w:t>
            </w:r>
          </w:p>
        </w:tc>
        <w:tc>
          <w:tcPr>
            <w:tcW w:w="4489" w:type="dxa"/>
            <w:vAlign w:val="center"/>
          </w:tcPr>
          <w:p w14:paraId="3C753BAA" w14:textId="59ABD2B4" w:rsidR="009118D2" w:rsidRPr="008C1CDE" w:rsidRDefault="009118D2" w:rsidP="009118D2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8C1CDE">
              <w:rPr>
                <w:sz w:val="22"/>
                <w:szCs w:val="22"/>
              </w:rPr>
              <w:t xml:space="preserve">Valida los </w:t>
            </w:r>
            <w:r w:rsidR="00FB05C1">
              <w:rPr>
                <w:sz w:val="22"/>
                <w:szCs w:val="22"/>
              </w:rPr>
              <w:t>parámetros</w:t>
            </w:r>
            <w:r w:rsidRPr="008C1CDE">
              <w:rPr>
                <w:sz w:val="22"/>
                <w:szCs w:val="22"/>
              </w:rPr>
              <w:t xml:space="preserve"> ingresados</w:t>
            </w:r>
          </w:p>
        </w:tc>
      </w:tr>
      <w:tr w:rsidR="009118D2" w:rsidRPr="004050B4" w14:paraId="30C9694F" w14:textId="77777777" w:rsidTr="00505C3D">
        <w:trPr>
          <w:trHeight w:val="402"/>
        </w:trPr>
        <w:tc>
          <w:tcPr>
            <w:tcW w:w="1552" w:type="dxa"/>
            <w:vMerge/>
            <w:shd w:val="clear" w:color="auto" w:fill="FFFFCC"/>
          </w:tcPr>
          <w:p w14:paraId="30612BC0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/>
            <w:vAlign w:val="center"/>
          </w:tcPr>
          <w:p w14:paraId="1AD825B7" w14:textId="77777777" w:rsidR="009118D2" w:rsidRPr="004050B4" w:rsidRDefault="009118D2" w:rsidP="009118D2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/>
            <w:vAlign w:val="center"/>
          </w:tcPr>
          <w:p w14:paraId="712BA376" w14:textId="77777777" w:rsidR="009118D2" w:rsidRDefault="009118D2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489" w:type="dxa"/>
            <w:vAlign w:val="center"/>
          </w:tcPr>
          <w:p w14:paraId="322AD8BC" w14:textId="391BB7C2" w:rsidR="009118D2" w:rsidRPr="008C1CDE" w:rsidRDefault="00FB05C1" w:rsidP="009118D2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Procesa la información</w:t>
            </w:r>
          </w:p>
        </w:tc>
      </w:tr>
      <w:tr w:rsidR="009118D2" w:rsidRPr="004050B4" w14:paraId="004A8729" w14:textId="77777777" w:rsidTr="00505C3D">
        <w:trPr>
          <w:trHeight w:val="662"/>
        </w:trPr>
        <w:tc>
          <w:tcPr>
            <w:tcW w:w="1552" w:type="dxa"/>
            <w:vMerge/>
            <w:shd w:val="clear" w:color="auto" w:fill="FFFFCC"/>
          </w:tcPr>
          <w:p w14:paraId="39D9BA57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/>
            <w:vAlign w:val="center"/>
          </w:tcPr>
          <w:p w14:paraId="70CE6FBF" w14:textId="77777777" w:rsidR="009118D2" w:rsidRPr="004050B4" w:rsidRDefault="009118D2" w:rsidP="009118D2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/>
            <w:vAlign w:val="center"/>
          </w:tcPr>
          <w:p w14:paraId="3AA1F1EA" w14:textId="77777777" w:rsidR="009118D2" w:rsidRDefault="009118D2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489" w:type="dxa"/>
            <w:vAlign w:val="center"/>
          </w:tcPr>
          <w:p w14:paraId="71CA7DD7" w14:textId="1B806835" w:rsidR="009118D2" w:rsidRPr="008C1CDE" w:rsidRDefault="00FB05C1" w:rsidP="009118D2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Muestra las estadísticas y gráficos asociados</w:t>
            </w:r>
          </w:p>
        </w:tc>
      </w:tr>
      <w:tr w:rsidR="009118D2" w:rsidRPr="004050B4" w14:paraId="3243328A" w14:textId="77777777" w:rsidTr="00505C3D">
        <w:trPr>
          <w:trHeight w:val="295"/>
        </w:trPr>
        <w:tc>
          <w:tcPr>
            <w:tcW w:w="1552" w:type="dxa"/>
            <w:vMerge w:val="restart"/>
            <w:shd w:val="clear" w:color="auto" w:fill="FFFFCC"/>
          </w:tcPr>
          <w:p w14:paraId="462FF2A8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Excepciones</w:t>
            </w:r>
          </w:p>
        </w:tc>
        <w:tc>
          <w:tcPr>
            <w:tcW w:w="1043" w:type="dxa"/>
            <w:shd w:val="clear" w:color="auto" w:fill="D9F2D0" w:themeFill="accent6" w:themeFillTint="33"/>
            <w:vAlign w:val="center"/>
          </w:tcPr>
          <w:p w14:paraId="387CEACE" w14:textId="77777777" w:rsidR="009118D2" w:rsidRPr="00B37393" w:rsidRDefault="009118D2" w:rsidP="00505C3D">
            <w:pPr>
              <w:ind w:left="111"/>
              <w:rPr>
                <w:sz w:val="22"/>
                <w:szCs w:val="22"/>
              </w:rPr>
            </w:pPr>
            <w:r w:rsidRPr="00B37393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4016" w:type="dxa"/>
            <w:shd w:val="clear" w:color="auto" w:fill="D9F2D0" w:themeFill="accent6" w:themeFillTint="33"/>
            <w:vAlign w:val="center"/>
          </w:tcPr>
          <w:p w14:paraId="2B48A58C" w14:textId="77777777" w:rsidR="009118D2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489" w:type="dxa"/>
            <w:shd w:val="clear" w:color="auto" w:fill="D9F2D0" w:themeFill="accent6" w:themeFillTint="33"/>
            <w:vAlign w:val="center"/>
          </w:tcPr>
          <w:p w14:paraId="1D03B4FE" w14:textId="77777777" w:rsidR="009118D2" w:rsidRDefault="009118D2" w:rsidP="00505C3D">
            <w:pPr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9118D2" w:rsidRPr="004050B4" w14:paraId="34BE6448" w14:textId="77777777" w:rsidTr="00505C3D">
        <w:trPr>
          <w:trHeight w:val="295"/>
        </w:trPr>
        <w:tc>
          <w:tcPr>
            <w:tcW w:w="1552" w:type="dxa"/>
            <w:vMerge/>
            <w:shd w:val="clear" w:color="auto" w:fill="FFFFCC"/>
          </w:tcPr>
          <w:p w14:paraId="56F6AFCC" w14:textId="77777777" w:rsidR="009118D2" w:rsidRDefault="009118D2" w:rsidP="00505C3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50C312E1" w14:textId="77777777" w:rsidR="009118D2" w:rsidRPr="00B37393" w:rsidRDefault="009118D2" w:rsidP="00505C3D">
            <w:pPr>
              <w:ind w:left="111"/>
              <w:rPr>
                <w:bCs/>
                <w:sz w:val="22"/>
                <w:szCs w:val="22"/>
              </w:rPr>
            </w:pPr>
            <w:r w:rsidRPr="00B37393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4016" w:type="dxa"/>
            <w:shd w:val="clear" w:color="auto" w:fill="auto"/>
            <w:vAlign w:val="center"/>
          </w:tcPr>
          <w:p w14:paraId="66B81F8C" w14:textId="0035211E" w:rsidR="009118D2" w:rsidRPr="00B37393" w:rsidRDefault="009118D2" w:rsidP="00505C3D">
            <w:pPr>
              <w:ind w:left="102"/>
              <w:rPr>
                <w:bCs/>
                <w:sz w:val="22"/>
                <w:szCs w:val="22"/>
              </w:rPr>
            </w:pPr>
            <w:r w:rsidRPr="00B37393">
              <w:rPr>
                <w:bCs/>
                <w:sz w:val="22"/>
                <w:szCs w:val="22"/>
              </w:rPr>
              <w:t xml:space="preserve">Usuario administrador ingresa </w:t>
            </w:r>
            <w:r w:rsidR="00FB05C1">
              <w:rPr>
                <w:bCs/>
                <w:sz w:val="22"/>
                <w:szCs w:val="22"/>
              </w:rPr>
              <w:t>parámetros</w:t>
            </w:r>
            <w:r w:rsidRPr="00B37393">
              <w:rPr>
                <w:bCs/>
                <w:sz w:val="22"/>
                <w:szCs w:val="22"/>
              </w:rPr>
              <w:t xml:space="preserve"> inválidos</w:t>
            </w:r>
          </w:p>
        </w:tc>
        <w:tc>
          <w:tcPr>
            <w:tcW w:w="4489" w:type="dxa"/>
            <w:shd w:val="clear" w:color="auto" w:fill="auto"/>
            <w:vAlign w:val="center"/>
          </w:tcPr>
          <w:p w14:paraId="409F2795" w14:textId="77777777" w:rsidR="009118D2" w:rsidRPr="00B37393" w:rsidRDefault="009118D2" w:rsidP="00505C3D">
            <w:pPr>
              <w:rPr>
                <w:bCs/>
                <w:sz w:val="22"/>
                <w:szCs w:val="22"/>
              </w:rPr>
            </w:pPr>
            <w:r w:rsidRPr="00B37393">
              <w:rPr>
                <w:bCs/>
                <w:sz w:val="22"/>
                <w:szCs w:val="22"/>
              </w:rPr>
              <w:t>Rechaza la operación e informa el error</w:t>
            </w:r>
          </w:p>
        </w:tc>
      </w:tr>
      <w:tr w:rsidR="009118D2" w:rsidRPr="004050B4" w14:paraId="79D2070F" w14:textId="77777777" w:rsidTr="00505C3D">
        <w:trPr>
          <w:trHeight w:val="387"/>
        </w:trPr>
        <w:tc>
          <w:tcPr>
            <w:tcW w:w="1552" w:type="dxa"/>
            <w:shd w:val="clear" w:color="auto" w:fill="FFFFCC"/>
          </w:tcPr>
          <w:p w14:paraId="071A003E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548" w:type="dxa"/>
            <w:gridSpan w:val="3"/>
            <w:vAlign w:val="center"/>
          </w:tcPr>
          <w:p w14:paraId="0B87F516" w14:textId="7DB5403F" w:rsidR="009118D2" w:rsidRPr="004050B4" w:rsidRDefault="009118D2" w:rsidP="00505C3D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El sistema deberá realizar las acciones descritas en un máximo de </w:t>
            </w:r>
            <w:r w:rsidR="00FB05C1">
              <w:rPr>
                <w:sz w:val="22"/>
                <w:szCs w:val="22"/>
              </w:rPr>
              <w:t>4</w:t>
            </w:r>
            <w:r w:rsidRPr="004050B4">
              <w:rPr>
                <w:sz w:val="22"/>
                <w:szCs w:val="22"/>
              </w:rPr>
              <w:t xml:space="preserve"> segundos.</w:t>
            </w:r>
          </w:p>
        </w:tc>
      </w:tr>
      <w:tr w:rsidR="009118D2" w:rsidRPr="004050B4" w14:paraId="6CCE4F87" w14:textId="77777777" w:rsidTr="00505C3D">
        <w:trPr>
          <w:trHeight w:val="523"/>
        </w:trPr>
        <w:tc>
          <w:tcPr>
            <w:tcW w:w="1552" w:type="dxa"/>
            <w:shd w:val="clear" w:color="auto" w:fill="FFFFCC"/>
          </w:tcPr>
          <w:p w14:paraId="0965C1E3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548" w:type="dxa"/>
            <w:gridSpan w:val="3"/>
            <w:vAlign w:val="center"/>
          </w:tcPr>
          <w:p w14:paraId="1FCBE9A0" w14:textId="6BB4F125" w:rsidR="009118D2" w:rsidRPr="004050B4" w:rsidRDefault="009118D2" w:rsidP="00505C3D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Se espera que se lleve a cabo una media </w:t>
            </w:r>
            <w:r w:rsidR="00FB05C1">
              <w:rPr>
                <w:sz w:val="22"/>
                <w:szCs w:val="22"/>
              </w:rPr>
              <w:t>alta</w:t>
            </w:r>
            <w:r w:rsidRPr="004050B4">
              <w:rPr>
                <w:sz w:val="22"/>
                <w:szCs w:val="22"/>
              </w:rPr>
              <w:t xml:space="preserve">, dependiente de la </w:t>
            </w:r>
            <w:r>
              <w:rPr>
                <w:sz w:val="22"/>
                <w:szCs w:val="22"/>
              </w:rPr>
              <w:t>gestión del complejo</w:t>
            </w:r>
            <w:r w:rsidR="00FB05C1">
              <w:rPr>
                <w:sz w:val="22"/>
                <w:szCs w:val="22"/>
              </w:rPr>
              <w:t xml:space="preserve"> y la cantidad de canchas </w:t>
            </w:r>
            <w:r w:rsidR="00166042">
              <w:rPr>
                <w:sz w:val="22"/>
                <w:szCs w:val="22"/>
              </w:rPr>
              <w:t>asociadas</w:t>
            </w:r>
          </w:p>
        </w:tc>
      </w:tr>
      <w:tr w:rsidR="009118D2" w:rsidRPr="004050B4" w14:paraId="6C75302A" w14:textId="77777777" w:rsidTr="00505C3D">
        <w:trPr>
          <w:trHeight w:val="104"/>
        </w:trPr>
        <w:tc>
          <w:tcPr>
            <w:tcW w:w="1552" w:type="dxa"/>
            <w:shd w:val="clear" w:color="auto" w:fill="FFFFCC"/>
            <w:vAlign w:val="center"/>
          </w:tcPr>
          <w:p w14:paraId="41CDD4EB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548" w:type="dxa"/>
            <w:gridSpan w:val="3"/>
            <w:vAlign w:val="center"/>
          </w:tcPr>
          <w:p w14:paraId="106E2459" w14:textId="77777777" w:rsidR="009118D2" w:rsidRPr="004050B4" w:rsidRDefault="009118D2" w:rsidP="00505C3D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Importante</w:t>
            </w:r>
          </w:p>
        </w:tc>
      </w:tr>
      <w:tr w:rsidR="009118D2" w:rsidRPr="004050B4" w14:paraId="61692A31" w14:textId="77777777" w:rsidTr="00505C3D">
        <w:trPr>
          <w:trHeight w:val="274"/>
        </w:trPr>
        <w:tc>
          <w:tcPr>
            <w:tcW w:w="1552" w:type="dxa"/>
            <w:shd w:val="clear" w:color="auto" w:fill="FFFFCC"/>
            <w:vAlign w:val="center"/>
          </w:tcPr>
          <w:p w14:paraId="66C5A02F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548" w:type="dxa"/>
            <w:gridSpan w:val="3"/>
            <w:vAlign w:val="center"/>
          </w:tcPr>
          <w:p w14:paraId="469F1EB0" w14:textId="2046B856" w:rsidR="009118D2" w:rsidRPr="004050B4" w:rsidRDefault="00166042" w:rsidP="00505C3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Puede esperar</w:t>
            </w:r>
          </w:p>
        </w:tc>
      </w:tr>
      <w:tr w:rsidR="009118D2" w:rsidRPr="004050B4" w14:paraId="2D82DEAC" w14:textId="77777777" w:rsidTr="00505C3D">
        <w:trPr>
          <w:trHeight w:val="500"/>
        </w:trPr>
        <w:tc>
          <w:tcPr>
            <w:tcW w:w="1552" w:type="dxa"/>
            <w:shd w:val="clear" w:color="auto" w:fill="FFFFCC"/>
            <w:vAlign w:val="center"/>
          </w:tcPr>
          <w:p w14:paraId="1A8474FE" w14:textId="77777777" w:rsidR="009118D2" w:rsidRPr="004050B4" w:rsidRDefault="009118D2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548" w:type="dxa"/>
            <w:gridSpan w:val="3"/>
            <w:vAlign w:val="center"/>
          </w:tcPr>
          <w:p w14:paraId="6688E9EC" w14:textId="27D2C012" w:rsidR="009118D2" w:rsidRPr="004050B4" w:rsidRDefault="00166042" w:rsidP="00505C3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Las estadísticas se calculan a partir de las reservas registradas. </w:t>
            </w:r>
          </w:p>
        </w:tc>
      </w:tr>
    </w:tbl>
    <w:p w14:paraId="6CE1E404" w14:textId="77777777" w:rsidR="00D340C0" w:rsidRDefault="00D340C0"/>
    <w:sectPr w:rsidR="00D340C0" w:rsidSect="009118D2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411F8"/>
    <w:multiLevelType w:val="hybridMultilevel"/>
    <w:tmpl w:val="3606FE1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6329A"/>
    <w:multiLevelType w:val="hybridMultilevel"/>
    <w:tmpl w:val="B6625F74"/>
    <w:lvl w:ilvl="0" w:tplc="0A1C3104">
      <w:start w:val="1"/>
      <w:numFmt w:val="decimal"/>
      <w:lvlText w:val="%1"/>
      <w:lvlJc w:val="left"/>
      <w:pPr>
        <w:ind w:left="471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191" w:hanging="360"/>
      </w:pPr>
    </w:lvl>
    <w:lvl w:ilvl="2" w:tplc="2C0A001B" w:tentative="1">
      <w:start w:val="1"/>
      <w:numFmt w:val="lowerRoman"/>
      <w:lvlText w:val="%3."/>
      <w:lvlJc w:val="right"/>
      <w:pPr>
        <w:ind w:left="1911" w:hanging="180"/>
      </w:pPr>
    </w:lvl>
    <w:lvl w:ilvl="3" w:tplc="2C0A000F" w:tentative="1">
      <w:start w:val="1"/>
      <w:numFmt w:val="decimal"/>
      <w:lvlText w:val="%4."/>
      <w:lvlJc w:val="left"/>
      <w:pPr>
        <w:ind w:left="2631" w:hanging="360"/>
      </w:pPr>
    </w:lvl>
    <w:lvl w:ilvl="4" w:tplc="2C0A0019" w:tentative="1">
      <w:start w:val="1"/>
      <w:numFmt w:val="lowerLetter"/>
      <w:lvlText w:val="%5."/>
      <w:lvlJc w:val="left"/>
      <w:pPr>
        <w:ind w:left="3351" w:hanging="360"/>
      </w:pPr>
    </w:lvl>
    <w:lvl w:ilvl="5" w:tplc="2C0A001B" w:tentative="1">
      <w:start w:val="1"/>
      <w:numFmt w:val="lowerRoman"/>
      <w:lvlText w:val="%6."/>
      <w:lvlJc w:val="right"/>
      <w:pPr>
        <w:ind w:left="4071" w:hanging="180"/>
      </w:pPr>
    </w:lvl>
    <w:lvl w:ilvl="6" w:tplc="2C0A000F" w:tentative="1">
      <w:start w:val="1"/>
      <w:numFmt w:val="decimal"/>
      <w:lvlText w:val="%7."/>
      <w:lvlJc w:val="left"/>
      <w:pPr>
        <w:ind w:left="4791" w:hanging="360"/>
      </w:pPr>
    </w:lvl>
    <w:lvl w:ilvl="7" w:tplc="2C0A0019" w:tentative="1">
      <w:start w:val="1"/>
      <w:numFmt w:val="lowerLetter"/>
      <w:lvlText w:val="%8."/>
      <w:lvlJc w:val="left"/>
      <w:pPr>
        <w:ind w:left="5511" w:hanging="360"/>
      </w:pPr>
    </w:lvl>
    <w:lvl w:ilvl="8" w:tplc="2C0A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2" w15:restartNumberingAfterBreak="0">
    <w:nsid w:val="7E560594"/>
    <w:multiLevelType w:val="hybridMultilevel"/>
    <w:tmpl w:val="4F3AE1B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166081">
    <w:abstractNumId w:val="1"/>
  </w:num>
  <w:num w:numId="2" w16cid:durableId="810563650">
    <w:abstractNumId w:val="2"/>
  </w:num>
  <w:num w:numId="3" w16cid:durableId="154825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D2"/>
    <w:rsid w:val="00166042"/>
    <w:rsid w:val="008A3522"/>
    <w:rsid w:val="008D18E4"/>
    <w:rsid w:val="009118D2"/>
    <w:rsid w:val="00D340C0"/>
    <w:rsid w:val="00F1249F"/>
    <w:rsid w:val="00FB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4FFCA"/>
  <w15:chartTrackingRefBased/>
  <w15:docId w15:val="{B4D6346E-2484-4CCC-9784-EFC376AF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8D2"/>
    <w:pPr>
      <w:spacing w:after="0" w:line="259" w:lineRule="auto"/>
    </w:pPr>
    <w:rPr>
      <w:rFonts w:ascii="Arial" w:eastAsia="Arial" w:hAnsi="Arial" w:cs="Arial"/>
      <w:color w:val="000000"/>
      <w:sz w:val="52"/>
      <w:lang w:eastAsia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D2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9118D2"/>
    <w:pPr>
      <w:spacing w:after="0" w:line="240" w:lineRule="auto"/>
    </w:pPr>
    <w:rPr>
      <w:rFonts w:eastAsiaTheme="minorEastAsia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Sagasti</dc:creator>
  <cp:keywords/>
  <dc:description/>
  <cp:lastModifiedBy>Nicolás Sagasti</cp:lastModifiedBy>
  <cp:revision>2</cp:revision>
  <dcterms:created xsi:type="dcterms:W3CDTF">2026-04-05T00:28:00Z</dcterms:created>
  <dcterms:modified xsi:type="dcterms:W3CDTF">2026-04-05T00:44:00Z</dcterms:modified>
</cp:coreProperties>
</file>