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D4" w:rsidRPr="00721CCB" w:rsidRDefault="00EC31D4" w:rsidP="00EC31D4">
      <w:pPr>
        <w:pStyle w:val="NormalWeb"/>
        <w:spacing w:after="0"/>
        <w:rPr>
          <w:rFonts w:asciiTheme="minorHAnsi" w:hAnsiTheme="minorHAnsi" w:cs="Arial"/>
          <w:b/>
          <w:color w:val="808080" w:themeColor="background1" w:themeShade="80"/>
          <w:sz w:val="48"/>
          <w:szCs w:val="40"/>
          <w:lang w:val="es-ES"/>
        </w:rPr>
      </w:pPr>
      <w:r w:rsidRPr="00721CCB">
        <w:rPr>
          <w:rFonts w:asciiTheme="minorHAnsi" w:hAnsiTheme="minorHAnsi" w:cs="Arial"/>
          <w:b/>
          <w:color w:val="808080" w:themeColor="background1" w:themeShade="80"/>
          <w:sz w:val="48"/>
          <w:szCs w:val="40"/>
          <w:lang w:val="es-ES"/>
        </w:rPr>
        <w:t>&lt;Nombre del Proyecto&gt;</w:t>
      </w:r>
    </w:p>
    <w:p w:rsidR="00EC31D4" w:rsidRDefault="00EC31D4" w:rsidP="00EC31D4">
      <w:pPr>
        <w:rPr>
          <w:rFonts w:asciiTheme="minorHAnsi" w:hAnsiTheme="minorHAnsi" w:cs="Arial"/>
          <w:color w:val="1F497D" w:themeColor="text2"/>
          <w:sz w:val="88"/>
          <w:szCs w:val="88"/>
          <w:lang w:val="es-ES"/>
        </w:rPr>
      </w:pPr>
      <w:r w:rsidRPr="00721CCB">
        <w:rPr>
          <w:rFonts w:asciiTheme="minorHAnsi" w:hAnsiTheme="minorHAnsi" w:cs="Arial"/>
          <w:color w:val="1F497D" w:themeColor="text2"/>
          <w:sz w:val="88"/>
          <w:szCs w:val="88"/>
          <w:lang w:val="es-ES"/>
        </w:rPr>
        <w:t>Especificación de Requerimientos &lt;Funcionales y Técnicos&gt;</w:t>
      </w:r>
    </w:p>
    <w:p w:rsidR="00EC31D4" w:rsidRDefault="00EC31D4">
      <w:pPr>
        <w:rPr>
          <w:rFonts w:asciiTheme="minorHAnsi" w:hAnsiTheme="minorHAnsi" w:cs="Arial"/>
          <w:color w:val="1F497D" w:themeColor="text2"/>
          <w:sz w:val="88"/>
          <w:szCs w:val="88"/>
          <w:lang w:val="es-ES"/>
        </w:rPr>
      </w:pPr>
      <w:r>
        <w:rPr>
          <w:rFonts w:asciiTheme="minorHAnsi" w:hAnsiTheme="minorHAnsi" w:cs="Arial"/>
          <w:color w:val="1F497D" w:themeColor="text2"/>
          <w:sz w:val="88"/>
          <w:szCs w:val="88"/>
          <w:lang w:val="es-ES"/>
        </w:rPr>
        <w:br w:type="page"/>
      </w:r>
    </w:p>
    <w:p w:rsidR="00EC31D4" w:rsidRPr="00721CCB" w:rsidRDefault="00EC31D4" w:rsidP="00EC31D4">
      <w:pPr>
        <w:pageBreakBefore/>
        <w:rPr>
          <w:rFonts w:asciiTheme="minorHAnsi" w:hAnsiTheme="minorHAnsi"/>
          <w:b/>
          <w:sz w:val="28"/>
          <w:szCs w:val="28"/>
        </w:rPr>
      </w:pPr>
      <w:proofErr w:type="spellStart"/>
      <w:r w:rsidRPr="00721CCB">
        <w:rPr>
          <w:rFonts w:asciiTheme="minorHAnsi" w:hAnsiTheme="minorHAnsi"/>
          <w:b/>
          <w:sz w:val="28"/>
          <w:szCs w:val="28"/>
        </w:rPr>
        <w:lastRenderedPageBreak/>
        <w:t>PropiedadesdelDocumento</w:t>
      </w:r>
      <w:proofErr w:type="spellEnd"/>
    </w:p>
    <w:tbl>
      <w:tblPr>
        <w:tblW w:w="0" w:type="auto"/>
        <w:tblInd w:w="-5" w:type="dxa"/>
        <w:tblLayout w:type="fixed"/>
        <w:tblLook w:val="0000"/>
      </w:tblPr>
      <w:tblGrid>
        <w:gridCol w:w="2358"/>
        <w:gridCol w:w="6508"/>
      </w:tblGrid>
      <w:tr w:rsidR="00EC31D4" w:rsidRPr="00721CCB" w:rsidTr="00A33FBE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Heading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ES"/>
              </w:rPr>
              <w:t>Atributos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Heading"/>
              <w:snapToGrid w:val="0"/>
              <w:jc w:val="left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AR"/>
              </w:rPr>
              <w:t xml:space="preserve">Contenido </w:t>
            </w:r>
          </w:p>
        </w:tc>
      </w:tr>
      <w:tr w:rsidR="00EC31D4" w:rsidRPr="00721CCB" w:rsidTr="00A33FBE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ES"/>
              </w:rPr>
              <w:t>Cliente: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CLientName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bookmarkStart w:id="0" w:name="ClientName"/>
            <w:bookmarkEnd w:id="0"/>
          </w:p>
        </w:tc>
      </w:tr>
      <w:tr w:rsidR="00EC31D4" w:rsidRPr="00721CCB" w:rsidTr="00A33FBE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ES"/>
              </w:rPr>
              <w:t>Nombre Proyecto: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ProjectName"/>
              <w:snapToGrid w:val="0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bookmarkStart w:id="1" w:name="ProjectName"/>
            <w:bookmarkEnd w:id="1"/>
          </w:p>
        </w:tc>
      </w:tr>
      <w:tr w:rsidR="00EC31D4" w:rsidRPr="00721CCB" w:rsidTr="00A33FBE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ES"/>
              </w:rPr>
              <w:t>Título del Documento: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DocumentMainTitle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bookmarkStart w:id="2" w:name="DocumentMainTitle"/>
            <w:bookmarkEnd w:id="2"/>
          </w:p>
        </w:tc>
      </w:tr>
      <w:tr w:rsidR="00EC31D4" w:rsidRPr="00721CCB" w:rsidTr="00A33FBE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bookmarkStart w:id="3" w:name="DocumentSubTitle"/>
            <w:bookmarkEnd w:id="3"/>
            <w:r w:rsidRPr="00721CCB">
              <w:rPr>
                <w:rFonts w:asciiTheme="minorHAnsi" w:hAnsiTheme="minorHAnsi" w:cs="Tahoma"/>
                <w:sz w:val="18"/>
                <w:szCs w:val="18"/>
                <w:lang w:val="es-ES"/>
              </w:rPr>
              <w:t>Versión del Documento: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DocumentMainTitle"/>
              <w:snapToGrid w:val="0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bookmarkStart w:id="4" w:name="DocumentVersion"/>
            <w:bookmarkEnd w:id="4"/>
          </w:p>
        </w:tc>
      </w:tr>
      <w:tr w:rsidR="00EC31D4" w:rsidRPr="00721CCB" w:rsidTr="00A33FBE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ES"/>
              </w:rPr>
              <w:t>Fecha: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VersionDate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bookmarkStart w:id="5" w:name="VersionDate"/>
            <w:bookmarkEnd w:id="5"/>
          </w:p>
        </w:tc>
      </w:tr>
      <w:tr w:rsidR="00EC31D4" w:rsidRPr="00721CCB" w:rsidTr="00A33FBE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bookmarkStart w:id="6" w:name="DocumentStatus"/>
            <w:bookmarkEnd w:id="6"/>
            <w:r w:rsidRPr="00721CCB">
              <w:rPr>
                <w:rFonts w:asciiTheme="minorHAnsi" w:hAnsiTheme="minorHAnsi" w:cs="Tahoma"/>
                <w:sz w:val="18"/>
                <w:szCs w:val="18"/>
                <w:lang w:val="es-ES"/>
              </w:rPr>
              <w:t>Autor: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Bullet"/>
              <w:numPr>
                <w:ilvl w:val="0"/>
                <w:numId w:val="0"/>
              </w:numPr>
              <w:snapToGrid w:val="0"/>
              <w:ind w:left="-43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</w:tr>
    </w:tbl>
    <w:p w:rsidR="00EC31D4" w:rsidRPr="00721CCB" w:rsidRDefault="00EC31D4" w:rsidP="00EC31D4">
      <w:pPr>
        <w:pStyle w:val="Table-Normal"/>
        <w:tabs>
          <w:tab w:val="left" w:pos="2358"/>
          <w:tab w:val="left" w:pos="8856"/>
        </w:tabs>
        <w:jc w:val="left"/>
        <w:rPr>
          <w:rFonts w:asciiTheme="minorHAnsi" w:hAnsiTheme="minorHAnsi" w:cs="Tahoma"/>
          <w:lang w:val="es-ES"/>
        </w:rPr>
      </w:pPr>
      <w:r w:rsidRPr="00721CCB">
        <w:rPr>
          <w:rFonts w:asciiTheme="minorHAnsi" w:hAnsiTheme="minorHAnsi" w:cs="Tahoma"/>
          <w:lang w:val="es-ES"/>
        </w:rPr>
        <w:tab/>
      </w:r>
    </w:p>
    <w:p w:rsidR="00EC31D4" w:rsidRPr="00721CCB" w:rsidRDefault="00EC31D4" w:rsidP="00EC31D4">
      <w:pPr>
        <w:rPr>
          <w:rFonts w:asciiTheme="minorHAnsi" w:hAnsiTheme="minorHAnsi"/>
        </w:rPr>
      </w:pPr>
    </w:p>
    <w:p w:rsidR="00EC31D4" w:rsidRPr="00721CCB" w:rsidRDefault="00EC31D4" w:rsidP="00EC31D4">
      <w:pPr>
        <w:rPr>
          <w:rFonts w:asciiTheme="minorHAnsi" w:hAnsiTheme="minorHAnsi"/>
          <w:b/>
          <w:sz w:val="28"/>
          <w:szCs w:val="28"/>
          <w:lang w:val="es-AR"/>
        </w:rPr>
      </w:pPr>
      <w:r w:rsidRPr="00721CCB">
        <w:rPr>
          <w:rFonts w:asciiTheme="minorHAnsi" w:hAnsiTheme="minorHAnsi"/>
          <w:b/>
          <w:sz w:val="28"/>
          <w:szCs w:val="28"/>
          <w:lang w:val="es-AR"/>
        </w:rPr>
        <w:t>Histórico de los cambios</w:t>
      </w:r>
    </w:p>
    <w:tbl>
      <w:tblPr>
        <w:tblW w:w="8853" w:type="dxa"/>
        <w:tblInd w:w="-7" w:type="dxa"/>
        <w:tblLayout w:type="fixed"/>
        <w:tblLook w:val="0000"/>
      </w:tblPr>
      <w:tblGrid>
        <w:gridCol w:w="959"/>
        <w:gridCol w:w="1201"/>
        <w:gridCol w:w="1638"/>
        <w:gridCol w:w="5055"/>
      </w:tblGrid>
      <w:tr w:rsidR="00EC31D4" w:rsidRPr="00721CCB" w:rsidTr="00A33FBE">
        <w:trPr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C31D4" w:rsidRPr="00721CCB" w:rsidRDefault="00EC31D4" w:rsidP="00A33FBE">
            <w:pPr>
              <w:pStyle w:val="Table-Heading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AR"/>
              </w:rPr>
              <w:t>Versión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C31D4" w:rsidRPr="00721CCB" w:rsidRDefault="00EC31D4" w:rsidP="00A33FBE">
            <w:pPr>
              <w:pStyle w:val="Table-Heading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AR"/>
              </w:rPr>
              <w:t>Fecha de Revisión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C31D4" w:rsidRPr="00721CCB" w:rsidRDefault="00EC31D4" w:rsidP="00A33FBE">
            <w:pPr>
              <w:pStyle w:val="Table-Heading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AR"/>
              </w:rPr>
              <w:t>Modificado por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C31D4" w:rsidRPr="00721CCB" w:rsidRDefault="00EC31D4" w:rsidP="00A33FBE">
            <w:pPr>
              <w:pStyle w:val="Table-Heading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  <w:r w:rsidRPr="00721CCB">
              <w:rPr>
                <w:rFonts w:asciiTheme="minorHAnsi" w:hAnsiTheme="minorHAnsi" w:cs="Tahoma"/>
                <w:sz w:val="18"/>
                <w:szCs w:val="18"/>
                <w:lang w:val="es-AR"/>
              </w:rPr>
              <w:t>Descripción</w:t>
            </w:r>
          </w:p>
        </w:tc>
      </w:tr>
      <w:tr w:rsidR="00EC31D4" w:rsidRPr="00721CCB" w:rsidTr="00A33FB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</w:tr>
      <w:tr w:rsidR="00EC31D4" w:rsidRPr="00721CCB" w:rsidTr="00A33FB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jc w:val="right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1D4" w:rsidRPr="00721CCB" w:rsidRDefault="00EC31D4" w:rsidP="00A33FBE">
            <w:pPr>
              <w:pStyle w:val="Table-Normal"/>
              <w:snapToGrid w:val="0"/>
              <w:rPr>
                <w:rFonts w:asciiTheme="minorHAnsi" w:hAnsiTheme="minorHAnsi" w:cs="Tahoma"/>
                <w:sz w:val="18"/>
                <w:szCs w:val="18"/>
                <w:lang w:val="es-AR"/>
              </w:rPr>
            </w:pPr>
          </w:p>
        </w:tc>
      </w:tr>
    </w:tbl>
    <w:p w:rsidR="00EC31D4" w:rsidRDefault="00EC31D4" w:rsidP="00EC31D4"/>
    <w:p w:rsidR="00EC31D4" w:rsidRDefault="00EC31D4">
      <w:r>
        <w:br w:type="page"/>
      </w:r>
    </w:p>
    <w:p w:rsidR="00EC31D4" w:rsidRPr="00721CCB" w:rsidRDefault="00EC31D4" w:rsidP="00EC31D4">
      <w:pPr>
        <w:pStyle w:val="Ttulo1"/>
        <w:numPr>
          <w:ilvl w:val="0"/>
          <w:numId w:val="2"/>
        </w:numPr>
        <w:spacing w:after="240" w:line="660" w:lineRule="exact"/>
        <w:rPr>
          <w:rFonts w:asciiTheme="minorHAnsi" w:hAnsiTheme="minorHAnsi"/>
        </w:rPr>
      </w:pPr>
      <w:bookmarkStart w:id="7" w:name="_Toc341789757"/>
      <w:r w:rsidRPr="00721CCB">
        <w:rPr>
          <w:rFonts w:asciiTheme="minorHAnsi" w:hAnsiTheme="minorHAnsi"/>
        </w:rPr>
        <w:lastRenderedPageBreak/>
        <w:t>Introducción</w:t>
      </w:r>
      <w:bookmarkEnd w:id="7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 xml:space="preserve">La introducción del SRS (Software </w:t>
      </w:r>
      <w:proofErr w:type="spellStart"/>
      <w:r w:rsidRPr="00721CCB">
        <w:rPr>
          <w:rFonts w:asciiTheme="minorHAnsi" w:hAnsiTheme="minorHAnsi"/>
          <w:i/>
          <w:color w:val="595959" w:themeColor="text1" w:themeTint="A6"/>
          <w:sz w:val="22"/>
        </w:rPr>
        <w:t>RequirementSpecification</w:t>
      </w:r>
      <w:proofErr w:type="spellEnd"/>
      <w:r w:rsidRPr="00721CCB">
        <w:rPr>
          <w:rFonts w:asciiTheme="minorHAnsi" w:hAnsiTheme="minorHAnsi"/>
          <w:i/>
          <w:color w:val="595959" w:themeColor="text1" w:themeTint="A6"/>
          <w:sz w:val="22"/>
        </w:rPr>
        <w:t>) debe proporcionar una apreciación global del SRS completo. Debe contener las subdivisiones siguientes:</w:t>
      </w:r>
    </w:p>
    <w:p w:rsidR="00EC31D4" w:rsidRPr="00721CCB" w:rsidRDefault="00EC31D4" w:rsidP="00EC31D4">
      <w:pPr>
        <w:pStyle w:val="Cuerpo"/>
        <w:numPr>
          <w:ilvl w:val="0"/>
          <w:numId w:val="3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Propósito;</w:t>
      </w:r>
    </w:p>
    <w:p w:rsidR="00EC31D4" w:rsidRPr="00721CCB" w:rsidRDefault="00EC31D4" w:rsidP="00EC31D4">
      <w:pPr>
        <w:pStyle w:val="Cuerpo"/>
        <w:numPr>
          <w:ilvl w:val="0"/>
          <w:numId w:val="3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Alcance;</w:t>
      </w:r>
    </w:p>
    <w:p w:rsidR="00EC31D4" w:rsidRPr="00721CCB" w:rsidRDefault="00EC31D4" w:rsidP="00EC31D4">
      <w:pPr>
        <w:pStyle w:val="Cuerpo"/>
        <w:numPr>
          <w:ilvl w:val="0"/>
          <w:numId w:val="3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Definiciones, siglas, y abreviaciones;</w:t>
      </w:r>
    </w:p>
    <w:p w:rsidR="00EC31D4" w:rsidRPr="00721CCB" w:rsidRDefault="00EC31D4" w:rsidP="00EC31D4">
      <w:pPr>
        <w:pStyle w:val="Cuerpo"/>
        <w:numPr>
          <w:ilvl w:val="0"/>
          <w:numId w:val="3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Referencias</w:t>
      </w:r>
    </w:p>
    <w:p w:rsidR="00EC31D4" w:rsidRPr="00721CCB" w:rsidRDefault="00EC31D4" w:rsidP="00EC31D4">
      <w:pPr>
        <w:pStyle w:val="Ttulo2"/>
        <w:numPr>
          <w:ilvl w:val="1"/>
          <w:numId w:val="4"/>
        </w:numPr>
        <w:spacing w:before="0" w:line="660" w:lineRule="exact"/>
        <w:rPr>
          <w:rFonts w:asciiTheme="minorHAnsi" w:hAnsiTheme="minorHAnsi"/>
        </w:rPr>
      </w:pPr>
      <w:bookmarkStart w:id="8" w:name="_Toc341789758"/>
      <w:r w:rsidRPr="00721CCB">
        <w:rPr>
          <w:rFonts w:asciiTheme="minorHAnsi" w:hAnsiTheme="minorHAnsi"/>
        </w:rPr>
        <w:t>Propósito</w:t>
      </w:r>
      <w:bookmarkEnd w:id="8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subdivisión debe:</w:t>
      </w:r>
    </w:p>
    <w:p w:rsidR="00EC31D4" w:rsidRPr="00721CCB" w:rsidRDefault="00EC31D4" w:rsidP="00EC31D4">
      <w:pPr>
        <w:pStyle w:val="Cuerpo"/>
        <w:numPr>
          <w:ilvl w:val="0"/>
          <w:numId w:val="5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Delinear el propósito del SRS;</w:t>
      </w:r>
    </w:p>
    <w:p w:rsidR="00EC31D4" w:rsidRPr="00721CCB" w:rsidRDefault="00EC31D4" w:rsidP="00EC31D4">
      <w:pPr>
        <w:pStyle w:val="Cuerpo"/>
        <w:numPr>
          <w:ilvl w:val="0"/>
          <w:numId w:val="5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Especificar a qué público intencional va dirigido el SRS</w:t>
      </w:r>
    </w:p>
    <w:p w:rsidR="00EC31D4" w:rsidRPr="00721CCB" w:rsidRDefault="00EC31D4" w:rsidP="00EC31D4">
      <w:pPr>
        <w:pStyle w:val="Ttulo2"/>
        <w:numPr>
          <w:ilvl w:val="1"/>
          <w:numId w:val="4"/>
        </w:numPr>
        <w:spacing w:before="480" w:after="240" w:line="660" w:lineRule="exact"/>
        <w:rPr>
          <w:rFonts w:asciiTheme="minorHAnsi" w:hAnsiTheme="minorHAnsi"/>
        </w:rPr>
      </w:pPr>
      <w:bookmarkStart w:id="9" w:name="_Toc341789759"/>
      <w:r w:rsidRPr="00721CCB">
        <w:rPr>
          <w:rFonts w:asciiTheme="minorHAnsi" w:hAnsiTheme="minorHAnsi"/>
        </w:rPr>
        <w:t>Alcance</w:t>
      </w:r>
      <w:bookmarkEnd w:id="9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subdivisión debe:</w:t>
      </w:r>
    </w:p>
    <w:p w:rsidR="00EC31D4" w:rsidRPr="00721CCB" w:rsidRDefault="00EC31D4" w:rsidP="00EC31D4">
      <w:pPr>
        <w:pStyle w:val="Cuerpo"/>
        <w:numPr>
          <w:ilvl w:val="0"/>
          <w:numId w:val="6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 xml:space="preserve">Identificar el producto(s) de software a ser especificado por el nombre </w:t>
      </w:r>
    </w:p>
    <w:p w:rsidR="00EC31D4" w:rsidRPr="00721CCB" w:rsidRDefault="00EC31D4" w:rsidP="00EC31D4">
      <w:pPr>
        <w:pStyle w:val="Cuerpo"/>
        <w:numPr>
          <w:ilvl w:val="0"/>
          <w:numId w:val="6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Explicar lo que el producto hará y no hará.</w:t>
      </w:r>
    </w:p>
    <w:p w:rsidR="00EC31D4" w:rsidRPr="00721CCB" w:rsidRDefault="00EC31D4" w:rsidP="00EC31D4">
      <w:pPr>
        <w:pStyle w:val="Cuerpo"/>
        <w:numPr>
          <w:ilvl w:val="0"/>
          <w:numId w:val="6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Describir la aplicación del software especificándose los beneficios pertinentes, objetivos y metas a los cuales contribuye;</w:t>
      </w:r>
    </w:p>
    <w:p w:rsidR="00EC31D4" w:rsidRPr="00721CCB" w:rsidRDefault="00EC31D4" w:rsidP="00EC31D4">
      <w:pPr>
        <w:pStyle w:val="Cuerpo"/>
        <w:numPr>
          <w:ilvl w:val="0"/>
          <w:numId w:val="6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Sea consistente con las declaraciones similares en las especificaciones de niveles superiores (por ejemplo, las especificaciones de los requisitos del sistema), si ellos existen.</w:t>
      </w:r>
    </w:p>
    <w:p w:rsidR="00EC31D4" w:rsidRPr="00721CCB" w:rsidRDefault="00EC31D4" w:rsidP="00EC31D4">
      <w:pPr>
        <w:pStyle w:val="Ttulo2"/>
        <w:numPr>
          <w:ilvl w:val="1"/>
          <w:numId w:val="4"/>
        </w:numPr>
        <w:spacing w:before="480" w:after="240" w:line="660" w:lineRule="exact"/>
        <w:rPr>
          <w:rFonts w:asciiTheme="minorHAnsi" w:hAnsiTheme="minorHAnsi"/>
        </w:rPr>
      </w:pPr>
      <w:bookmarkStart w:id="10" w:name="_Toc341789760"/>
      <w:r w:rsidRPr="00721CCB">
        <w:rPr>
          <w:rFonts w:asciiTheme="minorHAnsi" w:hAnsiTheme="minorHAnsi"/>
        </w:rPr>
        <w:t>Definiciones, siglas y abreviaciones</w:t>
      </w:r>
      <w:bookmarkEnd w:id="10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subdivisión debe proporcionar las definiciones de todas las condiciones, las siglas, y abreviaciones que exigen interpretar el SRS propiamente. Esta información puede</w:t>
      </w:r>
      <w:r>
        <w:rPr>
          <w:rFonts w:asciiTheme="minorHAnsi" w:hAnsiTheme="minorHAnsi"/>
          <w:i/>
          <w:color w:val="595959" w:themeColor="text1" w:themeTint="A6"/>
        </w:rPr>
        <w:t xml:space="preserve"> </w:t>
      </w:r>
      <w:r w:rsidRPr="00721CCB">
        <w:rPr>
          <w:rFonts w:asciiTheme="minorHAnsi" w:hAnsiTheme="minorHAnsi"/>
          <w:i/>
          <w:color w:val="595959" w:themeColor="text1" w:themeTint="A6"/>
          <w:sz w:val="22"/>
        </w:rPr>
        <w:t>proporcionarse por la referencia a uno o más apéndices en el SRS o por la referencia a otros documentos.</w:t>
      </w:r>
    </w:p>
    <w:p w:rsidR="00EC31D4" w:rsidRPr="00721CCB" w:rsidRDefault="00EC31D4" w:rsidP="00EC31D4">
      <w:pPr>
        <w:pStyle w:val="Ttulo2"/>
        <w:numPr>
          <w:ilvl w:val="1"/>
          <w:numId w:val="4"/>
        </w:numPr>
        <w:spacing w:before="480" w:after="240" w:line="660" w:lineRule="exact"/>
        <w:rPr>
          <w:rFonts w:asciiTheme="minorHAnsi" w:hAnsiTheme="minorHAnsi"/>
        </w:rPr>
      </w:pPr>
      <w:bookmarkStart w:id="11" w:name="_Toc341789761"/>
      <w:r w:rsidRPr="00721CCB">
        <w:rPr>
          <w:rFonts w:asciiTheme="minorHAnsi" w:hAnsiTheme="minorHAnsi"/>
        </w:rPr>
        <w:lastRenderedPageBreak/>
        <w:t>Referencias</w:t>
      </w:r>
      <w:bookmarkEnd w:id="11"/>
    </w:p>
    <w:p w:rsidR="00EC31D4" w:rsidRPr="00721CCB" w:rsidRDefault="00EC31D4" w:rsidP="00EC31D4">
      <w:pPr>
        <w:pStyle w:val="Cuerpo"/>
        <w:spacing w:before="0" w:after="0" w:line="240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subdivisión debe:</w:t>
      </w:r>
    </w:p>
    <w:p w:rsidR="00EC31D4" w:rsidRPr="00721CCB" w:rsidRDefault="00EC31D4" w:rsidP="00EC31D4">
      <w:pPr>
        <w:pStyle w:val="Cuerpo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Proporcionar una lista completa de todas las referencias de los documentos en otra parte en el SRS;</w:t>
      </w:r>
    </w:p>
    <w:p w:rsidR="00EC31D4" w:rsidRPr="00721CCB" w:rsidRDefault="00EC31D4" w:rsidP="00EC31D4">
      <w:pPr>
        <w:pStyle w:val="Cuerpo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Identificar cada documento por el título, número del reporte (si es aplicable), fecha, y publicación de la organización;</w:t>
      </w:r>
    </w:p>
    <w:p w:rsidR="00EC31D4" w:rsidRPr="00721CCB" w:rsidRDefault="00EC31D4" w:rsidP="00EC31D4">
      <w:pPr>
        <w:pStyle w:val="Cuerpo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Especificar las fuentes de las referencias de donde se obtuvieron.</w:t>
      </w:r>
    </w:p>
    <w:p w:rsidR="00EC31D4" w:rsidRPr="00721CCB" w:rsidRDefault="00EC31D4" w:rsidP="00EC31D4">
      <w:pPr>
        <w:pStyle w:val="Cuerpo"/>
        <w:spacing w:before="0" w:after="0" w:line="240" w:lineRule="auto"/>
        <w:rPr>
          <w:rFonts w:asciiTheme="minorHAnsi" w:hAnsiTheme="minorHAnsi"/>
          <w:i/>
          <w:color w:val="595959" w:themeColor="text1" w:themeTint="A6"/>
          <w:sz w:val="22"/>
        </w:rPr>
      </w:pPr>
    </w:p>
    <w:p w:rsidR="00EC31D4" w:rsidRPr="00721CCB" w:rsidRDefault="00EC31D4" w:rsidP="00EC31D4">
      <w:pPr>
        <w:pStyle w:val="Cuerpo"/>
        <w:spacing w:before="0" w:after="0" w:line="240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información puede proporcionarse por la referencia a un apéndice o a otro documento.</w:t>
      </w:r>
    </w:p>
    <w:p w:rsidR="00EC31D4" w:rsidRPr="00721CCB" w:rsidRDefault="00EC31D4" w:rsidP="00EC31D4">
      <w:pPr>
        <w:pStyle w:val="Ttulo1"/>
        <w:numPr>
          <w:ilvl w:val="0"/>
          <w:numId w:val="2"/>
        </w:numPr>
        <w:spacing w:after="240" w:line="660" w:lineRule="exact"/>
        <w:rPr>
          <w:rFonts w:asciiTheme="minorHAnsi" w:hAnsiTheme="minorHAnsi"/>
        </w:rPr>
      </w:pPr>
      <w:bookmarkStart w:id="12" w:name="_Toc341789762"/>
      <w:r w:rsidRPr="00721CCB">
        <w:rPr>
          <w:rFonts w:asciiTheme="minorHAnsi" w:hAnsiTheme="minorHAnsi"/>
        </w:rPr>
        <w:t>Descripción General</w:t>
      </w:r>
      <w:bookmarkEnd w:id="12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sección del SRS debe describir los factores generales que afectan el producto y sus requisitos. Describe el sistema a alto nivel mediante la generación de un modelo de referencia sobre el cual detallar los requerimientos específicos en la Sección 3.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sección normalmente consiste en las siguientes subdivisiones:</w:t>
      </w:r>
    </w:p>
    <w:p w:rsidR="00EC31D4" w:rsidRPr="00721CCB" w:rsidRDefault="00EC31D4" w:rsidP="00EC31D4">
      <w:pPr>
        <w:pStyle w:val="Cuerpo"/>
        <w:numPr>
          <w:ilvl w:val="0"/>
          <w:numId w:val="8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perspectiva del Sistema;</w:t>
      </w:r>
    </w:p>
    <w:p w:rsidR="00EC31D4" w:rsidRPr="00721CCB" w:rsidRDefault="00EC31D4" w:rsidP="00EC31D4">
      <w:pPr>
        <w:pStyle w:val="Cuerpo"/>
        <w:numPr>
          <w:ilvl w:val="0"/>
          <w:numId w:val="8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funcionalidades del Sistema;</w:t>
      </w:r>
    </w:p>
    <w:p w:rsidR="00EC31D4" w:rsidRPr="00721CCB" w:rsidRDefault="00EC31D4" w:rsidP="00EC31D4">
      <w:pPr>
        <w:pStyle w:val="Cuerpo"/>
        <w:numPr>
          <w:ilvl w:val="0"/>
          <w:numId w:val="8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Interesados del Sistema;</w:t>
      </w:r>
    </w:p>
    <w:p w:rsidR="00EC31D4" w:rsidRPr="00721CCB" w:rsidRDefault="00EC31D4" w:rsidP="00EC31D4">
      <w:pPr>
        <w:pStyle w:val="Cuerpo"/>
        <w:numPr>
          <w:ilvl w:val="0"/>
          <w:numId w:val="8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 xml:space="preserve">Interfaces </w:t>
      </w:r>
    </w:p>
    <w:p w:rsidR="00EC31D4" w:rsidRPr="00721CCB" w:rsidRDefault="00EC31D4" w:rsidP="00EC31D4">
      <w:pPr>
        <w:pStyle w:val="Cuerpo"/>
        <w:numPr>
          <w:ilvl w:val="0"/>
          <w:numId w:val="8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Modelos y Reglas de Negocio para la descripción del Sistema</w:t>
      </w:r>
    </w:p>
    <w:p w:rsidR="00EC31D4" w:rsidRPr="00721CCB" w:rsidRDefault="00EC31D4" w:rsidP="00EC31D4">
      <w:pPr>
        <w:pStyle w:val="Cuerpo"/>
        <w:numPr>
          <w:ilvl w:val="0"/>
          <w:numId w:val="8"/>
        </w:numPr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Definición de Actores del Sistema</w:t>
      </w:r>
    </w:p>
    <w:p w:rsidR="00EC31D4" w:rsidRPr="00721CCB" w:rsidRDefault="00EC31D4" w:rsidP="00EC31D4">
      <w:pPr>
        <w:pStyle w:val="Cuerpo"/>
        <w:spacing w:line="276" w:lineRule="auto"/>
        <w:ind w:left="720"/>
        <w:rPr>
          <w:rFonts w:asciiTheme="minorHAnsi" w:hAnsiTheme="minorHAnsi"/>
          <w:i/>
          <w:color w:val="595959" w:themeColor="text1" w:themeTint="A6"/>
          <w:sz w:val="22"/>
        </w:rPr>
      </w:pPr>
    </w:p>
    <w:p w:rsidR="00EC31D4" w:rsidRPr="00EC31D4" w:rsidRDefault="00EC31D4" w:rsidP="00EC31D4">
      <w:pPr>
        <w:pStyle w:val="Ttulo2"/>
        <w:numPr>
          <w:ilvl w:val="1"/>
          <w:numId w:val="2"/>
        </w:numPr>
        <w:spacing w:before="480" w:after="240" w:line="660" w:lineRule="exact"/>
        <w:rPr>
          <w:rFonts w:asciiTheme="minorHAnsi" w:hAnsiTheme="minorHAnsi"/>
        </w:rPr>
      </w:pPr>
      <w:bookmarkStart w:id="13" w:name="_Toc341789763"/>
      <w:r w:rsidRPr="00721CCB">
        <w:rPr>
          <w:rFonts w:asciiTheme="minorHAnsi" w:hAnsiTheme="minorHAnsi"/>
        </w:rPr>
        <w:t>Perspectiva del Sistema</w:t>
      </w:r>
      <w:bookmarkEnd w:id="13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subdivisión del SRS describe el contexto y orígenes del Sistema a especificar,  poniéndolo en perspectiva con otros productos relacionados. Si el producto es independiente y totalmente autónomo, debe declararse que así es. Si el SRS define un producto que es un componente de un sistema más grande, como frecuentemente ocurre, entonces esta subdivisión debe</w:t>
      </w:r>
      <w:r>
        <w:rPr>
          <w:rFonts w:asciiTheme="minorHAnsi" w:hAnsiTheme="minorHAnsi"/>
          <w:i/>
          <w:color w:val="595959" w:themeColor="text1" w:themeTint="A6"/>
        </w:rPr>
        <w:t xml:space="preserve"> </w:t>
      </w:r>
      <w:r w:rsidRPr="00721CCB">
        <w:rPr>
          <w:rFonts w:asciiTheme="minorHAnsi" w:hAnsiTheme="minorHAnsi"/>
          <w:i/>
          <w:color w:val="595959" w:themeColor="text1" w:themeTint="A6"/>
          <w:sz w:val="22"/>
        </w:rPr>
        <w:t>relacionar los requisitos de ese sistema más grande a la funcionalidad del software y debe identificar las interfaces entre ese sistema y el software.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Un diagrama del bloque que muestra los componentes mayores del sistema más grande, las interconexiones, y las interfaces externas pueden ser útiles.</w:t>
      </w:r>
    </w:p>
    <w:p w:rsidR="00EC31D4" w:rsidRPr="00721CCB" w:rsidRDefault="00EC31D4" w:rsidP="00EC31D4">
      <w:pPr>
        <w:pStyle w:val="Ttulo2"/>
        <w:numPr>
          <w:ilvl w:val="1"/>
          <w:numId w:val="2"/>
        </w:numPr>
        <w:spacing w:before="480" w:after="240" w:line="660" w:lineRule="exact"/>
        <w:rPr>
          <w:rFonts w:asciiTheme="minorHAnsi" w:hAnsiTheme="minorHAnsi"/>
        </w:rPr>
      </w:pPr>
      <w:bookmarkStart w:id="14" w:name="_Toc341789764"/>
      <w:r>
        <w:rPr>
          <w:rFonts w:asciiTheme="minorHAnsi" w:hAnsiTheme="minorHAnsi"/>
        </w:rPr>
        <w:lastRenderedPageBreak/>
        <w:t xml:space="preserve"> </w:t>
      </w:r>
      <w:r w:rsidRPr="00721CCB">
        <w:rPr>
          <w:rFonts w:asciiTheme="minorHAnsi" w:hAnsiTheme="minorHAnsi"/>
        </w:rPr>
        <w:t>Funcionalidades del Sistema</w:t>
      </w:r>
      <w:bookmarkEnd w:id="14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Esta subdivisión del SRS debe proporcionar un resumen de las principales funcionalidades del Sistema.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Por ejemplo, un SRS para un programa de contabilidad puede incluir en esta parte el mantenimiento de Cuenta de Cliente, declaración del cliente y preparación de la factura sin mencionar la inmensa cantidad de detalle que cada uno de esas funciones requiere.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a) Las funcionalidades deben organizarse en cierto modo para hacer la lista  entendible al cliente o a cualquiera, nada más leyendo el documento la primera vez.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</w:rPr>
        <w:t>b) Pueden usarse los métodos Textuales o gráficos para mostrar las diferentes funcionalidades y sus relaciones.</w:t>
      </w:r>
    </w:p>
    <w:p w:rsidR="00A45EFD" w:rsidRDefault="00EC31D4" w:rsidP="00EC31D4">
      <w:pPr>
        <w:rPr>
          <w:rFonts w:asciiTheme="minorHAnsi" w:hAnsiTheme="minorHAnsi"/>
          <w:i/>
          <w:color w:val="595959" w:themeColor="text1" w:themeTint="A6"/>
        </w:rPr>
      </w:pPr>
      <w:r w:rsidRPr="00721CCB">
        <w:rPr>
          <w:rFonts w:asciiTheme="minorHAnsi" w:hAnsiTheme="minorHAnsi"/>
          <w:i/>
          <w:color w:val="595959" w:themeColor="text1" w:themeTint="A6"/>
        </w:rPr>
        <w:t>No se piensa que el diagrama muestre un diseño de un producto, sino simplemente muestra la relación lógica entre las variables.</w:t>
      </w:r>
    </w:p>
    <w:p w:rsidR="00EC31D4" w:rsidRPr="00721CCB" w:rsidRDefault="00EC31D4" w:rsidP="00EC31D4">
      <w:pPr>
        <w:pStyle w:val="Ttulo2"/>
        <w:numPr>
          <w:ilvl w:val="1"/>
          <w:numId w:val="2"/>
        </w:numPr>
        <w:spacing w:before="480" w:after="240" w:line="660" w:lineRule="exact"/>
        <w:rPr>
          <w:rFonts w:asciiTheme="minorHAnsi" w:hAnsiTheme="minorHAnsi"/>
        </w:rPr>
      </w:pPr>
      <w:bookmarkStart w:id="15" w:name="_Toc341789765"/>
      <w:r w:rsidRPr="00721CCB">
        <w:rPr>
          <w:rFonts w:asciiTheme="minorHAnsi" w:hAnsiTheme="minorHAnsi"/>
        </w:rPr>
        <w:t>Interesados del Sistema</w:t>
      </w:r>
      <w:bookmarkEnd w:id="15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sz w:val="22"/>
          <w:lang w:val="es-MX"/>
        </w:rPr>
      </w:pP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 xml:space="preserve">En esta sección se presenta una visión a alto nivel del Sistema en base a un diagrama de contexto que muestra los interesados que son usuarios y su relación con el Sistema. Luego se describe la forma en que interactúa cada usuario y los beneficios buscados al usar el Sistema. </w:t>
      </w:r>
    </w:p>
    <w:p w:rsidR="00EC31D4" w:rsidRPr="00721CCB" w:rsidRDefault="00EC31D4" w:rsidP="00EC31D4">
      <w:pPr>
        <w:pStyle w:val="Cuerpo"/>
        <w:rPr>
          <w:rFonts w:asciiTheme="minorHAnsi" w:hAnsiTheme="minorHAnsi"/>
          <w:sz w:val="22"/>
          <w:lang w:val="es-MX"/>
        </w:rPr>
      </w:pPr>
    </w:p>
    <w:p w:rsidR="00EC31D4" w:rsidRPr="00721CCB" w:rsidRDefault="00EC31D4" w:rsidP="00EC31D4">
      <w:pPr>
        <w:pStyle w:val="Cuerp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&lt;Diagrama de Contexto&gt;</w:t>
      </w:r>
    </w:p>
    <w:p w:rsidR="00EC31D4" w:rsidRPr="00721CCB" w:rsidRDefault="00EC31D4" w:rsidP="00EC31D4">
      <w:pPr>
        <w:rPr>
          <w:rFonts w:asciiTheme="minorHAnsi" w:hAnsiTheme="minorHAnsi"/>
        </w:rPr>
      </w:pPr>
    </w:p>
    <w:p w:rsidR="00EC31D4" w:rsidRPr="00721CCB" w:rsidRDefault="00EC31D4" w:rsidP="00EC31D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677"/>
      </w:tblGrid>
      <w:tr w:rsidR="00EC31D4" w:rsidRPr="00721CCB" w:rsidTr="00A33FBE">
        <w:trPr>
          <w:trHeight w:val="742"/>
        </w:trPr>
        <w:tc>
          <w:tcPr>
            <w:tcW w:w="2093" w:type="dxa"/>
            <w:shd w:val="clear" w:color="auto" w:fill="D9D9D9" w:themeFill="background1" w:themeFillShade="D9"/>
          </w:tcPr>
          <w:p w:rsidR="00EC31D4" w:rsidRPr="00721CCB" w:rsidRDefault="00EC31D4" w:rsidP="00A33FBE">
            <w:pPr>
              <w:pStyle w:val="Cuerpo"/>
              <w:spacing w:line="276" w:lineRule="auto"/>
              <w:rPr>
                <w:rFonts w:asciiTheme="minorHAnsi" w:hAnsiTheme="minorHAnsi" w:cs="Arial"/>
                <w:b/>
                <w:bCs/>
              </w:rPr>
            </w:pPr>
            <w:r w:rsidRPr="00721CCB">
              <w:rPr>
                <w:rFonts w:asciiTheme="minorHAnsi" w:hAnsiTheme="minorHAnsi"/>
                <w:b/>
                <w:lang w:val="es-ES"/>
              </w:rPr>
              <w:t>Involucrado</w:t>
            </w:r>
          </w:p>
        </w:tc>
        <w:tc>
          <w:tcPr>
            <w:tcW w:w="6677" w:type="dxa"/>
            <w:shd w:val="clear" w:color="auto" w:fill="D9D9D9" w:themeFill="background1" w:themeFillShade="D9"/>
          </w:tcPr>
          <w:p w:rsidR="00EC31D4" w:rsidRPr="00721CCB" w:rsidRDefault="00EC31D4" w:rsidP="00A33FBE">
            <w:pPr>
              <w:pStyle w:val="Cuerpo"/>
              <w:spacing w:line="276" w:lineRule="auto"/>
              <w:rPr>
                <w:rFonts w:asciiTheme="minorHAnsi" w:hAnsiTheme="minorHAnsi"/>
                <w:b/>
                <w:lang w:val="es-ES"/>
              </w:rPr>
            </w:pPr>
            <w:r w:rsidRPr="00721CCB">
              <w:rPr>
                <w:rFonts w:asciiTheme="minorHAnsi" w:hAnsiTheme="minorHAnsi"/>
                <w:b/>
                <w:lang w:val="es-ES"/>
              </w:rPr>
              <w:t>Descripción/Beneficio</w:t>
            </w:r>
          </w:p>
        </w:tc>
      </w:tr>
      <w:tr w:rsidR="00EC31D4" w:rsidRPr="00721CCB" w:rsidTr="00A33FBE">
        <w:trPr>
          <w:trHeight w:val="742"/>
        </w:trPr>
        <w:tc>
          <w:tcPr>
            <w:tcW w:w="2093" w:type="dxa"/>
          </w:tcPr>
          <w:p w:rsidR="00EC31D4" w:rsidRPr="00721CCB" w:rsidRDefault="00EC31D4" w:rsidP="00A33FBE">
            <w:pPr>
              <w:pStyle w:val="Cuerpo"/>
              <w:spacing w:line="276" w:lineRule="auto"/>
              <w:rPr>
                <w:rFonts w:asciiTheme="minorHAnsi" w:hAnsiTheme="minorHAnsi" w:cs="Arial"/>
                <w:sz w:val="22"/>
              </w:rPr>
            </w:pPr>
            <w:r w:rsidRPr="00721CCB">
              <w:rPr>
                <w:rFonts w:asciiTheme="minorHAnsi" w:hAnsiTheme="minorHAnsi"/>
                <w:b/>
                <w:sz w:val="22"/>
                <w:lang w:val="es-ES"/>
              </w:rPr>
              <w:t>&lt;Involucrado 1&gt;</w:t>
            </w:r>
          </w:p>
        </w:tc>
        <w:tc>
          <w:tcPr>
            <w:tcW w:w="6677" w:type="dxa"/>
          </w:tcPr>
          <w:p w:rsidR="00EC31D4" w:rsidRPr="00721CCB" w:rsidRDefault="00EC31D4" w:rsidP="00A33FBE">
            <w:pPr>
              <w:pStyle w:val="Cuerpo"/>
              <w:spacing w:line="276" w:lineRule="auto"/>
              <w:rPr>
                <w:rFonts w:asciiTheme="minorHAnsi" w:hAnsiTheme="minorHAnsi"/>
                <w:sz w:val="22"/>
                <w:lang w:val="es-MX"/>
              </w:rPr>
            </w:pPr>
          </w:p>
        </w:tc>
      </w:tr>
      <w:tr w:rsidR="00EC31D4" w:rsidRPr="00721CCB" w:rsidTr="00A33FBE">
        <w:trPr>
          <w:trHeight w:val="742"/>
        </w:trPr>
        <w:tc>
          <w:tcPr>
            <w:tcW w:w="2093" w:type="dxa"/>
          </w:tcPr>
          <w:p w:rsidR="00EC31D4" w:rsidRPr="00721CCB" w:rsidRDefault="00EC31D4" w:rsidP="00A33FBE">
            <w:pPr>
              <w:pStyle w:val="Cuerpo"/>
              <w:spacing w:line="276" w:lineRule="auto"/>
              <w:rPr>
                <w:rFonts w:asciiTheme="minorHAnsi" w:hAnsiTheme="minorHAnsi"/>
                <w:sz w:val="22"/>
              </w:rPr>
            </w:pPr>
            <w:r w:rsidRPr="00721CCB">
              <w:rPr>
                <w:rFonts w:asciiTheme="minorHAnsi" w:hAnsiTheme="minorHAnsi"/>
                <w:b/>
                <w:sz w:val="22"/>
                <w:lang w:val="es-ES"/>
              </w:rPr>
              <w:t>&lt;Involucrado 2&gt;</w:t>
            </w:r>
          </w:p>
        </w:tc>
        <w:tc>
          <w:tcPr>
            <w:tcW w:w="6677" w:type="dxa"/>
          </w:tcPr>
          <w:p w:rsidR="00EC31D4" w:rsidRPr="00721CCB" w:rsidRDefault="00EC31D4" w:rsidP="00A33FBE">
            <w:pPr>
              <w:pStyle w:val="Cuerpo"/>
              <w:spacing w:line="276" w:lineRule="auto"/>
              <w:rPr>
                <w:rFonts w:asciiTheme="minorHAnsi" w:hAnsiTheme="minorHAnsi" w:cs="Arial"/>
                <w:sz w:val="22"/>
              </w:rPr>
            </w:pPr>
          </w:p>
        </w:tc>
      </w:tr>
    </w:tbl>
    <w:p w:rsidR="00EC31D4" w:rsidRPr="00721CCB" w:rsidRDefault="00EC31D4" w:rsidP="00EC31D4">
      <w:pPr>
        <w:pStyle w:val="Ttulo2"/>
        <w:numPr>
          <w:ilvl w:val="1"/>
          <w:numId w:val="2"/>
        </w:numPr>
        <w:spacing w:before="480" w:after="240" w:line="660" w:lineRule="exact"/>
        <w:rPr>
          <w:rFonts w:asciiTheme="minorHAnsi" w:hAnsiTheme="minorHAnsi"/>
        </w:rPr>
      </w:pPr>
      <w:bookmarkStart w:id="16" w:name="_Toc341789766"/>
      <w:r w:rsidRPr="00721CCB">
        <w:rPr>
          <w:rFonts w:asciiTheme="minorHAnsi" w:hAnsiTheme="minorHAnsi"/>
        </w:rPr>
        <w:lastRenderedPageBreak/>
        <w:t>Interfaces del Sistema</w:t>
      </w:r>
      <w:bookmarkEnd w:id="16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En esta sección se identifican las interfaces del Sistema a través de las cuales se accede a sus funcionalidades. Es recomendable utilizar una figura que muestre una evolución del diagrama de contexto con el nombre de las interfaces de usuario y del sistema.</w:t>
      </w:r>
    </w:p>
    <w:p w:rsidR="00EC31D4" w:rsidRPr="00721CCB" w:rsidRDefault="00EC31D4" w:rsidP="00EC31D4">
      <w:pPr>
        <w:pStyle w:val="Ttulo2"/>
        <w:numPr>
          <w:ilvl w:val="2"/>
          <w:numId w:val="2"/>
        </w:numPr>
        <w:spacing w:before="480" w:after="240" w:line="660" w:lineRule="exact"/>
        <w:rPr>
          <w:rFonts w:asciiTheme="minorHAnsi" w:hAnsiTheme="minorHAnsi"/>
          <w:sz w:val="32"/>
        </w:rPr>
      </w:pPr>
      <w:bookmarkStart w:id="17" w:name="_Toc341789767"/>
      <w:r w:rsidRPr="00721CCB">
        <w:rPr>
          <w:rFonts w:asciiTheme="minorHAnsi" w:hAnsiTheme="minorHAnsi"/>
          <w:sz w:val="32"/>
        </w:rPr>
        <w:t>Interfaces de Usuario</w:t>
      </w:r>
      <w:bookmarkEnd w:id="17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Esto debe especificar a lo siguiente: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a) Las características lógicas de cada interfaz entre el producto del software y sus usuarios.</w:t>
      </w:r>
    </w:p>
    <w:p w:rsidR="00EC31D4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Esto incluye las características de la configuración (por ejemplo, formatos de la pantalla requeridos, página o esquemas de la ventana, los reportes o menús) necesario para lograr los requisitos del software.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b) Todos los aspectos para perfeccionar la interfaz con la persona que debe usar el sistema.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Las interfaces con los usuarios se podrán diferenciar de manera lógica en base a los diferentes actores y roles que interactúan con el Sistema. Por ejemplo un administrador podrá acceder a las funcionalidades del Sistema a través de una Consola de Administración.</w:t>
      </w:r>
    </w:p>
    <w:p w:rsidR="00EC31D4" w:rsidRPr="00721CCB" w:rsidRDefault="00EC31D4" w:rsidP="00EC31D4">
      <w:pPr>
        <w:pStyle w:val="Ttulo2"/>
        <w:numPr>
          <w:ilvl w:val="2"/>
          <w:numId w:val="2"/>
        </w:numPr>
        <w:spacing w:before="480" w:after="240" w:line="660" w:lineRule="exact"/>
        <w:rPr>
          <w:rFonts w:asciiTheme="minorHAnsi" w:hAnsiTheme="minorHAnsi"/>
          <w:sz w:val="32"/>
        </w:rPr>
      </w:pPr>
      <w:bookmarkStart w:id="18" w:name="_Toc341789768"/>
      <w:r w:rsidRPr="00721CCB">
        <w:rPr>
          <w:rFonts w:asciiTheme="minorHAnsi" w:hAnsiTheme="minorHAnsi"/>
          <w:sz w:val="32"/>
        </w:rPr>
        <w:t>Interfaces de Software</w:t>
      </w:r>
      <w:bookmarkEnd w:id="18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 xml:space="preserve">Esta sección describe el uso de otros productos de software requeridos con los cuales el Sistema deba de integrarse para completar sus funcionalidades 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Para cada interfaz, lo siguiente debe proporcionarse: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- La discusión del propósito de la interfaz y las funcionalidades necesarias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- La definición de la interfaz por lo que se refiere a los mensajes contenidos y formatos en caso que esté disponible esta información.</w:t>
      </w:r>
    </w:p>
    <w:p w:rsidR="00EC31D4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No es necesaria una documentación detallada, pudiéndose hacer una referencia a otro documento externo que defina específicamente la interfaz.</w:t>
      </w:r>
    </w:p>
    <w:p w:rsidR="00EC31D4" w:rsidRPr="00721CCB" w:rsidRDefault="00EC31D4" w:rsidP="00EC31D4">
      <w:pPr>
        <w:pStyle w:val="Ttulo2"/>
        <w:numPr>
          <w:ilvl w:val="1"/>
          <w:numId w:val="2"/>
        </w:numPr>
        <w:spacing w:before="480" w:after="240" w:line="660" w:lineRule="exact"/>
        <w:rPr>
          <w:rFonts w:asciiTheme="minorHAnsi" w:hAnsiTheme="minorHAnsi"/>
        </w:rPr>
      </w:pPr>
      <w:bookmarkStart w:id="19" w:name="_Toc341789769"/>
      <w:r w:rsidRPr="00721CCB">
        <w:rPr>
          <w:rFonts w:asciiTheme="minorHAnsi" w:hAnsiTheme="minorHAnsi"/>
        </w:rPr>
        <w:t>Modelos y Reglas de Negocio para la descripción del Sistema</w:t>
      </w:r>
      <w:bookmarkEnd w:id="19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En esta sección se debe presentar un modelo del Sistema que sirva como base para la especificación de los requerimientos detallados de la sección 3.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lastRenderedPageBreak/>
        <w:t>Se deben presentar los conceptos más importantes del modelo y describir las reglas de negocio a alto nivel.</w:t>
      </w:r>
    </w:p>
    <w:p w:rsidR="00EC31D4" w:rsidRPr="00721CCB" w:rsidRDefault="00EC31D4" w:rsidP="00EC31D4">
      <w:pPr>
        <w:pStyle w:val="Ttulo1"/>
        <w:numPr>
          <w:ilvl w:val="0"/>
          <w:numId w:val="2"/>
        </w:numPr>
        <w:spacing w:after="240" w:line="660" w:lineRule="exact"/>
        <w:rPr>
          <w:rFonts w:asciiTheme="minorHAnsi" w:hAnsiTheme="minorHAnsi"/>
        </w:rPr>
      </w:pPr>
      <w:bookmarkStart w:id="20" w:name="_Toc341789771"/>
      <w:r w:rsidRPr="00721CCB">
        <w:rPr>
          <w:rFonts w:asciiTheme="minorHAnsi" w:hAnsiTheme="minorHAnsi"/>
        </w:rPr>
        <w:t>Requerimientos Funcionales Específicos</w:t>
      </w:r>
      <w:bookmarkEnd w:id="20"/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En es</w:t>
      </w:r>
      <w:r>
        <w:rPr>
          <w:rFonts w:asciiTheme="minorHAnsi" w:hAnsiTheme="minorHAnsi"/>
          <w:i/>
          <w:color w:val="595959" w:themeColor="text1" w:themeTint="A6"/>
          <w:sz w:val="22"/>
          <w:lang w:val="es-MX"/>
        </w:rPr>
        <w:t>a</w:t>
      </w:r>
      <w:bookmarkStart w:id="21" w:name="_GoBack"/>
      <w:bookmarkEnd w:id="21"/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 xml:space="preserve"> sección se presentan los requerimientos específicos del Sistema, en lo posible agrupando las funcionalidades en categorías.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Ejemplos de Categorías generales se presentan a continuación</w:t>
      </w:r>
    </w:p>
    <w:p w:rsidR="00EC31D4" w:rsidRPr="00721CCB" w:rsidRDefault="00EC31D4" w:rsidP="00EC31D4">
      <w:pPr>
        <w:pStyle w:val="Cuerpo"/>
        <w:numPr>
          <w:ilvl w:val="0"/>
          <w:numId w:val="13"/>
        </w:numPr>
        <w:spacing w:line="276" w:lineRule="auto"/>
        <w:rPr>
          <w:rFonts w:asciiTheme="minorHAnsi" w:hAnsiTheme="minorHAnsi"/>
          <w:b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b/>
          <w:i/>
          <w:color w:val="595959" w:themeColor="text1" w:themeTint="A6"/>
          <w:sz w:val="22"/>
          <w:lang w:val="es-MX"/>
        </w:rPr>
        <w:t>Funcionalidades de Especificas del Sistema</w:t>
      </w:r>
    </w:p>
    <w:p w:rsidR="00EC31D4" w:rsidRPr="00721CCB" w:rsidRDefault="00EC31D4" w:rsidP="00EC31D4">
      <w:pPr>
        <w:pStyle w:val="Cuerpo"/>
        <w:spacing w:line="276" w:lineRule="auto"/>
        <w:ind w:left="708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 xml:space="preserve">Funcionalidades específicas del dominio de negocio </w:t>
      </w:r>
    </w:p>
    <w:p w:rsidR="00EC31D4" w:rsidRPr="00721CCB" w:rsidRDefault="00EC31D4" w:rsidP="00EC31D4">
      <w:pPr>
        <w:pStyle w:val="Cuerpo"/>
        <w:numPr>
          <w:ilvl w:val="0"/>
          <w:numId w:val="13"/>
        </w:numPr>
        <w:spacing w:line="276" w:lineRule="auto"/>
        <w:rPr>
          <w:rFonts w:asciiTheme="minorHAnsi" w:hAnsiTheme="minorHAnsi"/>
          <w:b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b/>
          <w:i/>
          <w:color w:val="595959" w:themeColor="text1" w:themeTint="A6"/>
          <w:sz w:val="22"/>
          <w:lang w:val="es-MX"/>
        </w:rPr>
        <w:t>Funcionalidades Transversales</w:t>
      </w:r>
    </w:p>
    <w:p w:rsidR="00EC31D4" w:rsidRPr="00721CCB" w:rsidRDefault="00EC31D4" w:rsidP="00EC31D4">
      <w:pPr>
        <w:pStyle w:val="Cuerpo"/>
        <w:spacing w:line="276" w:lineRule="auto"/>
        <w:ind w:left="708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Funcionalidades transversales de seguridad y auditoria.</w:t>
      </w:r>
    </w:p>
    <w:p w:rsidR="00EC31D4" w:rsidRPr="00721CCB" w:rsidRDefault="00EC31D4" w:rsidP="00EC31D4">
      <w:pPr>
        <w:pStyle w:val="Cuerpo"/>
        <w:numPr>
          <w:ilvl w:val="0"/>
          <w:numId w:val="13"/>
        </w:numPr>
        <w:spacing w:line="276" w:lineRule="auto"/>
        <w:rPr>
          <w:rFonts w:asciiTheme="minorHAnsi" w:hAnsiTheme="minorHAnsi"/>
          <w:b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b/>
          <w:i/>
          <w:color w:val="595959" w:themeColor="text1" w:themeTint="A6"/>
          <w:sz w:val="22"/>
          <w:lang w:val="es-MX"/>
        </w:rPr>
        <w:t>Funcionalidades de Administración</w:t>
      </w:r>
    </w:p>
    <w:p w:rsidR="00EC31D4" w:rsidRPr="00721CCB" w:rsidRDefault="00EC31D4" w:rsidP="00EC31D4">
      <w:pPr>
        <w:pStyle w:val="Cuerpo"/>
        <w:spacing w:line="276" w:lineRule="auto"/>
        <w:ind w:left="708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Funcionalidades que contemplan la administración general, configuración de parámetros y usuarios del Sistema.</w:t>
      </w:r>
    </w:p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  <w:r w:rsidRPr="00721CCB">
        <w:rPr>
          <w:rFonts w:asciiTheme="minorHAnsi" w:hAnsiTheme="minorHAnsi"/>
          <w:i/>
          <w:color w:val="595959" w:themeColor="text1" w:themeTint="A6"/>
          <w:sz w:val="22"/>
          <w:lang w:val="es-MX"/>
        </w:rPr>
        <w:t>Para describir los requerimientos específicos de funcionalidades se usara el siguiente formato de tabla, similar a la definición de casos de uso.</w:t>
      </w:r>
    </w:p>
    <w:tbl>
      <w:tblPr>
        <w:tblStyle w:val="Sombreadomedio2-nfasis11"/>
        <w:tblW w:w="0" w:type="auto"/>
        <w:tblLook w:val="04A0"/>
      </w:tblPr>
      <w:tblGrid>
        <w:gridCol w:w="1762"/>
        <w:gridCol w:w="6958"/>
      </w:tblGrid>
      <w:tr w:rsidR="00EC31D4" w:rsidRPr="00721CCB" w:rsidTr="00A33FBE">
        <w:trPr>
          <w:cnfStyle w:val="100000000000"/>
          <w:trHeight w:val="344"/>
        </w:trPr>
        <w:tc>
          <w:tcPr>
            <w:cnfStyle w:val="001000000100"/>
            <w:tcW w:w="1769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ID</w:t>
            </w:r>
          </w:p>
        </w:tc>
        <w:tc>
          <w:tcPr>
            <w:tcW w:w="7064" w:type="dxa"/>
          </w:tcPr>
          <w:p w:rsidR="00EC31D4" w:rsidRPr="00721CCB" w:rsidRDefault="00EC31D4" w:rsidP="00A33FBE">
            <w:pPr>
              <w:pStyle w:val="Cuerpo"/>
              <w:spacing w:before="0" w:after="0" w:line="240" w:lineRule="auto"/>
              <w:cnfStyle w:val="100000000000"/>
              <w:rPr>
                <w:rFonts w:asciiTheme="minorHAnsi" w:hAnsiTheme="minorHAnsi"/>
                <w:b w:val="0"/>
                <w:bCs w:val="0"/>
                <w:color w:val="auto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b w:val="0"/>
                <w:bCs w:val="0"/>
                <w:color w:val="auto"/>
                <w:sz w:val="20"/>
                <w:lang w:val="es-MX"/>
              </w:rPr>
              <w:t xml:space="preserve">Id del requerimiento funcional que tendrá el formato </w:t>
            </w:r>
          </w:p>
          <w:p w:rsidR="00EC31D4" w:rsidRPr="00721CCB" w:rsidRDefault="00EC31D4" w:rsidP="00A33FBE">
            <w:pPr>
              <w:pStyle w:val="Cuerpo"/>
              <w:spacing w:before="0" w:after="0" w:line="240" w:lineRule="auto"/>
              <w:cnfStyle w:val="100000000000"/>
              <w:rPr>
                <w:rFonts w:asciiTheme="minorHAnsi" w:hAnsiTheme="minorHAnsi"/>
                <w:sz w:val="22"/>
                <w:lang w:val="es-MX"/>
              </w:rPr>
            </w:pPr>
            <w:r w:rsidRPr="00721CCB">
              <w:rPr>
                <w:rFonts w:asciiTheme="minorHAnsi" w:hAnsiTheme="minorHAnsi"/>
                <w:b w:val="0"/>
                <w:bCs w:val="0"/>
                <w:color w:val="auto"/>
                <w:sz w:val="20"/>
                <w:lang w:val="es-MX"/>
              </w:rPr>
              <w:t>RF-</w:t>
            </w:r>
            <w:proofErr w:type="spellStart"/>
            <w:r w:rsidRPr="00721CCB">
              <w:rPr>
                <w:rFonts w:asciiTheme="minorHAnsi" w:hAnsiTheme="minorHAnsi"/>
                <w:b w:val="0"/>
                <w:bCs w:val="0"/>
                <w:color w:val="auto"/>
                <w:sz w:val="20"/>
                <w:lang w:val="es-MX"/>
              </w:rPr>
              <w:t>xxx</w:t>
            </w:r>
            <w:proofErr w:type="spellEnd"/>
            <w:r w:rsidRPr="00721CCB">
              <w:rPr>
                <w:rFonts w:asciiTheme="minorHAnsi" w:hAnsiTheme="minorHAnsi"/>
                <w:b w:val="0"/>
                <w:bCs w:val="0"/>
                <w:color w:val="auto"/>
                <w:sz w:val="20"/>
                <w:lang w:val="es-MX"/>
              </w:rPr>
              <w:t xml:space="preserve"> [Nombre de la funcionalidad]</w:t>
            </w:r>
          </w:p>
        </w:tc>
      </w:tr>
      <w:tr w:rsidR="00EC31D4" w:rsidRPr="00721CCB" w:rsidTr="00A33FBE">
        <w:trPr>
          <w:cnfStyle w:val="000000100000"/>
        </w:trPr>
        <w:tc>
          <w:tcPr>
            <w:cnfStyle w:val="001000000000"/>
            <w:tcW w:w="1769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 xml:space="preserve">Actores </w:t>
            </w:r>
          </w:p>
        </w:tc>
        <w:tc>
          <w:tcPr>
            <w:tcW w:w="7064" w:type="dxa"/>
          </w:tcPr>
          <w:p w:rsidR="00EC31D4" w:rsidRPr="00721CCB" w:rsidRDefault="00EC31D4" w:rsidP="00A33FBE">
            <w:pPr>
              <w:pStyle w:val="Cuerpo"/>
              <w:spacing w:before="0" w:after="0" w:line="240" w:lineRule="auto"/>
              <w:cnfStyle w:val="000000100000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Actores participantes de la funcionalidad en base a los roles que cumplen en el Sistema.</w:t>
            </w:r>
          </w:p>
          <w:p w:rsidR="00EC31D4" w:rsidRPr="00721CCB" w:rsidRDefault="00EC31D4" w:rsidP="00A33FBE">
            <w:pPr>
              <w:pStyle w:val="Cuerpo"/>
              <w:spacing w:before="0" w:after="0" w:line="240" w:lineRule="auto"/>
              <w:cnfStyle w:val="000000100000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Los actores primarios son los que inician la funcionalidad y los secundarios participan en algún momento.</w:t>
            </w:r>
          </w:p>
        </w:tc>
      </w:tr>
      <w:tr w:rsidR="00EC31D4" w:rsidRPr="00721CCB" w:rsidTr="00A33FBE">
        <w:tc>
          <w:tcPr>
            <w:cnfStyle w:val="001000000000"/>
            <w:tcW w:w="1769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Interfaz</w:t>
            </w:r>
          </w:p>
        </w:tc>
        <w:tc>
          <w:tcPr>
            <w:tcW w:w="7064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cnfStyle w:val="000000000000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Interfaz a través de la cual está disponible la funcionalidad</w:t>
            </w:r>
          </w:p>
        </w:tc>
      </w:tr>
      <w:tr w:rsidR="00EC31D4" w:rsidRPr="00721CCB" w:rsidTr="00A33FBE">
        <w:trPr>
          <w:cnfStyle w:val="000000100000"/>
        </w:trPr>
        <w:tc>
          <w:tcPr>
            <w:cnfStyle w:val="001000000000"/>
            <w:tcW w:w="1769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Precondición</w:t>
            </w:r>
          </w:p>
        </w:tc>
        <w:tc>
          <w:tcPr>
            <w:tcW w:w="7064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cnfStyle w:val="000000100000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Condición que se cumple en el Sistema para que pueda comenzar la funcionalidad</w:t>
            </w:r>
          </w:p>
        </w:tc>
      </w:tr>
      <w:tr w:rsidR="00EC31D4" w:rsidRPr="00721CCB" w:rsidTr="00A33FBE">
        <w:tc>
          <w:tcPr>
            <w:cnfStyle w:val="001000000000"/>
            <w:tcW w:w="1769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Descripción</w:t>
            </w:r>
          </w:p>
        </w:tc>
        <w:tc>
          <w:tcPr>
            <w:tcW w:w="7064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cnfStyle w:val="000000000000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Descripción de la funcionalidad esperada del Sistema. Cada funcionalidad identificada genera un resultado de valor para los actores participantes.</w:t>
            </w:r>
          </w:p>
        </w:tc>
      </w:tr>
      <w:tr w:rsidR="00EC31D4" w:rsidRPr="00721CCB" w:rsidTr="00A33FBE">
        <w:trPr>
          <w:cnfStyle w:val="000000100000"/>
        </w:trPr>
        <w:tc>
          <w:tcPr>
            <w:cnfStyle w:val="001000000000"/>
            <w:tcW w:w="1769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rPr>
                <w:rFonts w:asciiTheme="minorHAnsi" w:hAnsiTheme="minorHAnsi"/>
                <w:sz w:val="20"/>
                <w:lang w:val="es-MX"/>
              </w:rPr>
            </w:pPr>
            <w:proofErr w:type="spellStart"/>
            <w:r w:rsidRPr="00721CCB">
              <w:rPr>
                <w:rFonts w:asciiTheme="minorHAnsi" w:hAnsiTheme="minorHAnsi"/>
                <w:sz w:val="20"/>
                <w:lang w:val="es-MX"/>
              </w:rPr>
              <w:t>Postcondición</w:t>
            </w:r>
            <w:proofErr w:type="spellEnd"/>
          </w:p>
        </w:tc>
        <w:tc>
          <w:tcPr>
            <w:tcW w:w="7064" w:type="dxa"/>
          </w:tcPr>
          <w:p w:rsidR="00EC31D4" w:rsidRPr="00721CCB" w:rsidRDefault="00EC31D4" w:rsidP="00A33FBE">
            <w:pPr>
              <w:pStyle w:val="Cuerpo"/>
              <w:spacing w:before="0" w:line="240" w:lineRule="auto"/>
              <w:cnfStyle w:val="000000100000"/>
              <w:rPr>
                <w:rFonts w:asciiTheme="minorHAnsi" w:hAnsiTheme="minorHAnsi"/>
                <w:sz w:val="20"/>
                <w:lang w:val="es-MX"/>
              </w:rPr>
            </w:pPr>
            <w:r w:rsidRPr="00721CCB">
              <w:rPr>
                <w:rFonts w:asciiTheme="minorHAnsi" w:hAnsiTheme="minorHAnsi"/>
                <w:sz w:val="20"/>
                <w:lang w:val="es-MX"/>
              </w:rPr>
              <w:t>Condición que se cumple al finalizar la funcionalidad en el Sistema</w:t>
            </w:r>
          </w:p>
        </w:tc>
      </w:tr>
    </w:tbl>
    <w:p w:rsidR="00EC31D4" w:rsidRPr="00721CCB" w:rsidRDefault="00EC31D4" w:rsidP="00EC31D4">
      <w:pPr>
        <w:pStyle w:val="Cuerpo"/>
        <w:spacing w:line="276" w:lineRule="auto"/>
        <w:rPr>
          <w:rFonts w:asciiTheme="minorHAnsi" w:hAnsiTheme="minorHAnsi"/>
          <w:i/>
          <w:color w:val="595959" w:themeColor="text1" w:themeTint="A6"/>
          <w:sz w:val="22"/>
          <w:lang w:val="es-MX"/>
        </w:rPr>
      </w:pPr>
    </w:p>
    <w:p w:rsidR="00EC31D4" w:rsidRPr="00EC31D4" w:rsidRDefault="00EC31D4" w:rsidP="00EC31D4"/>
    <w:sectPr w:rsidR="00EC31D4" w:rsidRPr="00EC31D4" w:rsidSect="00A45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A22"/>
    <w:multiLevelType w:val="hybridMultilevel"/>
    <w:tmpl w:val="A2BED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05A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B1669"/>
    <w:multiLevelType w:val="hybridMultilevel"/>
    <w:tmpl w:val="A2BED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154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7235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C80F77"/>
    <w:multiLevelType w:val="hybridMultilevel"/>
    <w:tmpl w:val="E55EE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D4003"/>
    <w:multiLevelType w:val="hybridMultilevel"/>
    <w:tmpl w:val="E6E0AE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16E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1F3F91"/>
    <w:multiLevelType w:val="hybridMultilevel"/>
    <w:tmpl w:val="9EFEED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D4098"/>
    <w:multiLevelType w:val="hybridMultilevel"/>
    <w:tmpl w:val="A2BED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A276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562B29"/>
    <w:multiLevelType w:val="hybridMultilevel"/>
    <w:tmpl w:val="01ECFB2C"/>
    <w:lvl w:ilvl="0" w:tplc="380A0001">
      <w:start w:val="1"/>
      <w:numFmt w:val="bullet"/>
      <w:pStyle w:val="Table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D00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31D4"/>
    <w:rsid w:val="00A45EFD"/>
    <w:rsid w:val="00EC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D4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C31D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3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UY" w:eastAsia="es-UY"/>
    </w:rPr>
  </w:style>
  <w:style w:type="paragraph" w:customStyle="1" w:styleId="Table-Normal">
    <w:name w:val="Table - Normal"/>
    <w:basedOn w:val="Normal"/>
    <w:rsid w:val="00EC31D4"/>
    <w:pPr>
      <w:suppressAutoHyphens/>
      <w:spacing w:before="60" w:after="60" w:line="240" w:lineRule="auto"/>
      <w:jc w:val="both"/>
    </w:pPr>
    <w:rPr>
      <w:rFonts w:ascii="Arial" w:eastAsia="Times New Roman" w:hAnsi="Arial"/>
      <w:sz w:val="16"/>
      <w:szCs w:val="20"/>
      <w:lang w:val="en-US" w:eastAsia="ar-SA"/>
    </w:rPr>
  </w:style>
  <w:style w:type="paragraph" w:customStyle="1" w:styleId="Table-Bullet">
    <w:name w:val="Table - Bullet"/>
    <w:basedOn w:val="Table-Normal"/>
    <w:rsid w:val="00EC31D4"/>
    <w:pPr>
      <w:numPr>
        <w:numId w:val="1"/>
      </w:numPr>
      <w:tabs>
        <w:tab w:val="left" w:pos="144"/>
      </w:tabs>
      <w:ind w:left="144" w:hanging="187"/>
    </w:pPr>
  </w:style>
  <w:style w:type="paragraph" w:customStyle="1" w:styleId="Table-Heading">
    <w:name w:val="Table - Heading"/>
    <w:basedOn w:val="Table-Normal"/>
    <w:rsid w:val="00EC31D4"/>
    <w:pPr>
      <w:jc w:val="center"/>
    </w:pPr>
    <w:rPr>
      <w:b/>
    </w:rPr>
  </w:style>
  <w:style w:type="paragraph" w:customStyle="1" w:styleId="TableCLientName">
    <w:name w:val="(Table CLient Name)"/>
    <w:basedOn w:val="Table-Normal"/>
    <w:rsid w:val="00EC31D4"/>
  </w:style>
  <w:style w:type="paragraph" w:customStyle="1" w:styleId="TableProjectName">
    <w:name w:val="(Table Project Name)"/>
    <w:basedOn w:val="Table-Normal"/>
    <w:rsid w:val="00EC31D4"/>
  </w:style>
  <w:style w:type="paragraph" w:customStyle="1" w:styleId="TableDocumentMainTitle">
    <w:name w:val="(Table Document Main Title)"/>
    <w:basedOn w:val="Table-Normal"/>
    <w:rsid w:val="00EC31D4"/>
  </w:style>
  <w:style w:type="paragraph" w:customStyle="1" w:styleId="TableVersionDate">
    <w:name w:val="(Table Version Date)"/>
    <w:basedOn w:val="Normal"/>
    <w:rsid w:val="00EC31D4"/>
    <w:pPr>
      <w:suppressAutoHyphens/>
      <w:spacing w:before="60" w:after="60" w:line="240" w:lineRule="auto"/>
      <w:jc w:val="both"/>
    </w:pPr>
    <w:rPr>
      <w:rFonts w:ascii="Arial" w:eastAsia="Times New Roman" w:hAnsi="Arial"/>
      <w:sz w:val="16"/>
      <w:szCs w:val="20"/>
      <w:lang w:val="en-U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EC31D4"/>
    <w:rPr>
      <w:rFonts w:ascii="Cambria" w:eastAsia="Times New Roman" w:hAnsi="Cambria" w:cs="Times New Roman"/>
      <w:b/>
      <w:bCs/>
      <w:color w:val="365F91"/>
      <w:sz w:val="28"/>
      <w:szCs w:val="28"/>
      <w:lang w:val="es-MX"/>
    </w:rPr>
  </w:style>
  <w:style w:type="paragraph" w:customStyle="1" w:styleId="Cuerpo">
    <w:name w:val="Cuerpo"/>
    <w:basedOn w:val="Normal"/>
    <w:link w:val="CuerpoCar"/>
    <w:qFormat/>
    <w:rsid w:val="00EC31D4"/>
    <w:pPr>
      <w:spacing w:before="240" w:after="240" w:line="360" w:lineRule="auto"/>
      <w:jc w:val="both"/>
    </w:pPr>
    <w:rPr>
      <w:rFonts w:ascii="Arial" w:hAnsi="Arial"/>
      <w:sz w:val="24"/>
      <w:lang w:val="es-UY"/>
    </w:rPr>
  </w:style>
  <w:style w:type="character" w:customStyle="1" w:styleId="CuerpoCar">
    <w:name w:val="Cuerpo Car"/>
    <w:basedOn w:val="Fuentedeprrafopredeter"/>
    <w:link w:val="Cuerpo"/>
    <w:rsid w:val="00EC31D4"/>
    <w:rPr>
      <w:rFonts w:ascii="Arial" w:eastAsia="Calibri" w:hAnsi="Arial" w:cs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EC3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tulo">
    <w:name w:val="Title"/>
    <w:basedOn w:val="Normal"/>
    <w:next w:val="Cuerpo"/>
    <w:link w:val="TtuloCar"/>
    <w:qFormat/>
    <w:rsid w:val="00EC31D4"/>
    <w:pPr>
      <w:keepNext/>
      <w:widowControl w:val="0"/>
      <w:suppressAutoHyphens/>
      <w:spacing w:before="240" w:after="120" w:line="360" w:lineRule="auto"/>
      <w:jc w:val="center"/>
    </w:pPr>
    <w:rPr>
      <w:rFonts w:ascii="Arial" w:eastAsia="MS Mincho" w:hAnsi="Arial" w:cs="Tahoma"/>
      <w:b/>
      <w:bCs/>
      <w:kern w:val="60"/>
      <w:sz w:val="60"/>
      <w:szCs w:val="36"/>
      <w:lang w:val="es-UY" w:eastAsia="ar-SA"/>
    </w:rPr>
  </w:style>
  <w:style w:type="character" w:customStyle="1" w:styleId="TtuloCar">
    <w:name w:val="Título Car"/>
    <w:basedOn w:val="Fuentedeprrafopredeter"/>
    <w:link w:val="Ttulo"/>
    <w:rsid w:val="00EC31D4"/>
    <w:rPr>
      <w:rFonts w:ascii="Arial" w:eastAsia="MS Mincho" w:hAnsi="Arial" w:cs="Tahoma"/>
      <w:b/>
      <w:bCs/>
      <w:kern w:val="60"/>
      <w:sz w:val="60"/>
      <w:szCs w:val="36"/>
      <w:lang w:eastAsia="ar-SA"/>
    </w:rPr>
  </w:style>
  <w:style w:type="table" w:customStyle="1" w:styleId="Sombreadomedio2-nfasis11">
    <w:name w:val="Sombreado medio 2 - Énfasis 11"/>
    <w:basedOn w:val="Tablanormal"/>
    <w:uiPriority w:val="64"/>
    <w:rsid w:val="00EC31D4"/>
    <w:pPr>
      <w:spacing w:after="0" w:line="240" w:lineRule="auto"/>
    </w:pPr>
    <w:rPr>
      <w:rFonts w:ascii="Times New Roman" w:eastAsia="Lucida Sans Unicode" w:hAnsi="Times New Roman" w:cs="Tahom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1167</Words>
  <Characters>6420</Characters>
  <Application>Microsoft Office Word</Application>
  <DocSecurity>0</DocSecurity>
  <Lines>53</Lines>
  <Paragraphs>15</Paragraphs>
  <ScaleCrop>false</ScaleCrop>
  <Company>RevolucionUnattended</Company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2020-10-19T16:52:00Z</dcterms:created>
  <dcterms:modified xsi:type="dcterms:W3CDTF">2020-10-19T16:59:00Z</dcterms:modified>
</cp:coreProperties>
</file>