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134F" w14:textId="77777777" w:rsidR="00F60C15" w:rsidRDefault="00F60C15" w:rsidP="00F60C15"/>
    <w:p w14:paraId="5E8F9E94" w14:textId="77777777" w:rsidR="00F60C15" w:rsidRDefault="00F60C15" w:rsidP="00F60C15"/>
    <w:p w14:paraId="46C38EA6" w14:textId="77777777" w:rsidR="00F60C15" w:rsidRDefault="00F60C15" w:rsidP="00F60C15">
      <w:r w:rsidRPr="005F2D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12159" wp14:editId="46569704">
                <wp:simplePos x="0" y="0"/>
                <wp:positionH relativeFrom="margin">
                  <wp:align>right</wp:align>
                </wp:positionH>
                <wp:positionV relativeFrom="paragraph">
                  <wp:posOffset>289737</wp:posOffset>
                </wp:positionV>
                <wp:extent cx="5730949" cy="3524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949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8E913" w14:textId="79AFFF84" w:rsidR="00F60C15" w:rsidRDefault="00F60C15" w:rsidP="00F60C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Lógica del </w:t>
                            </w:r>
                            <w:proofErr w:type="spellStart"/>
                            <w:r w:rsidR="003C4F0F">
                              <w:rPr>
                                <w:sz w:val="36"/>
                                <w:szCs w:val="36"/>
                              </w:rPr>
                              <w:t>GetLocation</w:t>
                            </w:r>
                            <w:proofErr w:type="spellEnd"/>
                            <w:r w:rsidR="003C4F0F">
                              <w:rPr>
                                <w:sz w:val="36"/>
                                <w:szCs w:val="36"/>
                              </w:rPr>
                              <w:t xml:space="preserve"> y </w:t>
                            </w:r>
                            <w:proofErr w:type="spellStart"/>
                            <w:r w:rsidR="003C4F0F">
                              <w:rPr>
                                <w:sz w:val="36"/>
                                <w:szCs w:val="36"/>
                              </w:rPr>
                              <w:t>GetMessage</w:t>
                            </w:r>
                            <w:proofErr w:type="spellEnd"/>
                          </w:p>
                          <w:p w14:paraId="6FEA7558" w14:textId="77777777" w:rsidR="003C4F0F" w:rsidRPr="00F8774F" w:rsidRDefault="003C4F0F" w:rsidP="00F60C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1215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00.05pt;margin-top:22.8pt;width:451.25pt;height:27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" filled="f" stroked="f" strokeweight=".5pt">
                <v:textbox>
                  <w:txbxContent>
                    <w:p w14:paraId="6D78E913" w14:textId="79AFFF84" w:rsidR="00F60C15" w:rsidRDefault="00F60C15" w:rsidP="00F60C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Lógica del </w:t>
                      </w:r>
                      <w:proofErr w:type="spellStart"/>
                      <w:r w:rsidR="003C4F0F">
                        <w:rPr>
                          <w:sz w:val="36"/>
                          <w:szCs w:val="36"/>
                        </w:rPr>
                        <w:t>GetLocation</w:t>
                      </w:r>
                      <w:proofErr w:type="spellEnd"/>
                      <w:r w:rsidR="003C4F0F">
                        <w:rPr>
                          <w:sz w:val="36"/>
                          <w:szCs w:val="36"/>
                        </w:rPr>
                        <w:t xml:space="preserve"> y </w:t>
                      </w:r>
                      <w:proofErr w:type="spellStart"/>
                      <w:r w:rsidR="003C4F0F">
                        <w:rPr>
                          <w:sz w:val="36"/>
                          <w:szCs w:val="36"/>
                        </w:rPr>
                        <w:t>GetMessage</w:t>
                      </w:r>
                      <w:proofErr w:type="spellEnd"/>
                    </w:p>
                    <w:p w14:paraId="6FEA7558" w14:textId="77777777" w:rsidR="003C4F0F" w:rsidRPr="00F8774F" w:rsidRDefault="003C4F0F" w:rsidP="00F60C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444BF2" w14:textId="77777777" w:rsidR="00F60C15" w:rsidRDefault="00F60C15" w:rsidP="00F60C15"/>
    <w:p w14:paraId="7222745A" w14:textId="271A3C52" w:rsidR="00F60C15" w:rsidRDefault="00F60C15" w:rsidP="00F60C15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52C6A" wp14:editId="3488DA93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5730875" cy="90233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902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DE901" w14:textId="77777777" w:rsidR="00F60C15" w:rsidRPr="00E61683" w:rsidRDefault="00F60C15" w:rsidP="00F60C1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F2DA2">
                              <w:rPr>
                                <w:color w:val="2F5496" w:themeColor="accent1" w:themeShade="BF"/>
                                <w:sz w:val="44"/>
                                <w:szCs w:val="44"/>
                              </w:rPr>
                              <w:t xml:space="preserve">Operación Fuego de </w:t>
                            </w:r>
                            <w:proofErr w:type="spellStart"/>
                            <w:r w:rsidRPr="005F2DA2">
                              <w:rPr>
                                <w:color w:val="2F5496" w:themeColor="accent1" w:themeShade="BF"/>
                                <w:sz w:val="44"/>
                                <w:szCs w:val="44"/>
                              </w:rPr>
                              <w:t>Quasar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2C6A" id="Cuadro de texto 5" o:spid="_x0000_s1027" type="#_x0000_t202" style="position:absolute;margin-left:400.05pt;margin-top:3.1pt;width:451.25pt;height:71.0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" filled="f" stroked="f" strokeweight=".5pt">
                <v:textbox>
                  <w:txbxContent>
                    <w:p w14:paraId="55BDE901" w14:textId="77777777" w:rsidR="00F60C15" w:rsidRPr="00E61683" w:rsidRDefault="00F60C15" w:rsidP="00F60C1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F2DA2">
                        <w:rPr>
                          <w:color w:val="2F5496" w:themeColor="accent1" w:themeShade="BF"/>
                          <w:sz w:val="44"/>
                          <w:szCs w:val="44"/>
                        </w:rPr>
                        <w:t xml:space="preserve">Operación Fuego de </w:t>
                      </w:r>
                      <w:proofErr w:type="spellStart"/>
                      <w:r w:rsidRPr="005F2DA2">
                        <w:rPr>
                          <w:color w:val="2F5496" w:themeColor="accent1" w:themeShade="BF"/>
                          <w:sz w:val="44"/>
                          <w:szCs w:val="44"/>
                        </w:rPr>
                        <w:t>Quasar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6A10D" w14:textId="65C08E26" w:rsidR="00F60C15" w:rsidRDefault="00F60C15" w:rsidP="00F60C15"/>
    <w:p w14:paraId="7AED290A" w14:textId="77777777" w:rsidR="00F60C15" w:rsidRDefault="00F60C15" w:rsidP="00F60C15"/>
    <w:p w14:paraId="774C631C" w14:textId="77777777" w:rsidR="00F60C15" w:rsidRDefault="00F60C15" w:rsidP="00F60C15"/>
    <w:p w14:paraId="48831A63" w14:textId="77777777" w:rsidR="00F60C15" w:rsidRDefault="00F60C15" w:rsidP="00F60C15"/>
    <w:p w14:paraId="6898337C" w14:textId="77777777" w:rsidR="00F60C15" w:rsidRDefault="00F60C15" w:rsidP="00F60C15"/>
    <w:p w14:paraId="31FC0EFD" w14:textId="77777777" w:rsidR="00F60C15" w:rsidRDefault="00F60C15" w:rsidP="00F60C15"/>
    <w:p w14:paraId="2DD7CBD0" w14:textId="77777777" w:rsidR="00F60C15" w:rsidRDefault="00F60C15" w:rsidP="00F60C15"/>
    <w:p w14:paraId="4AB2C47A" w14:textId="77777777" w:rsidR="00F60C15" w:rsidRDefault="00F60C15" w:rsidP="00F60C15"/>
    <w:p w14:paraId="472854F6" w14:textId="77777777" w:rsidR="00F60C15" w:rsidRDefault="00F60C15" w:rsidP="00F60C15"/>
    <w:p w14:paraId="715036A2" w14:textId="77777777" w:rsidR="00F60C15" w:rsidRDefault="00F60C15" w:rsidP="00F60C15"/>
    <w:p w14:paraId="2D4CD9D1" w14:textId="77777777" w:rsidR="00F60C15" w:rsidRDefault="00F60C15" w:rsidP="00F60C15"/>
    <w:p w14:paraId="784CEF3A" w14:textId="77777777" w:rsidR="00F60C15" w:rsidRDefault="00F60C15" w:rsidP="00F60C15"/>
    <w:p w14:paraId="3A828F23" w14:textId="77777777" w:rsidR="00F60C15" w:rsidRDefault="00F60C15" w:rsidP="00F60C15"/>
    <w:p w14:paraId="3DBA105A" w14:textId="77777777" w:rsidR="00F60C15" w:rsidRDefault="00F60C15" w:rsidP="00F60C15"/>
    <w:p w14:paraId="26120FFC" w14:textId="77777777" w:rsidR="00F60C15" w:rsidRDefault="00F60C15" w:rsidP="00F60C15"/>
    <w:p w14:paraId="1DFBEE5F" w14:textId="77777777" w:rsidR="00F60C15" w:rsidRDefault="00F60C15" w:rsidP="00F60C15"/>
    <w:p w14:paraId="64F47259" w14:textId="77777777" w:rsidR="00F60C15" w:rsidRDefault="00F60C15" w:rsidP="00F60C15"/>
    <w:p w14:paraId="10D3B73F" w14:textId="77777777" w:rsidR="00F60C15" w:rsidRDefault="00F60C15" w:rsidP="00F60C15"/>
    <w:p w14:paraId="2529A97B" w14:textId="77777777" w:rsidR="00F60C15" w:rsidRDefault="00F60C15" w:rsidP="00F60C15"/>
    <w:p w14:paraId="4A5792FF" w14:textId="77777777" w:rsidR="00F60C15" w:rsidRDefault="00F60C15" w:rsidP="00F60C15"/>
    <w:p w14:paraId="1CAF2D23" w14:textId="77777777" w:rsidR="00F60C15" w:rsidRDefault="00F60C15" w:rsidP="00F60C15"/>
    <w:p w14:paraId="07634BCB" w14:textId="77777777" w:rsidR="00F60C15" w:rsidRDefault="00F60C15" w:rsidP="00F60C15"/>
    <w:p w14:paraId="075F6771" w14:textId="77777777" w:rsidR="00F60C15" w:rsidRDefault="00F60C15" w:rsidP="00F60C15"/>
    <w:p w14:paraId="72101278" w14:textId="77777777" w:rsidR="00F60C15" w:rsidRDefault="00F60C15" w:rsidP="00F60C15"/>
    <w:p w14:paraId="6DA17D2D" w14:textId="77777777" w:rsidR="00F60C15" w:rsidRPr="00E547FF" w:rsidRDefault="00F60C15" w:rsidP="00F60C15">
      <w:pPr>
        <w:ind w:left="-567"/>
        <w:rPr>
          <w:sz w:val="36"/>
          <w:szCs w:val="36"/>
        </w:rPr>
      </w:pPr>
      <w:r>
        <w:rPr>
          <w:noProof/>
          <w:sz w:val="36"/>
          <w:szCs w:val="36"/>
          <w:lang w:eastAsia="es-AR"/>
        </w:rPr>
        <w:lastRenderedPageBreak/>
        <w:drawing>
          <wp:inline distT="0" distB="0" distL="0" distR="0" wp14:anchorId="575F6056" wp14:editId="00FF9717">
            <wp:extent cx="161925" cy="161925"/>
            <wp:effectExtent l="0" t="0" r="9525" b="9525"/>
            <wp:docPr id="15" name="Picture 15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ll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7F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E547FF">
        <w:rPr>
          <w:sz w:val="36"/>
          <w:szCs w:val="36"/>
        </w:rPr>
        <w:t>Í</w:t>
      </w:r>
      <w:r>
        <w:rPr>
          <w:sz w:val="36"/>
          <w:szCs w:val="36"/>
        </w:rPr>
        <w:t>NDICE</w:t>
      </w:r>
    </w:p>
    <w:sdt>
      <w:sdtPr>
        <w:rPr>
          <w:lang w:val="es-ES"/>
        </w:rPr>
        <w:id w:val="-1646347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209709" w14:textId="77777777" w:rsidR="00F60C15" w:rsidRDefault="00F60C15" w:rsidP="00F60C15">
          <w:pPr>
            <w:pStyle w:val="TDC2"/>
            <w:tabs>
              <w:tab w:val="right" w:leader="dot" w:pos="9017"/>
            </w:tabs>
            <w:rPr>
              <w:b/>
              <w:bCs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4452" w:history="1">
            <w:r>
              <w:rPr>
                <w:rStyle w:val="Hipervnculo"/>
                <w:noProof/>
              </w:rPr>
              <w:t>GetLocation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  <w:lang w:val="es-ES"/>
            </w:rPr>
            <w:fldChar w:fldCharType="end"/>
          </w:r>
        </w:p>
        <w:sdt>
          <w:sdtPr>
            <w:rPr>
              <w:lang w:val="es-ES"/>
            </w:rPr>
            <w:id w:val="-146604586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632071A" w14:textId="5005DFFA" w:rsidR="00F60C15" w:rsidRPr="00A610B4" w:rsidRDefault="00F60C15" w:rsidP="00F60C15">
              <w:pPr>
                <w:pStyle w:val="TDC2"/>
                <w:tabs>
                  <w:tab w:val="right" w:leader="dot" w:pos="9017"/>
                </w:tabs>
                <w:rPr>
                  <w:rFonts w:eastAsiaTheme="minorEastAsia"/>
                  <w:noProof/>
                  <w:lang w:eastAsia="es-A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284452" w:history="1">
                <w:r>
                  <w:rPr>
                    <w:rStyle w:val="Hipervnculo"/>
                    <w:noProof/>
                  </w:rPr>
                  <w:t>GetMessage</w:t>
                </w:r>
                <w:r>
                  <w:rPr>
                    <w:noProof/>
                    <w:webHidden/>
                  </w:rPr>
                  <w:tab/>
                </w:r>
                <w:r w:rsidR="00604A69">
                  <w:rPr>
                    <w:noProof/>
                    <w:webHidden/>
                  </w:rPr>
                  <w:t>4</w:t>
                </w:r>
              </w:hyperlink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674C23A7" w14:textId="65B3F08F" w:rsidR="00F60C15" w:rsidRPr="00F60C15" w:rsidRDefault="00834E9C" w:rsidP="00F60C15">
          <w:pPr>
            <w:rPr>
              <w:lang w:val="es-ES"/>
            </w:rPr>
          </w:pPr>
        </w:p>
      </w:sdtContent>
    </w:sdt>
    <w:p w14:paraId="6F00A4B1" w14:textId="77777777" w:rsidR="00F60C15" w:rsidRDefault="00F60C15" w:rsidP="00F60C15"/>
    <w:p w14:paraId="06BB1124" w14:textId="77777777" w:rsidR="00F60C15" w:rsidRDefault="00F60C15" w:rsidP="00F60C15"/>
    <w:p w14:paraId="518D48DA" w14:textId="77777777" w:rsidR="00F60C15" w:rsidRDefault="00F60C15" w:rsidP="00F60C15">
      <w:r>
        <w:br w:type="page"/>
      </w:r>
    </w:p>
    <w:p w14:paraId="3430A492" w14:textId="77777777" w:rsidR="00F60C15" w:rsidRPr="00693766" w:rsidRDefault="00F60C15" w:rsidP="00F60C15">
      <w:pPr>
        <w:pStyle w:val="Ttulo2"/>
      </w:pPr>
      <w:r>
        <w:rPr>
          <w:caps w:val="0"/>
        </w:rPr>
        <w:lastRenderedPageBreak/>
        <w:t xml:space="preserve">Operación Fuego de </w:t>
      </w:r>
      <w:proofErr w:type="spellStart"/>
      <w:r>
        <w:rPr>
          <w:caps w:val="0"/>
        </w:rPr>
        <w:t>Quasar</w:t>
      </w:r>
      <w:proofErr w:type="spellEnd"/>
    </w:p>
    <w:p w14:paraId="4926328E" w14:textId="5EC0589C" w:rsidR="00F60C15" w:rsidRDefault="00F60C15" w:rsidP="00F60C15">
      <w:pPr>
        <w:pStyle w:val="Ttulo3"/>
      </w:pPr>
      <w:proofErr w:type="spellStart"/>
      <w:r>
        <w:t>GetLocation</w:t>
      </w:r>
      <w:proofErr w:type="spellEnd"/>
    </w:p>
    <w:p w14:paraId="596E504B" w14:textId="5D4E1568" w:rsidR="00F60C15" w:rsidRDefault="00F60C15" w:rsidP="00F60C15">
      <w:r>
        <w:t>Para este método se planteo un sistema de ecuaciones en base a una Trilateración matemática.</w:t>
      </w:r>
    </w:p>
    <w:p w14:paraId="5AE0B0E4" w14:textId="1D4BA446" w:rsidR="00F60C15" w:rsidRDefault="00F60C15" w:rsidP="00F60C15">
      <w:r>
        <w:t>La Trilateración se basa en obtener coordenadas de un punto teniendo como datos las coordenadas de tres puntos en el plano y sus distancias respectivas al punto incógnita.</w:t>
      </w:r>
    </w:p>
    <w:p w14:paraId="6B7097DF" w14:textId="695EE383" w:rsidR="00F60C15" w:rsidRDefault="00F60C15" w:rsidP="00F60C15">
      <w:r>
        <w:t>Para obtener las coordenadas del punto incógnita se plantea un sistema de tres ecuaciones no lineales con dos incógnitas (</w:t>
      </w:r>
      <w:proofErr w:type="spellStart"/>
      <w:proofErr w:type="gramStart"/>
      <w:r>
        <w:t>x,y</w:t>
      </w:r>
      <w:proofErr w:type="spellEnd"/>
      <w:proofErr w:type="gramEnd"/>
      <w:r>
        <w:t xml:space="preserve"> que son las coordenadas del punto desconocido). Estas ecuaciones derivan de que a partir de los datos conocidos se puede plantear al punto incógnita como la intersección de tres circunferencias cuyos radios son las distancias mencionadas anteriormente. </w:t>
      </w:r>
    </w:p>
    <w:p w14:paraId="784B1664" w14:textId="3464C93B" w:rsidR="00F60C15" w:rsidRDefault="00F60C15" w:rsidP="00F60C15">
      <w:r>
        <w:rPr>
          <w:noProof/>
        </w:rPr>
        <w:drawing>
          <wp:inline distT="0" distB="0" distL="0" distR="0" wp14:anchorId="02B79AB4" wp14:editId="3E9D5222">
            <wp:extent cx="5612130" cy="3653155"/>
            <wp:effectExtent l="0" t="0" r="7620" b="4445"/>
            <wp:docPr id="2" name="Imagen 2" descr="The Trilateration algorith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rilateration algorith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9EF9" w14:textId="3AB042C1" w:rsidR="00F60C15" w:rsidRDefault="00F60C15" w:rsidP="00F60C15">
      <w:r>
        <w:t>El sistema de ecuaciones es el siguiente:</w:t>
      </w:r>
    </w:p>
    <w:p w14:paraId="16FDCA25" w14:textId="4BD960EB" w:rsidR="00F60C15" w:rsidRDefault="00F60C15" w:rsidP="00F60C15">
      <w:pPr>
        <w:jc w:val="center"/>
      </w:pPr>
      <w:r>
        <w:rPr>
          <w:noProof/>
        </w:rPr>
        <w:drawing>
          <wp:inline distT="0" distB="0" distL="0" distR="0" wp14:anchorId="2FDF66D8" wp14:editId="28792DA8">
            <wp:extent cx="2371725" cy="885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A8A6" w14:textId="5116076A" w:rsidR="009C28FE" w:rsidRDefault="00F60C15" w:rsidP="00F60C15">
      <w:pP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</w:pPr>
      <w:r>
        <w:t xml:space="preserve">Con </w:t>
      </w:r>
      <w:r w:rsidR="009C28FE"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P</w:t>
      </w:r>
      <w:r w:rsidR="009C28FE"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1</w:t>
      </w:r>
      <w:r w:rsidR="009C28FE" w:rsidRPr="009C28FE">
        <w:rPr>
          <w:rStyle w:val="Ttulo2Car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9C28FE">
        <w:rPr>
          <w:rStyle w:val="Ttulo2Car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= </w:t>
      </w:r>
      <w:r w:rsidR="009C28FE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9C28FE"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x</w:t>
      </w:r>
      <w:proofErr w:type="gramStart"/>
      <w:r w:rsidR="009C28FE"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1</w:t>
      </w:r>
      <w:r w:rsidR="009C28FE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,</w:t>
      </w:r>
      <w:r w:rsidR="009C28FE"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y</w:t>
      </w:r>
      <w:proofErr w:type="gramEnd"/>
      <w:r w:rsidR="009C28FE"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1</w:t>
      </w:r>
      <w:r w:rsidR="009C28FE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), </w:t>
      </w:r>
      <w:r w:rsidR="009C28FE"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P</w:t>
      </w:r>
      <w:r w:rsidR="009C28FE"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2</w:t>
      </w:r>
      <w:r w:rsidR="009C28FE" w:rsidRPr="009C28FE">
        <w:rPr>
          <w:rStyle w:val="Ttulo2Car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9C28FE">
        <w:rPr>
          <w:rStyle w:val="Ttulo2Car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= </w:t>
      </w:r>
      <w:r w:rsidR="009C28FE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9C28FE"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9C28FE"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2</w:t>
      </w:r>
      <w:r w:rsidR="009C28FE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,</w:t>
      </w:r>
      <w:r w:rsidR="009C28FE"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y</w:t>
      </w:r>
      <w:r w:rsidR="009C28FE"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2</w:t>
      </w:r>
      <w:r w:rsidR="009C28FE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), </w:t>
      </w:r>
      <w:r w:rsidR="009C28FE"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P</w:t>
      </w:r>
      <w:r w:rsidR="009C28FE"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3</w:t>
      </w:r>
      <w:r w:rsidR="009C28FE" w:rsidRPr="009C28FE">
        <w:rPr>
          <w:rStyle w:val="Ttulo2Car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9C28FE">
        <w:rPr>
          <w:rStyle w:val="Ttulo2Car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= </w:t>
      </w:r>
      <w:r w:rsidR="009C28FE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9C28FE"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9C28FE"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3</w:t>
      </w:r>
      <w:r w:rsidR="009C28FE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,</w:t>
      </w:r>
      <w:r w:rsidR="009C28FE"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y</w:t>
      </w:r>
      <w:r w:rsidR="009C28FE"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3</w:t>
      </w:r>
      <w:r w:rsidR="009C28FE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), los puntos conocidos en el plano y, </w:t>
      </w:r>
      <w:r w:rsidR="009C28FE"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R</w:t>
      </w:r>
      <w:r w:rsidR="009C28FE"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1</w:t>
      </w:r>
      <w:r w:rsidR="009C28FE">
        <w:rPr>
          <w:rStyle w:val="Ttulo2Car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, </w:t>
      </w:r>
      <w:r w:rsidR="009C28FE"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R</w:t>
      </w:r>
      <w:r w:rsidR="009C28FE"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 xml:space="preserve">2 y </w:t>
      </w:r>
      <w:r w:rsidR="009C28FE"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R</w:t>
      </w:r>
      <w:r w:rsidR="009C28FE"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 xml:space="preserve">3 </w:t>
      </w:r>
      <w:r w:rsidR="009C28FE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las distancias desde los puntos conocidos al punto incógnita que llamamos </w:t>
      </w:r>
    </w:p>
    <w:p w14:paraId="6D67FDDF" w14:textId="6E25BF8F" w:rsidR="00F60C15" w:rsidRPr="0023633A" w:rsidRDefault="009C28FE" w:rsidP="00F60C15"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P</w:t>
      </w:r>
      <w:r w:rsidRPr="009C28FE">
        <w:rPr>
          <w:rStyle w:val="Ttulo2Car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Ttulo2Car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= 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y</w:t>
      </w:r>
      <w:proofErr w:type="spellEnd"/>
      <w:proofErr w:type="gramEnd"/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D07B5A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.</w:t>
      </w:r>
    </w:p>
    <w:p w14:paraId="780B3DDC" w14:textId="6D329B0D" w:rsidR="00F60C15" w:rsidRDefault="00F60C15" w:rsidP="00F60C15"/>
    <w:p w14:paraId="497332DD" w14:textId="5917B7E2" w:rsidR="00D07B5A" w:rsidRDefault="00D07B5A" w:rsidP="00F60C15">
      <w:r>
        <w:lastRenderedPageBreak/>
        <w:t>Expandimos las ecuaciones y obtenemos lo siguiente:</w:t>
      </w:r>
    </w:p>
    <w:p w14:paraId="7DF64BAA" w14:textId="03335A0B" w:rsidR="00D07B5A" w:rsidRDefault="00D07B5A" w:rsidP="00D07B5A">
      <w:pPr>
        <w:jc w:val="center"/>
      </w:pPr>
      <w:r>
        <w:rPr>
          <w:noProof/>
        </w:rPr>
        <w:drawing>
          <wp:inline distT="0" distB="0" distL="0" distR="0" wp14:anchorId="64120C12" wp14:editId="3B2DFC93">
            <wp:extent cx="2981325" cy="933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5982" w14:textId="53198755" w:rsidR="00031CDC" w:rsidRDefault="00D07B5A">
      <w:r>
        <w:t>Si restamos la primera ecuación a la segunda obtenemos los siguiente:</w:t>
      </w:r>
    </w:p>
    <w:p w14:paraId="1569A0D2" w14:textId="76ABCE64" w:rsidR="00D07B5A" w:rsidRDefault="00D07B5A" w:rsidP="00D07B5A">
      <w:pPr>
        <w:jc w:val="center"/>
      </w:pPr>
      <w:r>
        <w:rPr>
          <w:noProof/>
        </w:rPr>
        <w:drawing>
          <wp:inline distT="0" distB="0" distL="0" distR="0" wp14:anchorId="6289FF1B" wp14:editId="630CA1E6">
            <wp:extent cx="4724400" cy="438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CA5D" w14:textId="545A3D45" w:rsidR="00D07B5A" w:rsidRDefault="00D07B5A" w:rsidP="00D07B5A">
      <w:r>
        <w:t xml:space="preserve">De la misma manera, si restamos la segunda ecuación a la tercera obtenemos lo siguiente: </w:t>
      </w:r>
    </w:p>
    <w:p w14:paraId="24ED55F0" w14:textId="57477411" w:rsidR="00D07B5A" w:rsidRDefault="00D07B5A" w:rsidP="00D07B5A">
      <w:pPr>
        <w:jc w:val="center"/>
      </w:pPr>
      <w:r>
        <w:rPr>
          <w:noProof/>
        </w:rPr>
        <w:drawing>
          <wp:inline distT="0" distB="0" distL="0" distR="0" wp14:anchorId="29DBA5C3" wp14:editId="6A72F5AA">
            <wp:extent cx="4591050" cy="390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2C42" w14:textId="22F4C44F" w:rsidR="00D07B5A" w:rsidRDefault="00D07B5A" w:rsidP="00D07B5A">
      <w:r>
        <w:t>Con esto obtuvimos un sistema nuevo de ecuaciones con dos ecuaciones y dos incógnitas:</w:t>
      </w:r>
    </w:p>
    <w:p w14:paraId="5DC416DF" w14:textId="231BD2C8" w:rsidR="00D07B5A" w:rsidRDefault="00D07B5A" w:rsidP="00D07B5A">
      <w:pPr>
        <w:jc w:val="center"/>
      </w:pPr>
      <w:r>
        <w:rPr>
          <w:noProof/>
        </w:rPr>
        <w:drawing>
          <wp:inline distT="0" distB="0" distL="0" distR="0" wp14:anchorId="370CA6AF" wp14:editId="7B6355B9">
            <wp:extent cx="1733550" cy="609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1274" w14:textId="728647A8" w:rsidR="00D07B5A" w:rsidRDefault="00604A69" w:rsidP="00D07B5A">
      <w:r>
        <w:t>De este sistema obtenemos las siguientes soluciones:</w:t>
      </w:r>
    </w:p>
    <w:p w14:paraId="2477F8E9" w14:textId="723C9AE1" w:rsidR="00604A69" w:rsidRDefault="00604A69" w:rsidP="00604A69">
      <w:pPr>
        <w:jc w:val="center"/>
      </w:pPr>
      <w:r>
        <w:rPr>
          <w:noProof/>
        </w:rPr>
        <w:drawing>
          <wp:inline distT="0" distB="0" distL="0" distR="0" wp14:anchorId="2E645A41" wp14:editId="5AE73081">
            <wp:extent cx="2771775" cy="838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5750" w14:textId="5FE3038E" w:rsidR="00604A69" w:rsidRDefault="00604A69" w:rsidP="00604A69">
      <w:r>
        <w:t xml:space="preserve">Para el programa en particular, los puntos P1, P2 y P3 son las coordenadas de los satélites </w:t>
      </w:r>
      <w:proofErr w:type="spellStart"/>
      <w:r>
        <w:t>Kenobi</w:t>
      </w:r>
      <w:proofErr w:type="spellEnd"/>
      <w:r>
        <w:t xml:space="preserve">, </w:t>
      </w:r>
      <w:proofErr w:type="spellStart"/>
      <w:r>
        <w:t>Skywalker</w:t>
      </w:r>
      <w:proofErr w:type="spellEnd"/>
      <w:r>
        <w:t xml:space="preserve"> y Sato respectivamente, y las distancias r1, r2, y r3 son las distancias de cada satélite respecto de la nave a la deriva cuyas coordenadas son desconocidas (</w:t>
      </w:r>
      <w:proofErr w:type="spellStart"/>
      <w:proofErr w:type="gramStart"/>
      <w:r>
        <w:t>x,y</w:t>
      </w:r>
      <w:proofErr w:type="spellEnd"/>
      <w:proofErr w:type="gramEnd"/>
      <w:r>
        <w:t xml:space="preserve">). </w:t>
      </w:r>
    </w:p>
    <w:p w14:paraId="2A7555E3" w14:textId="7F7CD2F0" w:rsidR="00604A69" w:rsidRDefault="006172B9" w:rsidP="00604A69">
      <w:pPr>
        <w:pStyle w:val="Ttulo3"/>
      </w:pPr>
      <w:proofErr w:type="spellStart"/>
      <w:r>
        <w:t>GetMessage</w:t>
      </w:r>
      <w:proofErr w:type="spellEnd"/>
    </w:p>
    <w:p w14:paraId="726CB077" w14:textId="0BEE8ABC" w:rsidR="00604A69" w:rsidRDefault="00B33969" w:rsidP="00604A69">
      <w:r>
        <w:t>Para este método se plantearon los siguientes mensajes obtenidos por los satélites:</w:t>
      </w:r>
    </w:p>
    <w:p w14:paraId="594CF2C9" w14:textId="23DC29C1" w:rsidR="00B33969" w:rsidRDefault="00B33969" w:rsidP="00604A69">
      <w:r>
        <w:rPr>
          <w:noProof/>
        </w:rPr>
        <w:drawing>
          <wp:inline distT="0" distB="0" distL="0" distR="0" wp14:anchorId="6C2F4279" wp14:editId="6C160574">
            <wp:extent cx="3048000" cy="495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1927" w14:textId="1B593C7D" w:rsidR="00B33969" w:rsidRDefault="00B33969" w:rsidP="00604A69">
      <w:r>
        <w:t xml:space="preserve">Para armar el mensaje correcto enviado por la nave a la deriva se verifico primero el tamaño de uno de los </w:t>
      </w:r>
      <w:proofErr w:type="spellStart"/>
      <w:r>
        <w:t>arrays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que se ven en la imagen. Se pudo haber elegido cualquiera ya que todos tienen la misma cantidad de palabras.</w:t>
      </w:r>
    </w:p>
    <w:p w14:paraId="53EDBCEC" w14:textId="77777777" w:rsidR="00B33969" w:rsidRDefault="00B33969" w:rsidP="00604A69">
      <w:r>
        <w:t xml:space="preserve">Una vez determinado el máximo de palabras, se </w:t>
      </w:r>
      <w:proofErr w:type="spellStart"/>
      <w:r>
        <w:t>utilizo</w:t>
      </w:r>
      <w:proofErr w:type="spellEnd"/>
      <w:r>
        <w:t xml:space="preserve"> un </w:t>
      </w:r>
      <w:proofErr w:type="spellStart"/>
      <w:r>
        <w:t>for</w:t>
      </w:r>
      <w:proofErr w:type="spellEnd"/>
      <w:r>
        <w:t xml:space="preserve"> para recorrer todas las posiciones de los </w:t>
      </w:r>
      <w:proofErr w:type="spellStart"/>
      <w:r>
        <w:t>arrays</w:t>
      </w:r>
      <w:proofErr w:type="spellEnd"/>
      <w:r>
        <w:t xml:space="preserve"> de mensajes de los satélites.</w:t>
      </w:r>
    </w:p>
    <w:p w14:paraId="49723B69" w14:textId="6556339A" w:rsidR="00B33969" w:rsidRDefault="00B33969" w:rsidP="00604A69">
      <w:r>
        <w:lastRenderedPageBreak/>
        <w:t xml:space="preserve">Al recorrer la primera posición de cada array y se obtiene cuál de ellos tiene la primera palabra (Si dos o más satélites tienen la primera palabra no es problema ya que se pisarán). Esta primera palabra se guardo en la primera posición de un nuevo array de </w:t>
      </w:r>
      <w:proofErr w:type="spellStart"/>
      <w:r>
        <w:t>strings</w:t>
      </w:r>
      <w:proofErr w:type="spellEnd"/>
      <w:r>
        <w:t xml:space="preserve"> que se llama </w:t>
      </w:r>
      <w:proofErr w:type="spellStart"/>
      <w:r>
        <w:t>msgEmisor</w:t>
      </w:r>
      <w:proofErr w:type="spellEnd"/>
      <w:r>
        <w:t>.</w:t>
      </w:r>
    </w:p>
    <w:p w14:paraId="0930A435" w14:textId="370697C7" w:rsidR="00B33969" w:rsidRDefault="00B33969" w:rsidP="00604A69">
      <w:r>
        <w:t xml:space="preserve">Para las siguientes posiciones se repite el procedimiento anterior y lo que se obtiene es el mensaje completo en el array de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msgEmisor</w:t>
      </w:r>
      <w:proofErr w:type="spellEnd"/>
      <w:r>
        <w:t>.</w:t>
      </w:r>
    </w:p>
    <w:p w14:paraId="230C5067" w14:textId="77777777" w:rsidR="00604A69" w:rsidRDefault="00604A69" w:rsidP="00604A69"/>
    <w:sectPr w:rsidR="00604A69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B6A85" w14:textId="77777777" w:rsidR="00834E9C" w:rsidRDefault="00834E9C">
      <w:pPr>
        <w:spacing w:after="0" w:line="240" w:lineRule="auto"/>
      </w:pPr>
      <w:r>
        <w:separator/>
      </w:r>
    </w:p>
  </w:endnote>
  <w:endnote w:type="continuationSeparator" w:id="0">
    <w:p w14:paraId="39657222" w14:textId="77777777" w:rsidR="00834E9C" w:rsidRDefault="00834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05414"/>
      <w:docPartObj>
        <w:docPartGallery w:val="Page Numbers (Bottom of Page)"/>
        <w:docPartUnique/>
      </w:docPartObj>
    </w:sdtPr>
    <w:sdtEndPr/>
    <w:sdtContent>
      <w:p w14:paraId="68540AA5" w14:textId="77777777" w:rsidR="00A610B4" w:rsidRDefault="00B3396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B294C1B" w14:textId="77777777" w:rsidR="00A610B4" w:rsidRDefault="00834E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B3049" w14:textId="77777777" w:rsidR="00834E9C" w:rsidRDefault="00834E9C">
      <w:pPr>
        <w:spacing w:after="0" w:line="240" w:lineRule="auto"/>
      </w:pPr>
      <w:r>
        <w:separator/>
      </w:r>
    </w:p>
  </w:footnote>
  <w:footnote w:type="continuationSeparator" w:id="0">
    <w:p w14:paraId="541D9AA8" w14:textId="77777777" w:rsidR="00834E9C" w:rsidRDefault="00834E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15"/>
    <w:rsid w:val="00031CDC"/>
    <w:rsid w:val="003C4F0F"/>
    <w:rsid w:val="00601CDD"/>
    <w:rsid w:val="00604A69"/>
    <w:rsid w:val="006172B9"/>
    <w:rsid w:val="00834E9C"/>
    <w:rsid w:val="009C28FE"/>
    <w:rsid w:val="00B33969"/>
    <w:rsid w:val="00D07B5A"/>
    <w:rsid w:val="00F6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F12D"/>
  <w15:chartTrackingRefBased/>
  <w15:docId w15:val="{515BC7F0-9B67-43F9-8398-71445886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C15"/>
    <w:rPr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0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60C15"/>
    <w:rPr>
      <w:rFonts w:asciiTheme="majorHAnsi" w:eastAsiaTheme="majorEastAsia" w:hAnsiTheme="majorHAnsi" w:cstheme="majorBidi"/>
      <w:caps/>
      <w:color w:val="2F5496" w:themeColor="accent1" w:themeShade="BF"/>
      <w:sz w:val="28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F60C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F60C1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60C15"/>
    <w:pPr>
      <w:spacing w:after="100"/>
      <w:ind w:left="220"/>
    </w:pPr>
  </w:style>
  <w:style w:type="paragraph" w:styleId="Piedepgina">
    <w:name w:val="footer"/>
    <w:basedOn w:val="Normal"/>
    <w:link w:val="PiedepginaCar"/>
    <w:uiPriority w:val="99"/>
    <w:unhideWhenUsed/>
    <w:rsid w:val="00F60C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0C15"/>
    <w:rPr>
      <w:lang w:val="es-AR"/>
    </w:rPr>
  </w:style>
  <w:style w:type="character" w:customStyle="1" w:styleId="mo">
    <w:name w:val="mo"/>
    <w:basedOn w:val="Fuentedeprrafopredeter"/>
    <w:rsid w:val="009C28FE"/>
  </w:style>
  <w:style w:type="character" w:customStyle="1" w:styleId="mi">
    <w:name w:val="mi"/>
    <w:basedOn w:val="Fuentedeprrafopredeter"/>
    <w:rsid w:val="009C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Montiel</dc:creator>
  <cp:keywords/>
  <dc:description/>
  <cp:lastModifiedBy>Maximiliano Montiel</cp:lastModifiedBy>
  <cp:revision>5</cp:revision>
  <dcterms:created xsi:type="dcterms:W3CDTF">2021-07-24T21:44:00Z</dcterms:created>
  <dcterms:modified xsi:type="dcterms:W3CDTF">2021-07-24T22:15:00Z</dcterms:modified>
</cp:coreProperties>
</file>