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B70D8" w14:textId="67883162" w:rsidR="00E86C21" w:rsidRDefault="0007523B">
      <w:r>
        <w:t>General impact of the dashboard in productivity</w:t>
      </w:r>
    </w:p>
    <w:p w14:paraId="6EDB7289" w14:textId="1A688F56" w:rsidR="0007523B" w:rsidRDefault="0007523B">
      <w:r>
        <w:t>First Period (13/07 – 17/07)</w:t>
      </w:r>
    </w:p>
    <w:p w14:paraId="384F8D9D" w14:textId="0CBC1B98" w:rsidR="0007523B" w:rsidRDefault="0007523B">
      <w:r>
        <w:t>Second Period (24/07-27/07)</w:t>
      </w:r>
    </w:p>
    <w:p w14:paraId="277B49B2" w14:textId="35901DB2" w:rsidR="007B77ED" w:rsidRDefault="007B77ED">
      <w:r>
        <w:t>Rates rules:</w:t>
      </w:r>
    </w:p>
    <w:p w14:paraId="74D01891" w14:textId="04D88214" w:rsidR="007B77ED" w:rsidRDefault="007B77ED">
      <w:r>
        <w:t xml:space="preserve">Problem </w:t>
      </w:r>
      <w:r w:rsidR="005F1C5F">
        <w:t xml:space="preserve">: the fork lift operators are constantly moving around different aisles, since these aisles have different target rates and its movement forced them to lose time while moving from one place to the other, I need to define clear rules in order to compute in the fairest way possible their rates. </w:t>
      </w:r>
    </w:p>
    <w:p w14:paraId="0102FAAF" w14:textId="027B876B" w:rsidR="005F1C5F" w:rsidRDefault="003C3A4B">
      <w:r>
        <w:t xml:space="preserve">If the operator, either start too late or finish late. </w:t>
      </w:r>
    </w:p>
    <w:p w14:paraId="5806D1FC" w14:textId="275B0121" w:rsidR="003C3A4B" w:rsidRDefault="003C3A4B">
      <w:r>
        <w:t>Solution:</w:t>
      </w:r>
      <w:r>
        <w:br/>
      </w:r>
      <w:r w:rsidR="0063656D">
        <w:t>T</w:t>
      </w:r>
      <w:r>
        <w:t>ake the first and last pull from each location</w:t>
      </w:r>
      <w:r w:rsidR="0063656D">
        <w:t>, perform the rate by following the next criteria:</w:t>
      </w:r>
    </w:p>
    <w:p w14:paraId="6CE26819" w14:textId="236015C3" w:rsidR="0063656D" w:rsidRPr="00EC1D49" w:rsidRDefault="004331D0">
      <w:pPr>
        <w:rPr>
          <w:rFonts w:eastAsiaTheme="minorEastAsia"/>
        </w:rPr>
      </w:pPr>
      <m:oMathPara>
        <m:oMath>
          <m:r>
            <w:rPr>
              <w:rFonts w:ascii="Cambria Math" w:hAnsi="Cambria Math"/>
            </w:rPr>
            <m:t xml:space="preserve">Rate= </m:t>
          </m:r>
          <m:f>
            <m:fPr>
              <m:ctrlPr>
                <w:rPr>
                  <w:rFonts w:ascii="Cambria Math" w:hAnsi="Cambria Math"/>
                  <w:i/>
                </w:rPr>
              </m:ctrlPr>
            </m:fPr>
            <m:num>
              <m:r>
                <w:rPr>
                  <w:rFonts w:ascii="Cambria Math" w:hAnsi="Cambria Math"/>
                </w:rPr>
                <m:t>Number of pulls</m:t>
              </m:r>
            </m:num>
            <m:den>
              <m:r>
                <w:rPr>
                  <w:rFonts w:ascii="Cambria Math" w:hAnsi="Cambria Math"/>
                </w:rPr>
                <m:t>∆Time</m:t>
              </m:r>
            </m:den>
          </m:f>
        </m:oMath>
      </m:oMathPara>
    </w:p>
    <w:p w14:paraId="22EE27F0" w14:textId="77777777" w:rsidR="00F66D1D" w:rsidRDefault="00EC1D49">
      <w:pPr>
        <w:rPr>
          <w:rFonts w:eastAsiaTheme="minorEastAsia"/>
        </w:rPr>
      </w:pPr>
      <w:r>
        <w:rPr>
          <w:rFonts w:eastAsiaTheme="minorEastAsia"/>
        </w:rPr>
        <w:t xml:space="preserve">This will be calculated by hour, and only will take into account for the total rates those locations where the operator worked for more than 12 minutes </w:t>
      </w:r>
      <w:r w:rsidR="00343BF5">
        <w:rPr>
          <w:rFonts w:eastAsiaTheme="minorEastAsia"/>
        </w:rPr>
        <w:t xml:space="preserve">continuously </w:t>
      </w:r>
    </w:p>
    <w:p w14:paraId="12D11324" w14:textId="77777777" w:rsidR="00F66D1D" w:rsidRDefault="00F66D1D">
      <w:pPr>
        <w:rPr>
          <w:rFonts w:eastAsiaTheme="minorEastAsia"/>
        </w:rPr>
      </w:pPr>
    </w:p>
    <w:p w14:paraId="3FA86A67" w14:textId="77777777" w:rsidR="00F66D1D" w:rsidRDefault="00F66D1D" w:rsidP="00F66D1D">
      <w:pPr>
        <w:rPr>
          <w:rFonts w:eastAsiaTheme="minorEastAsia"/>
        </w:rPr>
      </w:pPr>
      <w:r w:rsidRPr="00F66D1D">
        <w:rPr>
          <w:rFonts w:eastAsiaTheme="minorEastAsia"/>
        </w:rPr>
        <w:t>expected_100=</w:t>
      </w:r>
    </w:p>
    <w:p w14:paraId="63AF7ECC" w14:textId="7C9493AE" w:rsidR="00F66D1D" w:rsidRPr="00F66D1D" w:rsidRDefault="00F66D1D" w:rsidP="00F66D1D">
      <w:pPr>
        <w:rPr>
          <w:rFonts w:eastAsiaTheme="minorEastAsia"/>
        </w:rPr>
      </w:pPr>
      <w:r>
        <w:rPr>
          <w:rFonts w:ascii="Courier New" w:hAnsi="Courier New" w:cs="Courier New"/>
          <w:color w:val="000000"/>
          <w:shd w:val="clear" w:color="auto" w:fill="FFFFFF"/>
        </w:rPr>
        <w:t>['001/AMMS', '02/ACSP', '03/ACSP', '05/ACSP', '07N/A07N', '07S/A07S', '08N/A08N', '08S/A08S', '09B/A09B', '09N/A09N', '09S/A09S', 'EL1/AFLO', 'EL2/AFLO', 'RL2/AMRV']</w:t>
      </w:r>
    </w:p>
    <w:p w14:paraId="63C1008A" w14:textId="0AF02162" w:rsidR="00F66D1D" w:rsidRDefault="00F66D1D" w:rsidP="00F66D1D">
      <w:pPr>
        <w:rPr>
          <w:rFonts w:eastAsiaTheme="minorEastAsia"/>
        </w:rPr>
      </w:pPr>
      <w:r w:rsidRPr="00F66D1D">
        <w:rPr>
          <w:rFonts w:eastAsiaTheme="minorEastAsia"/>
        </w:rPr>
        <w:t>expected_50</w:t>
      </w:r>
    </w:p>
    <w:p w14:paraId="59147C40" w14:textId="77777777" w:rsidR="00F66D1D" w:rsidRPr="00F66D1D" w:rsidRDefault="00F66D1D" w:rsidP="00F66D1D">
      <w:pPr>
        <w:spacing w:after="0" w:line="290" w:lineRule="atLeast"/>
        <w:jc w:val="right"/>
        <w:rPr>
          <w:rFonts w:ascii="Courier New" w:eastAsia="Times New Roman" w:hAnsi="Courier New" w:cs="Courier New"/>
          <w:color w:val="D84315"/>
          <w:sz w:val="21"/>
          <w:szCs w:val="21"/>
        </w:rPr>
      </w:pPr>
      <w:r w:rsidRPr="00F66D1D">
        <w:rPr>
          <w:rFonts w:ascii="Courier New" w:eastAsia="Times New Roman" w:hAnsi="Courier New" w:cs="Courier New"/>
          <w:color w:val="D84315"/>
          <w:sz w:val="21"/>
          <w:szCs w:val="21"/>
        </w:rPr>
        <w:t>Out[277]:</w:t>
      </w:r>
    </w:p>
    <w:p w14:paraId="01EF90CD" w14:textId="77777777" w:rsidR="00F66D1D" w:rsidRPr="00F66D1D" w:rsidRDefault="00F66D1D" w:rsidP="00F6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F66D1D">
        <w:rPr>
          <w:rFonts w:ascii="Courier New" w:eastAsia="Times New Roman" w:hAnsi="Courier New" w:cs="Courier New"/>
          <w:color w:val="000000"/>
          <w:sz w:val="20"/>
          <w:szCs w:val="20"/>
        </w:rPr>
        <w:t>['RL1/AMRV', 'RL3/AMRV', 'RL4/AMRV', 'SHR/SHRE']</w:t>
      </w:r>
    </w:p>
    <w:p w14:paraId="382F91AA" w14:textId="2A1E3416" w:rsidR="00EC1D49" w:rsidRDefault="00EC1D49" w:rsidP="00F66D1D">
      <w:r>
        <w:rPr>
          <w:rFonts w:eastAsiaTheme="minorEastAsia"/>
        </w:rPr>
        <w:t xml:space="preserve"> </w:t>
      </w:r>
    </w:p>
    <w:sectPr w:rsidR="00EC1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3B"/>
    <w:rsid w:val="0007523B"/>
    <w:rsid w:val="002D3164"/>
    <w:rsid w:val="00343BF5"/>
    <w:rsid w:val="003C3A4B"/>
    <w:rsid w:val="004331D0"/>
    <w:rsid w:val="005F1C5F"/>
    <w:rsid w:val="0063656D"/>
    <w:rsid w:val="007B77ED"/>
    <w:rsid w:val="00A84D8A"/>
    <w:rsid w:val="00E86C21"/>
    <w:rsid w:val="00EC1D49"/>
    <w:rsid w:val="00F6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D33B"/>
  <w15:chartTrackingRefBased/>
  <w15:docId w15:val="{C52DA76B-1F16-4DD2-BCC6-116831C0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1D0"/>
    <w:rPr>
      <w:color w:val="808080"/>
    </w:rPr>
  </w:style>
  <w:style w:type="paragraph" w:styleId="HTMLPreformatted">
    <w:name w:val="HTML Preformatted"/>
    <w:basedOn w:val="Normal"/>
    <w:link w:val="HTMLPreformattedChar"/>
    <w:uiPriority w:val="99"/>
    <w:semiHidden/>
    <w:unhideWhenUsed/>
    <w:rsid w:val="00F6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D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740434">
      <w:bodyDiv w:val="1"/>
      <w:marLeft w:val="0"/>
      <w:marRight w:val="0"/>
      <w:marTop w:val="0"/>
      <w:marBottom w:val="0"/>
      <w:divBdr>
        <w:top w:val="none" w:sz="0" w:space="0" w:color="auto"/>
        <w:left w:val="none" w:sz="0" w:space="0" w:color="auto"/>
        <w:bottom w:val="none" w:sz="0" w:space="0" w:color="auto"/>
        <w:right w:val="none" w:sz="0" w:space="0" w:color="auto"/>
      </w:divBdr>
      <w:divsChild>
        <w:div w:id="372777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3B93693238F4083F23B2C0376548E" ma:contentTypeVersion="9" ma:contentTypeDescription="Create a new document." ma:contentTypeScope="" ma:versionID="245caa34e84a94a8ac09c0caf4b96884">
  <xsd:schema xmlns:xsd="http://www.w3.org/2001/XMLSchema" xmlns:xs="http://www.w3.org/2001/XMLSchema" xmlns:p="http://schemas.microsoft.com/office/2006/metadata/properties" xmlns:ns3="30aa674a-05c1-4b25-a4f9-ac7755d72069" xmlns:ns4="1de14b07-c1c1-4bec-ad23-6ca8329ff9de" targetNamespace="http://schemas.microsoft.com/office/2006/metadata/properties" ma:root="true" ma:fieldsID="2b3efc5bacb4e5bcd206a1cdc9941ac0" ns3:_="" ns4:_="">
    <xsd:import namespace="30aa674a-05c1-4b25-a4f9-ac7755d72069"/>
    <xsd:import namespace="1de14b07-c1c1-4bec-ad23-6ca8329ff9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a674a-05c1-4b25-a4f9-ac7755d720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e14b07-c1c1-4bec-ad23-6ca8329ff9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847145-1348-4EAE-813E-1785B5A57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a674a-05c1-4b25-a4f9-ac7755d72069"/>
    <ds:schemaRef ds:uri="1de14b07-c1c1-4bec-ad23-6ca8329ff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B7970B-600D-40D3-BF9E-24EB77C9D4BD}">
  <ds:schemaRefs>
    <ds:schemaRef ds:uri="http://schemas.microsoft.com/sharepoint/v3/contenttype/forms"/>
  </ds:schemaRefs>
</ds:datastoreItem>
</file>

<file path=customXml/itemProps3.xml><?xml version="1.0" encoding="utf-8"?>
<ds:datastoreItem xmlns:ds="http://schemas.openxmlformats.org/officeDocument/2006/customXml" ds:itemID="{D0817B94-D819-45A5-9F55-9F2276B346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Ramirez</dc:creator>
  <cp:keywords/>
  <dc:description/>
  <cp:lastModifiedBy>Maximiliano Ramirez</cp:lastModifiedBy>
  <cp:revision>13</cp:revision>
  <dcterms:created xsi:type="dcterms:W3CDTF">2020-07-29T13:26:00Z</dcterms:created>
  <dcterms:modified xsi:type="dcterms:W3CDTF">2020-07-30T21:03:00Z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0x0101008F23B93693238F4083F23B2C0376548E</vt:lpwstr>
  </property>
</Properties>
</file>