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B2545"/>
          <w:sz w:val="40"/>
        </w:rPr>
        <w:t>Пояснительная записка</w:t>
      </w:r>
    </w:p>
    <w:p>
      <w:pPr>
        <w:spacing w:after="360"/>
        <w:jc w:val="center"/>
      </w:pPr>
      <w:r>
        <w:rPr>
          <w:b/>
        </w:rPr>
        <w:t>Лабораторная работа № 3: «Иерархия классов»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Параметр</w:t>
            </w:r>
          </w:p>
        </w:tc>
        <w:tc>
          <w:tcPr>
            <w:tcW w:type="dxa" w:w="6264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Вариант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20, «Сетевой сервер»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Язык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C++20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Тип прикладной программы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Диалоговая консольная программа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Дополнительные условия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Динамическая загрузка и плагины не выполнялись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Система сборки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CMake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Тестовый фреймворк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Catch2</w:t>
            </w:r>
          </w:p>
        </w:tc>
      </w:tr>
    </w:tbl>
    <w:p>
      <w:r>
        <w:br w:type="page"/>
      </w:r>
    </w:p>
    <w:p>
      <w:pPr>
        <w:pStyle w:val="Heading1"/>
      </w:pPr>
      <w:r>
        <w:t>1. Цель и постановка задачи</w:t>
      </w:r>
    </w:p>
    <w:p>
      <w:r>
        <w:t>Цель работы - спроектировать и реализовать иерархию классов для сетевого сервера, который хранит таблицу передач и обрабатывает пакеты почты, файла и гипертекста.</w:t>
      </w:r>
    </w:p>
    <w:p>
      <w:r>
        <w:t>Сервер имеет сетевое имя, IP-адрес и таблицу передач. Каждый элемент таблицы содержит указатель на описатель пакета. Для пакетов реализованы операции показа полной информации, получения типа, адресов отправителя и получателя, а также специальные преобразования mail -&gt; file и file -&gt; hypertext.</w:t>
      </w:r>
    </w:p>
    <w:p>
      <w:pPr>
        <w:pStyle w:val="Heading1"/>
      </w:pPr>
      <w:r>
        <w:t>2. Ход выполнения работы</w:t>
      </w:r>
    </w:p>
    <w:p>
      <w:pPr>
        <w:pStyle w:val="ListNumber"/>
      </w:pPr>
      <w:r>
        <w:t>Выполнено проектирование UML-диаграммы классов и подготовлены заголовочные файлы.</w:t>
      </w:r>
    </w:p>
    <w:p>
      <w:pPr>
        <w:pStyle w:val="ListNumber"/>
      </w:pPr>
      <w:r>
        <w:t>Реализованы классы внутренней логики: пакеты, сервер, таблица передач и статистика.</w:t>
      </w:r>
    </w:p>
    <w:p>
      <w:pPr>
        <w:pStyle w:val="ListNumber"/>
      </w:pPr>
      <w:r>
        <w:t>Реализован собственный шаблонный контейнер HashTable с аддитивным перемешиванием.</w:t>
      </w:r>
    </w:p>
    <w:p>
      <w:pPr>
        <w:pStyle w:val="ListNumber"/>
      </w:pPr>
      <w:r>
        <w:t>Добавлена диалоговая программа по схеме MVC: model, view, controller.</w:t>
      </w:r>
    </w:p>
    <w:p>
      <w:pPr>
        <w:pStyle w:val="ListNumber"/>
      </w:pPr>
      <w:r>
        <w:t>Разработаны unit-тесты для контейнера и классов логики на Catch2.</w:t>
      </w:r>
    </w:p>
    <w:p>
      <w:pPr>
        <w:pStyle w:val="ListNumber"/>
      </w:pPr>
      <w:r>
        <w:t>Добавлены Doxygen-комментарии для публичных методов классов.</w:t>
      </w:r>
    </w:p>
    <w:p>
      <w:pPr>
        <w:pStyle w:val="ListNumber"/>
      </w:pPr>
      <w:r>
        <w:t>Реализован многопоточный расчет процентного состава пакетов и выполнено сравнение времени.</w:t>
      </w:r>
    </w:p>
    <w:p>
      <w:pPr>
        <w:pStyle w:val="Heading1"/>
      </w:pPr>
      <w:r>
        <w:t>3. Проектирование и UML</w:t>
      </w:r>
    </w:p>
    <w:p>
      <w:r>
        <w:t>Проект разделен на компоненты model, view и controller. Классы пользовательского интерфейса не смешиваются с классами предметной области. Это упрощает тестирование: unit-тесты покрывают контейнер, пакеты, сервер и статистику без необходимости тестировать консольный ввод.</w:t>
      </w:r>
    </w:p>
    <w:p>
      <w:r>
        <w:drawing>
          <wp:inline xmlns:a="http://schemas.openxmlformats.org/drawingml/2006/main" xmlns:pic="http://schemas.openxmlformats.org/drawingml/2006/picture">
            <wp:extent cx="5669280" cy="5129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9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1 - UML-диаграмма классов проекта</w:t>
      </w:r>
    </w:p>
    <w:p>
      <w:pPr>
        <w:pStyle w:val="Heading1"/>
      </w:pPr>
      <w:r>
        <w:t>4. Структура проекта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Каталог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include/network_server/model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Заголовки модели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Пакеты, сервер, таблица передач, статистика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src/model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Реализация модели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Методы классов предметной области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include/network_server/container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Шаблонный контейнер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HashTable и AdditiveHash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src/view, src/controller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Диалоговый интерфейс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ConsoleView и ServerController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Unit-тесты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Тесты Catch2 для логики и контейнера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Документация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UML, результаты бенчмарка, пояснительная записка</w:t>
            </w:r>
          </w:p>
        </w:tc>
      </w:tr>
    </w:tbl>
    <w:p>
      <w:pPr>
        <w:pStyle w:val="Heading1"/>
      </w:pPr>
      <w:r>
        <w:t>5. Описание реализации</w:t>
      </w:r>
    </w:p>
    <w:p>
      <w:pPr>
        <w:pStyle w:val="Heading2"/>
      </w:pPr>
      <w:r>
        <w:t>5.1 Иерархия пакетов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Класс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Ответственность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Основные операции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Packet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Базовый абстрактный пакет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type, describe, senderAddress, recipientAddress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MailPacket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Пакет почты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userName, toFilePacket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FilePacket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Пакет файла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codeType, infoType, toHypertextPacket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HypertextPacket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Пакет гипертекста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linkCount, links, describe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ServerDescriptor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Полное описание сервера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addPacket, deletePacket, selectByRecipientPriority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PacketStatistics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Расчет статистики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calculateSequential, calculateParallel</w:t>
            </w:r>
          </w:p>
        </w:tc>
      </w:tr>
    </w:tbl>
    <w:p>
      <w:pPr>
        <w:pStyle w:val="Heading2"/>
      </w:pPr>
      <w:r>
        <w:t>5.2 Шаблонная таблица передач</w:t>
      </w:r>
    </w:p>
    <w:p>
      <w:r>
        <w:t>Таблица передач построена на собственном шаблонном классе HashTable&lt;Key, Value&gt;. Внутри контейнера используются динамический массив бакетов и однонаправленные цепочки узлов для разрешения коллизий. STL-контейнеры внутри реализации таблицы не используются.</w:t>
      </w:r>
    </w:p>
    <w:p>
      <w:r>
        <w:t>Категория итератора - forward iterator. Она соответствует структуре хранения: элементы последовательно обходятся по бакетам и цепочкам, но случайный доступ к произвольному индексу не поддерживается.</w:t>
      </w:r>
    </w:p>
    <w:p>
      <w:pPr>
        <w:pStyle w:val="Heading2"/>
      </w:pPr>
      <w:r>
        <w:t>5.3 Диалоговая программа</w:t>
      </w:r>
    </w:p>
    <w:p>
      <w:pPr>
        <w:pStyle w:val="ListBullet"/>
      </w:pPr>
      <w:r>
        <w:t>добавление пакета в таблицу передач;</w:t>
      </w:r>
    </w:p>
    <w:p>
      <w:pPr>
        <w:pStyle w:val="ListBullet"/>
      </w:pPr>
      <w:r>
        <w:t>поиск и удаление пакета по адресу получателя и типу;</w:t>
      </w:r>
    </w:p>
    <w:p>
      <w:pPr>
        <w:pStyle w:val="ListBullet"/>
      </w:pPr>
      <w:r>
        <w:t>выбор пакета по приоритету hypertext, file, mail;</w:t>
      </w:r>
    </w:p>
    <w:p>
      <w:pPr>
        <w:pStyle w:val="ListBullet"/>
      </w:pPr>
      <w:r>
        <w:t>преобразование mail -&gt; file и file -&gt; hypertext;</w:t>
      </w:r>
    </w:p>
    <w:p>
      <w:pPr>
        <w:pStyle w:val="ListBullet"/>
      </w:pPr>
      <w:r>
        <w:t>показ таблицы передач и списка отправителей;</w:t>
      </w:r>
    </w:p>
    <w:p>
      <w:pPr>
        <w:pStyle w:val="ListBullet"/>
      </w:pPr>
      <w:r>
        <w:t>многопоточный расчет процентного состава пакетов.</w:t>
      </w:r>
    </w:p>
    <w:p>
      <w:pPr>
        <w:pStyle w:val="Heading1"/>
      </w:pPr>
      <w:r>
        <w:t>6. Многопоточность</w:t>
      </w:r>
    </w:p>
    <w:p>
      <w:r>
        <w:t>Процентное соотношение количества пакетов каждого типа реализовано в двух вариантах. Однопоточная версия проходит по таблице один раз. Многопоточная версия запускает три задачи: отдельно для почты, файлов и гипертекста. Потоки читают таблицу через const-итератор и не изменяют общие данные.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Пакетов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1 поток, мкс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3 потока, мкс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Всего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372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781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805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15000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5116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5098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45000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13452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13276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45000</w:t>
            </w:r>
          </w:p>
        </w:tc>
      </w:tr>
    </w:tbl>
    <w:p>
      <w:pPr>
        <w:pStyle w:val="Heading1"/>
      </w:pPr>
      <w:r>
        <w:t>7. Тестирование и анализ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Проверка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Команда/инструмент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Сборка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cmake --build build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Успешно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Unit-тесты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ctest --test-dir build --output-on-failure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7/7 тестов успешно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ASan/UBSan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build-asan + ctest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7/7 тестов успешно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ThreadSanitizer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setarch $(uname -m) -R ./build-tsan/network_server_tests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 test cases, 31 assertions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Диалоговый запуск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printf '0\n' | ./build/network_server_dialog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Штатное завершение</w:t>
            </w:r>
          </w:p>
        </w:tc>
      </w:tr>
    </w:tbl>
    <w:p>
      <w:r>
        <w:t>Для статической проверки включены предупреждения компилятора -Wall -Wextra -Wpedantic и добавлен конфигурационный файл .clang-tidy. В текущем WSL-окружении clang-tidy, cppcheck, valgrind и doxygen не установлены.</w:t>
      </w:r>
    </w:p>
    <w:p>
      <w:pPr>
        <w:pStyle w:val="Heading1"/>
      </w:pPr>
      <w:r>
        <w:t>8. Вывод</w:t>
      </w:r>
    </w:p>
    <w:p>
      <w:r>
        <w:t>В ходе работы разработано приложение на C++20 для варианта «Сетевой сервер». Реализованы иерархия классов, собственная шаблонная таблица передач, диалоговый интерфейс, модульные тесты, UML-диаграмма и многопоточный расчет статистики. Дополнительные задания с динамической загрузкой и плагинами не выполнялись.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Лабораторная работа 3. Сетевой сервер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