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01" w:type="dxa"/>
        <w:tblInd w:w="1101" w:type="dxa"/>
        <w:tblLook w:val="04A0" w:firstRow="1" w:lastRow="0" w:firstColumn="1" w:lastColumn="0" w:noHBand="0" w:noVBand="1"/>
      </w:tblPr>
      <w:tblGrid>
        <w:gridCol w:w="9801"/>
      </w:tblGrid>
      <w:tr w:rsidR="007151F7" w:rsidRPr="007151F7" w14:paraId="7A6582B5" w14:textId="77777777" w:rsidTr="008A42E8">
        <w:tc>
          <w:tcPr>
            <w:tcW w:w="9801" w:type="dxa"/>
            <w:hideMark/>
          </w:tcPr>
          <w:tbl>
            <w:tblPr>
              <w:tblW w:w="8919" w:type="dxa"/>
              <w:tblLook w:val="04A0" w:firstRow="1" w:lastRow="0" w:firstColumn="1" w:lastColumn="0" w:noHBand="0" w:noVBand="1"/>
            </w:tblPr>
            <w:tblGrid>
              <w:gridCol w:w="3628"/>
              <w:gridCol w:w="3460"/>
              <w:gridCol w:w="904"/>
              <w:gridCol w:w="927"/>
            </w:tblGrid>
            <w:tr w:rsidR="007151F7" w:rsidRPr="007151F7" w14:paraId="5F0A81C6" w14:textId="77777777" w:rsidTr="008A42E8">
              <w:trPr>
                <w:trHeight w:val="318"/>
              </w:trPr>
              <w:tc>
                <w:tcPr>
                  <w:tcW w:w="3628" w:type="dxa"/>
                  <w:hideMark/>
                </w:tcPr>
                <w:p w14:paraId="6F59C7D7" w14:textId="77777777" w:rsidR="007151F7" w:rsidRPr="007151F7" w:rsidRDefault="007151F7" w:rsidP="007151F7">
                  <w:pPr>
                    <w:keepLines/>
                    <w:widowControl/>
                    <w:suppressAutoHyphens w:val="0"/>
                    <w:spacing w:line="276" w:lineRule="auto"/>
                    <w:ind w:left="567"/>
                    <w:jc w:val="right"/>
                    <w:rPr>
                      <w:rFonts w:ascii="Times New Roman" w:eastAsia="Calibri" w:hAnsi="Times New Roman" w:cs="Times New Roman"/>
                      <w:b/>
                      <w:sz w:val="24"/>
                      <w:lang w:eastAsia="en-US" w:bidi="ar-SA"/>
                    </w:rPr>
                  </w:pPr>
                  <w:r w:rsidRPr="007151F7">
                    <w:rPr>
                      <w:rFonts w:ascii="Times New Roman" w:eastAsia="Calibri" w:hAnsi="Times New Roman" w:cs="Times New Roman"/>
                      <w:b/>
                      <w:sz w:val="24"/>
                      <w:lang w:eastAsia="en-US" w:bidi="ar-SA"/>
                    </w:rPr>
                    <w:t>Фамилия, имя, отчество:</w:t>
                  </w:r>
                </w:p>
              </w:tc>
              <w:tc>
                <w:tcPr>
                  <w:tcW w:w="5291" w:type="dxa"/>
                  <w:gridSpan w:val="3"/>
                  <w:hideMark/>
                </w:tcPr>
                <w:p w14:paraId="625481F5" w14:textId="6A021BB2" w:rsidR="007151F7" w:rsidRPr="007151F7" w:rsidRDefault="001C108C" w:rsidP="007151F7">
                  <w:pPr>
                    <w:keepLines/>
                    <w:widowControl/>
                    <w:suppressAutoHyphens w:val="0"/>
                    <w:spacing w:line="276" w:lineRule="auto"/>
                    <w:ind w:left="567"/>
                    <w:rPr>
                      <w:rFonts w:ascii="Times New Roman" w:eastAsia="Calibri" w:hAnsi="Times New Roman" w:cs="Times New Roman"/>
                      <w:b/>
                      <w:sz w:val="24"/>
                      <w:lang w:eastAsia="en-US" w:bidi="ar-SA"/>
                    </w:rPr>
                  </w:pPr>
                  <w:r>
                    <w:rPr>
                      <w:rFonts w:ascii="Times New Roman" w:eastAsia="Calibri" w:hAnsi="Times New Roman" w:cs="Times New Roman"/>
                      <w:b/>
                      <w:sz w:val="24"/>
                      <w:lang w:eastAsia="en-US" w:bidi="ar-SA"/>
                    </w:rPr>
                    <w:t>Рябцев М.А.</w:t>
                  </w:r>
                  <w:r w:rsidR="007151F7" w:rsidRPr="007151F7">
                    <w:rPr>
                      <w:rFonts w:ascii="Times New Roman" w:eastAsia="Calibri" w:hAnsi="Times New Roman" w:cs="Times New Roman"/>
                      <w:b/>
                      <w:sz w:val="24"/>
                      <w:lang w:eastAsia="en-US" w:bidi="ar-SA"/>
                    </w:rPr>
                    <w:t xml:space="preserve">  </w:t>
                  </w:r>
                </w:p>
              </w:tc>
            </w:tr>
            <w:tr w:rsidR="007151F7" w:rsidRPr="007151F7" w14:paraId="3DBFCB29" w14:textId="77777777" w:rsidTr="008A42E8">
              <w:trPr>
                <w:trHeight w:val="318"/>
              </w:trPr>
              <w:tc>
                <w:tcPr>
                  <w:tcW w:w="3628" w:type="dxa"/>
                  <w:hideMark/>
                </w:tcPr>
                <w:p w14:paraId="312166BE" w14:textId="77777777" w:rsidR="007151F7" w:rsidRPr="007151F7" w:rsidRDefault="007151F7" w:rsidP="007151F7">
                  <w:pPr>
                    <w:keepLines/>
                    <w:widowControl/>
                    <w:suppressAutoHyphens w:val="0"/>
                    <w:spacing w:line="276" w:lineRule="auto"/>
                    <w:ind w:left="567"/>
                    <w:jc w:val="right"/>
                    <w:rPr>
                      <w:rFonts w:ascii="Times New Roman" w:eastAsia="Calibri" w:hAnsi="Times New Roman" w:cs="Times New Roman"/>
                      <w:b/>
                      <w:sz w:val="24"/>
                      <w:lang w:eastAsia="en-US" w:bidi="ar-SA"/>
                    </w:rPr>
                  </w:pPr>
                  <w:r w:rsidRPr="007151F7">
                    <w:rPr>
                      <w:rFonts w:ascii="Times New Roman" w:eastAsia="Calibri" w:hAnsi="Times New Roman" w:cs="Times New Roman"/>
                      <w:b/>
                      <w:sz w:val="24"/>
                      <w:lang w:eastAsia="en-US" w:bidi="ar-SA"/>
                    </w:rPr>
                    <w:t>Дата рождения:</w:t>
                  </w:r>
                </w:p>
              </w:tc>
              <w:tc>
                <w:tcPr>
                  <w:tcW w:w="3460" w:type="dxa"/>
                  <w:hideMark/>
                </w:tcPr>
                <w:p w14:paraId="696F4A62" w14:textId="2409F775" w:rsidR="007151F7" w:rsidRPr="007151F7" w:rsidRDefault="001C108C" w:rsidP="007151F7">
                  <w:pPr>
                    <w:keepLines/>
                    <w:widowControl/>
                    <w:suppressAutoHyphens w:val="0"/>
                    <w:spacing w:line="276" w:lineRule="auto"/>
                    <w:ind w:left="567"/>
                    <w:rPr>
                      <w:rFonts w:ascii="Times New Roman" w:eastAsia="Calibri" w:hAnsi="Times New Roman" w:cs="Times New Roman"/>
                      <w:b/>
                      <w:sz w:val="24"/>
                      <w:lang w:eastAsia="en-US" w:bidi="ar-SA"/>
                    </w:rPr>
                  </w:pPr>
                  <w:r>
                    <w:rPr>
                      <w:rFonts w:ascii="Times New Roman" w:eastAsia="Calibri" w:hAnsi="Times New Roman" w:cs="Times New Roman"/>
                      <w:b/>
                      <w:sz w:val="24"/>
                      <w:lang w:eastAsia="en-US" w:bidi="ar-SA"/>
                    </w:rPr>
                    <w:t>27.09.1996</w:t>
                  </w:r>
                </w:p>
              </w:tc>
              <w:tc>
                <w:tcPr>
                  <w:tcW w:w="904" w:type="dxa"/>
                  <w:hideMark/>
                </w:tcPr>
                <w:p w14:paraId="6D8576C1" w14:textId="77777777" w:rsidR="007151F7" w:rsidRPr="007151F7" w:rsidRDefault="007151F7" w:rsidP="007151F7">
                  <w:pPr>
                    <w:keepLines/>
                    <w:widowControl/>
                    <w:suppressAutoHyphens w:val="0"/>
                    <w:spacing w:line="276" w:lineRule="auto"/>
                    <w:ind w:left="567"/>
                    <w:jc w:val="right"/>
                    <w:rPr>
                      <w:rFonts w:ascii="Times New Roman" w:eastAsia="Calibri" w:hAnsi="Times New Roman" w:cs="Times New Roman"/>
                      <w:b/>
                      <w:sz w:val="24"/>
                      <w:lang w:eastAsia="en-US" w:bidi="ar-SA"/>
                    </w:rPr>
                  </w:pPr>
                  <w:r w:rsidRPr="007151F7">
                    <w:rPr>
                      <w:rFonts w:ascii="Times New Roman" w:eastAsia="Calibri" w:hAnsi="Times New Roman" w:cs="Times New Roman"/>
                      <w:b/>
                      <w:sz w:val="24"/>
                      <w:lang w:eastAsia="en-US" w:bidi="ar-SA"/>
                    </w:rPr>
                    <w:t xml:space="preserve"> </w:t>
                  </w:r>
                </w:p>
              </w:tc>
              <w:tc>
                <w:tcPr>
                  <w:tcW w:w="926" w:type="dxa"/>
                  <w:hideMark/>
                </w:tcPr>
                <w:p w14:paraId="3429AC32" w14:textId="77777777" w:rsidR="007151F7" w:rsidRPr="007151F7" w:rsidRDefault="007151F7" w:rsidP="007151F7">
                  <w:pPr>
                    <w:keepLines/>
                    <w:widowControl/>
                    <w:suppressAutoHyphens w:val="0"/>
                    <w:spacing w:line="276" w:lineRule="auto"/>
                    <w:ind w:left="567"/>
                    <w:rPr>
                      <w:rFonts w:ascii="Times New Roman" w:eastAsia="Calibri" w:hAnsi="Times New Roman" w:cs="Times New Roman"/>
                      <w:b/>
                      <w:sz w:val="24"/>
                      <w:lang w:eastAsia="en-US" w:bidi="ar-SA"/>
                    </w:rPr>
                  </w:pPr>
                  <w:r w:rsidRPr="007151F7">
                    <w:rPr>
                      <w:rFonts w:ascii="Times New Roman" w:eastAsia="Calibri" w:hAnsi="Times New Roman" w:cs="Times New Roman"/>
                      <w:b/>
                      <w:sz w:val="24"/>
                      <w:lang w:eastAsia="en-US" w:bidi="ar-SA"/>
                    </w:rPr>
                    <w:t xml:space="preserve">   </w:t>
                  </w:r>
                </w:p>
              </w:tc>
            </w:tr>
            <w:tr w:rsidR="007151F7" w:rsidRPr="007151F7" w14:paraId="0334F68E" w14:textId="77777777" w:rsidTr="008A42E8">
              <w:trPr>
                <w:trHeight w:val="318"/>
              </w:trPr>
              <w:tc>
                <w:tcPr>
                  <w:tcW w:w="3628" w:type="dxa"/>
                  <w:hideMark/>
                </w:tcPr>
                <w:p w14:paraId="01E1CB4D" w14:textId="77777777" w:rsidR="007151F7" w:rsidRPr="007151F7" w:rsidRDefault="007151F7" w:rsidP="007151F7">
                  <w:pPr>
                    <w:keepLines/>
                    <w:widowControl/>
                    <w:suppressAutoHyphens w:val="0"/>
                    <w:spacing w:line="276" w:lineRule="auto"/>
                    <w:ind w:left="567"/>
                    <w:jc w:val="right"/>
                    <w:rPr>
                      <w:rFonts w:ascii="Times New Roman" w:eastAsia="Calibri" w:hAnsi="Times New Roman" w:cs="Times New Roman"/>
                      <w:b/>
                      <w:sz w:val="24"/>
                      <w:lang w:eastAsia="en-US" w:bidi="ar-SA"/>
                    </w:rPr>
                  </w:pPr>
                  <w:r w:rsidRPr="007151F7">
                    <w:rPr>
                      <w:rFonts w:ascii="Times New Roman" w:eastAsia="Calibri" w:hAnsi="Times New Roman" w:cs="Times New Roman"/>
                      <w:b/>
                      <w:sz w:val="24"/>
                      <w:lang w:eastAsia="en-US" w:bidi="ar-SA"/>
                    </w:rPr>
                    <w:t>Область обследования:</w:t>
                  </w:r>
                </w:p>
                <w:p w14:paraId="4E40EF8F" w14:textId="77777777" w:rsidR="007151F7" w:rsidRPr="007151F7" w:rsidRDefault="007151F7" w:rsidP="007151F7">
                  <w:pPr>
                    <w:keepLines/>
                    <w:widowControl/>
                    <w:suppressAutoHyphens w:val="0"/>
                    <w:spacing w:line="276" w:lineRule="auto"/>
                    <w:ind w:left="567"/>
                    <w:jc w:val="right"/>
                    <w:rPr>
                      <w:rFonts w:ascii="Times New Roman" w:eastAsia="Calibri" w:hAnsi="Times New Roman" w:cs="Times New Roman"/>
                      <w:b/>
                      <w:sz w:val="24"/>
                      <w:lang w:eastAsia="en-US" w:bidi="ar-SA"/>
                    </w:rPr>
                  </w:pPr>
                  <w:r w:rsidRPr="007151F7">
                    <w:rPr>
                      <w:rFonts w:ascii="Times New Roman" w:eastAsia="Calibri" w:hAnsi="Times New Roman" w:cs="Times New Roman"/>
                      <w:b/>
                      <w:sz w:val="24"/>
                      <w:lang w:eastAsia="en-US" w:bidi="ar-SA"/>
                    </w:rPr>
                    <w:t>Контрастное вещество:</w:t>
                  </w:r>
                </w:p>
              </w:tc>
              <w:tc>
                <w:tcPr>
                  <w:tcW w:w="5291" w:type="dxa"/>
                  <w:gridSpan w:val="3"/>
                  <w:hideMark/>
                </w:tcPr>
                <w:p w14:paraId="2C332FB2" w14:textId="2AE1B79A" w:rsidR="007151F7" w:rsidRPr="007151F7" w:rsidRDefault="007151F7" w:rsidP="007151F7">
                  <w:pPr>
                    <w:widowControl/>
                    <w:suppressAutoHyphens w:val="0"/>
                    <w:spacing w:line="259" w:lineRule="auto"/>
                    <w:rPr>
                      <w:rFonts w:ascii="Times New Roman" w:eastAsia="Times New Roman" w:hAnsi="Times New Roman" w:cs="Times New Roman"/>
                      <w:b/>
                      <w:sz w:val="24"/>
                      <w:lang w:eastAsia="ru-RU" w:bidi="ar-SA"/>
                    </w:rPr>
                  </w:pPr>
                  <w:r w:rsidRPr="007151F7">
                    <w:rPr>
                      <w:rFonts w:ascii="Times New Roman" w:eastAsia="Calibri" w:hAnsi="Times New Roman" w:cs="Times New Roman"/>
                      <w:b/>
                      <w:sz w:val="24"/>
                      <w:lang w:eastAsia="en-US" w:bidi="ar-SA"/>
                    </w:rPr>
                    <w:t xml:space="preserve">          </w:t>
                  </w:r>
                  <w:r w:rsidR="000631E4">
                    <w:rPr>
                      <w:rFonts w:ascii="Times New Roman" w:eastAsia="Calibri" w:hAnsi="Times New Roman" w:cs="Times New Roman"/>
                      <w:b/>
                      <w:sz w:val="24"/>
                      <w:lang w:eastAsia="en-US" w:bidi="ar-SA"/>
                    </w:rPr>
                    <w:t xml:space="preserve">Права </w:t>
                  </w:r>
                  <w:r w:rsidR="001C108C">
                    <w:rPr>
                      <w:rFonts w:ascii="Times New Roman" w:eastAsia="Calibri" w:hAnsi="Times New Roman" w:cs="Times New Roman"/>
                      <w:b/>
                      <w:sz w:val="24"/>
                      <w:lang w:eastAsia="en-US" w:bidi="ar-SA"/>
                    </w:rPr>
                    <w:t xml:space="preserve"> </w:t>
                  </w:r>
                  <w:r w:rsidR="000631E4">
                    <w:rPr>
                      <w:rFonts w:ascii="Times New Roman" w:eastAsia="Calibri" w:hAnsi="Times New Roman" w:cs="Times New Roman"/>
                      <w:b/>
                      <w:sz w:val="24"/>
                      <w:lang w:eastAsia="en-US" w:bidi="ar-SA"/>
                    </w:rPr>
                    <w:t xml:space="preserve"> стопа</w:t>
                  </w:r>
                </w:p>
                <w:p w14:paraId="42B99BFA" w14:textId="77777777" w:rsidR="007151F7" w:rsidRPr="007151F7" w:rsidRDefault="007151F7" w:rsidP="007151F7">
                  <w:pPr>
                    <w:keepLines/>
                    <w:widowControl/>
                    <w:suppressAutoHyphens w:val="0"/>
                    <w:spacing w:line="276" w:lineRule="auto"/>
                    <w:ind w:left="567"/>
                    <w:rPr>
                      <w:rFonts w:ascii="Times New Roman" w:eastAsia="Times New Roman" w:hAnsi="Times New Roman" w:cs="Times New Roman"/>
                      <w:b/>
                      <w:sz w:val="24"/>
                      <w:lang w:eastAsia="en-US" w:bidi="ar-SA"/>
                    </w:rPr>
                  </w:pPr>
                  <w:r w:rsidRPr="007151F7">
                    <w:rPr>
                      <w:rFonts w:ascii="Times New Roman" w:eastAsia="Times New Roman" w:hAnsi="Times New Roman" w:cs="Times New Roman"/>
                      <w:b/>
                      <w:sz w:val="24"/>
                      <w:lang w:eastAsia="en-US" w:bidi="ar-SA"/>
                    </w:rPr>
                    <w:t>Не вводилось</w:t>
                  </w:r>
                </w:p>
                <w:p w14:paraId="65A19744" w14:textId="77777777" w:rsidR="007151F7" w:rsidRPr="007151F7" w:rsidRDefault="007151F7" w:rsidP="007151F7">
                  <w:pPr>
                    <w:keepLines/>
                    <w:widowControl/>
                    <w:suppressAutoHyphens w:val="0"/>
                    <w:spacing w:line="276" w:lineRule="auto"/>
                    <w:ind w:left="567"/>
                    <w:rPr>
                      <w:rFonts w:ascii="Times New Roman" w:eastAsia="Calibri" w:hAnsi="Times New Roman" w:cs="Times New Roman"/>
                      <w:b/>
                      <w:sz w:val="24"/>
                      <w:lang w:eastAsia="en-US" w:bidi="ar-SA"/>
                    </w:rPr>
                  </w:pPr>
                  <w:r w:rsidRPr="007151F7">
                    <w:rPr>
                      <w:rFonts w:ascii="Times New Roman" w:eastAsia="Calibri" w:hAnsi="Times New Roman" w:cs="Times New Roman"/>
                      <w:b/>
                      <w:sz w:val="24"/>
                      <w:lang w:eastAsia="en-US" w:bidi="ar-SA"/>
                    </w:rPr>
                    <w:t xml:space="preserve"> </w:t>
                  </w:r>
                </w:p>
              </w:tc>
            </w:tr>
            <w:tr w:rsidR="007151F7" w:rsidRPr="007151F7" w14:paraId="6E7EDAE2" w14:textId="77777777" w:rsidTr="008A42E8">
              <w:trPr>
                <w:trHeight w:val="318"/>
              </w:trPr>
              <w:tc>
                <w:tcPr>
                  <w:tcW w:w="3628" w:type="dxa"/>
                  <w:hideMark/>
                </w:tcPr>
                <w:p w14:paraId="21E359D0" w14:textId="77777777" w:rsidR="007151F7" w:rsidRPr="007151F7" w:rsidRDefault="007151F7" w:rsidP="007151F7">
                  <w:pPr>
                    <w:keepLines/>
                    <w:widowControl/>
                    <w:suppressAutoHyphens w:val="0"/>
                    <w:spacing w:line="276" w:lineRule="auto"/>
                    <w:ind w:left="567"/>
                    <w:jc w:val="right"/>
                    <w:rPr>
                      <w:rFonts w:ascii="Times New Roman" w:eastAsia="Calibri" w:hAnsi="Times New Roman" w:cs="Times New Roman"/>
                      <w:b/>
                      <w:sz w:val="24"/>
                      <w:lang w:eastAsia="en-US" w:bidi="ar-SA"/>
                    </w:rPr>
                  </w:pPr>
                  <w:r w:rsidRPr="007151F7">
                    <w:rPr>
                      <w:rFonts w:ascii="Times New Roman" w:eastAsia="Calibri" w:hAnsi="Times New Roman" w:cs="Times New Roman"/>
                      <w:b/>
                      <w:sz w:val="24"/>
                      <w:lang w:eastAsia="en-US" w:bidi="ar-SA"/>
                    </w:rPr>
                    <w:t>№ обследования:</w:t>
                  </w:r>
                </w:p>
                <w:p w14:paraId="29F94B32" w14:textId="77777777" w:rsidR="007151F7" w:rsidRPr="007151F7" w:rsidRDefault="007151F7" w:rsidP="007151F7">
                  <w:pPr>
                    <w:keepLines/>
                    <w:widowControl/>
                    <w:suppressAutoHyphens w:val="0"/>
                    <w:spacing w:line="276" w:lineRule="auto"/>
                    <w:ind w:left="567"/>
                    <w:jc w:val="right"/>
                    <w:rPr>
                      <w:rFonts w:ascii="Times New Roman" w:eastAsia="Calibri" w:hAnsi="Times New Roman" w:cs="Times New Roman"/>
                      <w:b/>
                      <w:sz w:val="24"/>
                      <w:lang w:eastAsia="en-US" w:bidi="ar-SA"/>
                    </w:rPr>
                  </w:pPr>
                  <w:r w:rsidRPr="007151F7">
                    <w:rPr>
                      <w:rFonts w:ascii="Times New Roman" w:eastAsia="Calibri" w:hAnsi="Times New Roman" w:cs="Times New Roman"/>
                      <w:b/>
                      <w:sz w:val="24"/>
                      <w:lang w:eastAsia="en-US" w:bidi="ar-SA"/>
                    </w:rPr>
                    <w:t>МРТ аппарат:</w:t>
                  </w:r>
                </w:p>
              </w:tc>
              <w:tc>
                <w:tcPr>
                  <w:tcW w:w="5291" w:type="dxa"/>
                  <w:gridSpan w:val="3"/>
                </w:tcPr>
                <w:p w14:paraId="5BC68458" w14:textId="13B90636" w:rsidR="007151F7" w:rsidRPr="007151F7" w:rsidRDefault="001C108C" w:rsidP="007151F7">
                  <w:pPr>
                    <w:keepLines/>
                    <w:widowControl/>
                    <w:suppressAutoHyphens w:val="0"/>
                    <w:spacing w:line="276" w:lineRule="auto"/>
                    <w:ind w:left="567"/>
                    <w:rPr>
                      <w:rFonts w:ascii="Times New Roman" w:eastAsia="Calibri" w:hAnsi="Times New Roman" w:cs="Times New Roman"/>
                      <w:b/>
                      <w:sz w:val="24"/>
                      <w:lang w:eastAsia="en-US" w:bidi="ar-SA"/>
                    </w:rPr>
                  </w:pPr>
                  <w:r>
                    <w:rPr>
                      <w:rFonts w:ascii="Times New Roman" w:eastAsia="Calibri" w:hAnsi="Times New Roman" w:cs="Times New Roman"/>
                      <w:b/>
                      <w:sz w:val="24"/>
                      <w:lang w:eastAsia="en-US" w:bidi="ar-SA"/>
                    </w:rPr>
                    <w:t>3038</w:t>
                  </w:r>
                </w:p>
                <w:p w14:paraId="69D0133C" w14:textId="77777777" w:rsidR="007151F7" w:rsidRPr="007151F7" w:rsidRDefault="007151F7" w:rsidP="007151F7">
                  <w:pPr>
                    <w:keepLines/>
                    <w:widowControl/>
                    <w:suppressAutoHyphens w:val="0"/>
                    <w:spacing w:line="276" w:lineRule="auto"/>
                    <w:ind w:left="567"/>
                    <w:rPr>
                      <w:rFonts w:ascii="Times New Roman" w:eastAsia="Calibri" w:hAnsi="Times New Roman" w:cs="Times New Roman"/>
                      <w:b/>
                      <w:sz w:val="24"/>
                      <w:lang w:eastAsia="en-US" w:bidi="ar-SA"/>
                    </w:rPr>
                  </w:pPr>
                  <w:r w:rsidRPr="007151F7">
                    <w:rPr>
                      <w:rFonts w:ascii="Times New Roman" w:eastAsia="Calibri" w:hAnsi="Times New Roman" w:cs="Times New Roman"/>
                      <w:b/>
                      <w:sz w:val="24"/>
                      <w:lang w:val="en-US" w:eastAsia="en-US" w:bidi="ar-SA"/>
                    </w:rPr>
                    <w:t xml:space="preserve">Siemens </w:t>
                  </w:r>
                  <w:proofErr w:type="spellStart"/>
                  <w:r w:rsidRPr="007151F7">
                    <w:rPr>
                      <w:rFonts w:ascii="Times New Roman" w:eastAsia="Calibri" w:hAnsi="Times New Roman" w:cs="Times New Roman"/>
                      <w:b/>
                      <w:sz w:val="24"/>
                      <w:lang w:val="en-US" w:eastAsia="en-US" w:bidi="ar-SA"/>
                    </w:rPr>
                    <w:t>Magnetom</w:t>
                  </w:r>
                  <w:proofErr w:type="spellEnd"/>
                  <w:r w:rsidRPr="007151F7">
                    <w:rPr>
                      <w:rFonts w:ascii="Times New Roman" w:eastAsia="Calibri" w:hAnsi="Times New Roman" w:cs="Times New Roman"/>
                      <w:b/>
                      <w:sz w:val="24"/>
                      <w:lang w:val="en-US" w:eastAsia="en-US" w:bidi="ar-SA"/>
                    </w:rPr>
                    <w:t xml:space="preserve"> Symphony </w:t>
                  </w:r>
                  <w:r w:rsidRPr="007151F7">
                    <w:rPr>
                      <w:rFonts w:ascii="Times New Roman" w:eastAsia="Calibri" w:hAnsi="Times New Roman" w:cs="Times New Roman"/>
                      <w:b/>
                      <w:sz w:val="24"/>
                      <w:lang w:eastAsia="en-US" w:bidi="ar-SA"/>
                    </w:rPr>
                    <w:t>1,5 Тесла</w:t>
                  </w:r>
                </w:p>
              </w:tc>
            </w:tr>
          </w:tbl>
          <w:p w14:paraId="139FF422" w14:textId="77777777" w:rsidR="007151F7" w:rsidRPr="007151F7" w:rsidRDefault="007151F7" w:rsidP="007151F7">
            <w:pPr>
              <w:keepLines/>
              <w:widowControl/>
              <w:suppressAutoHyphens w:val="0"/>
              <w:spacing w:after="160" w:line="276" w:lineRule="auto"/>
              <w:ind w:left="567"/>
              <w:rPr>
                <w:rFonts w:ascii="Times New Roman" w:eastAsia="Calibri" w:hAnsi="Times New Roman" w:cs="Times New Roman"/>
                <w:sz w:val="24"/>
                <w:lang w:eastAsia="en-US" w:bidi="ar-SA"/>
              </w:rPr>
            </w:pPr>
          </w:p>
        </w:tc>
      </w:tr>
      <w:tr w:rsidR="007151F7" w:rsidRPr="007151F7" w14:paraId="45C0F4AF" w14:textId="77777777" w:rsidTr="008A42E8">
        <w:tc>
          <w:tcPr>
            <w:tcW w:w="9801" w:type="dxa"/>
          </w:tcPr>
          <w:p w14:paraId="23544919" w14:textId="77777777" w:rsidR="007151F7" w:rsidRPr="007151F7" w:rsidRDefault="007151F7" w:rsidP="007151F7">
            <w:pPr>
              <w:widowControl/>
              <w:suppressAutoHyphens w:val="0"/>
              <w:spacing w:after="200" w:line="276" w:lineRule="auto"/>
              <w:ind w:firstLine="460"/>
              <w:rPr>
                <w:rFonts w:ascii="Times New Roman" w:eastAsia="Calibri" w:hAnsi="Times New Roman" w:cs="Times New Roman"/>
                <w:b/>
                <w:sz w:val="24"/>
                <w:lang w:eastAsia="en-US" w:bidi="ar-SA"/>
              </w:rPr>
            </w:pPr>
          </w:p>
          <w:p w14:paraId="73851AEC" w14:textId="3291DB92" w:rsidR="007151F7" w:rsidRPr="007151F7" w:rsidRDefault="007151F7" w:rsidP="007151F7">
            <w:pPr>
              <w:widowControl/>
              <w:suppressAutoHyphens w:val="0"/>
              <w:spacing w:after="200" w:line="276" w:lineRule="auto"/>
              <w:ind w:firstLine="460"/>
              <w:rPr>
                <w:rFonts w:ascii="Times New Roman" w:eastAsia="Calibri" w:hAnsi="Times New Roman" w:cs="Times New Roman"/>
                <w:b/>
                <w:sz w:val="24"/>
                <w:lang w:eastAsia="en-US" w:bidi="ar-SA"/>
              </w:rPr>
            </w:pPr>
            <w:r w:rsidRPr="007151F7">
              <w:rPr>
                <w:rFonts w:ascii="Times New Roman" w:eastAsia="Calibri" w:hAnsi="Times New Roman" w:cs="Times New Roman"/>
                <w:b/>
                <w:sz w:val="24"/>
                <w:lang w:eastAsia="en-US" w:bidi="ar-SA"/>
              </w:rPr>
              <w:t xml:space="preserve">Дата </w:t>
            </w:r>
            <w:proofErr w:type="gramStart"/>
            <w:r w:rsidRPr="007151F7">
              <w:rPr>
                <w:rFonts w:ascii="Times New Roman" w:eastAsia="Calibri" w:hAnsi="Times New Roman" w:cs="Times New Roman"/>
                <w:b/>
                <w:sz w:val="24"/>
                <w:lang w:eastAsia="en-US" w:bidi="ar-SA"/>
              </w:rPr>
              <w:t xml:space="preserve">исследования:   </w:t>
            </w:r>
            <w:proofErr w:type="gramEnd"/>
            <w:r w:rsidRPr="007151F7">
              <w:rPr>
                <w:rFonts w:ascii="Times New Roman" w:eastAsia="Calibri" w:hAnsi="Times New Roman" w:cs="Times New Roman"/>
                <w:b/>
                <w:sz w:val="24"/>
                <w:lang w:eastAsia="en-US" w:bidi="ar-SA"/>
              </w:rPr>
              <w:fldChar w:fldCharType="begin"/>
            </w:r>
            <w:r w:rsidRPr="007151F7">
              <w:rPr>
                <w:rFonts w:ascii="Times New Roman" w:eastAsia="Calibri" w:hAnsi="Times New Roman" w:cs="Times New Roman"/>
                <w:b/>
                <w:sz w:val="24"/>
                <w:lang w:eastAsia="en-US" w:bidi="ar-SA"/>
              </w:rPr>
              <w:instrText xml:space="preserve"> DATE \@ "d MMMM yyyy 'г.'" \* MERGEFORMAT </w:instrText>
            </w:r>
            <w:r w:rsidRPr="007151F7">
              <w:rPr>
                <w:rFonts w:ascii="Times New Roman" w:eastAsia="Calibri" w:hAnsi="Times New Roman" w:cs="Times New Roman"/>
                <w:b/>
                <w:sz w:val="24"/>
                <w:lang w:eastAsia="en-US" w:bidi="ar-SA"/>
              </w:rPr>
              <w:fldChar w:fldCharType="separate"/>
            </w:r>
            <w:r w:rsidR="001C108C">
              <w:rPr>
                <w:rFonts w:ascii="Times New Roman" w:eastAsia="Calibri" w:hAnsi="Times New Roman" w:cs="Times New Roman"/>
                <w:b/>
                <w:noProof/>
                <w:sz w:val="24"/>
                <w:lang w:eastAsia="en-US" w:bidi="ar-SA"/>
              </w:rPr>
              <w:t>14 октября 2024 г.</w:t>
            </w:r>
            <w:r w:rsidRPr="007151F7">
              <w:rPr>
                <w:rFonts w:ascii="Times New Roman" w:eastAsia="Calibri" w:hAnsi="Times New Roman" w:cs="Times New Roman"/>
                <w:b/>
                <w:sz w:val="24"/>
                <w:lang w:eastAsia="en-US" w:bidi="ar-SA"/>
              </w:rPr>
              <w:fldChar w:fldCharType="end"/>
            </w:r>
          </w:p>
          <w:p w14:paraId="563C3926" w14:textId="02F82975" w:rsidR="000631E4" w:rsidRDefault="007151F7" w:rsidP="00E02FF8">
            <w:pPr>
              <w:widowControl/>
              <w:suppressAutoHyphens w:val="0"/>
              <w:spacing w:line="276" w:lineRule="auto"/>
              <w:contextualSpacing/>
              <w:jc w:val="both"/>
            </w:pPr>
            <w:r w:rsidRPr="007151F7">
              <w:rPr>
                <w:rFonts w:ascii="Times New Roman" w:eastAsia="Calibri" w:hAnsi="Times New Roman" w:cs="Times New Roman"/>
                <w:sz w:val="24"/>
                <w:lang w:eastAsia="en-US" w:bidi="ar-SA"/>
              </w:rPr>
              <w:t xml:space="preserve"> </w:t>
            </w:r>
          </w:p>
          <w:p w14:paraId="11C3A9B0" w14:textId="77777777" w:rsidR="00E02FF8" w:rsidRPr="00E02FF8" w:rsidRDefault="00E02FF8" w:rsidP="00E02FF8">
            <w:pPr>
              <w:ind w:left="66"/>
              <w:jc w:val="both"/>
              <w:rPr>
                <w:rFonts w:ascii="Times New Roman" w:eastAsia="Times New Roman" w:hAnsi="Times New Roman" w:cs="Times New Roman"/>
                <w:i/>
                <w:sz w:val="24"/>
                <w:lang w:eastAsia="ru-RU" w:bidi="ar-SA"/>
              </w:rPr>
            </w:pPr>
            <w:r w:rsidRPr="00E02FF8">
              <w:rPr>
                <w:i/>
                <w:sz w:val="24"/>
              </w:rPr>
              <w:t xml:space="preserve">На серии МР томограмм стопы, взвешенных по Т1 и Т2 в трех проекциях с </w:t>
            </w:r>
            <w:proofErr w:type="spellStart"/>
            <w:r w:rsidRPr="00E02FF8">
              <w:rPr>
                <w:i/>
                <w:sz w:val="24"/>
              </w:rPr>
              <w:t>жироподавлением</w:t>
            </w:r>
            <w:proofErr w:type="spellEnd"/>
            <w:r w:rsidRPr="00E02FF8">
              <w:rPr>
                <w:i/>
                <w:sz w:val="24"/>
              </w:rPr>
              <w:t xml:space="preserve"> костно-травматических изменений не определяется:</w:t>
            </w:r>
          </w:p>
          <w:p w14:paraId="1A517CD6" w14:textId="77777777" w:rsidR="00E02FF8" w:rsidRPr="00E02FF8" w:rsidRDefault="00E02FF8" w:rsidP="00E02FF8">
            <w:pPr>
              <w:ind w:left="66"/>
              <w:jc w:val="both"/>
              <w:rPr>
                <w:sz w:val="24"/>
              </w:rPr>
            </w:pPr>
            <w:r w:rsidRPr="00E02FF8">
              <w:rPr>
                <w:sz w:val="24"/>
              </w:rPr>
              <w:t xml:space="preserve"> </w:t>
            </w:r>
          </w:p>
          <w:p w14:paraId="432EE48D" w14:textId="77777777" w:rsidR="00E02FF8" w:rsidRPr="00E02FF8" w:rsidRDefault="00E02FF8" w:rsidP="00E02FF8">
            <w:pPr>
              <w:ind w:left="66"/>
              <w:jc w:val="both"/>
              <w:rPr>
                <w:sz w:val="24"/>
              </w:rPr>
            </w:pPr>
          </w:p>
          <w:p w14:paraId="7902C1A5" w14:textId="77777777" w:rsidR="00E02FF8" w:rsidRPr="00E02FF8" w:rsidRDefault="00E02FF8" w:rsidP="00E02FF8">
            <w:pPr>
              <w:ind w:left="66"/>
              <w:jc w:val="both"/>
              <w:rPr>
                <w:sz w:val="24"/>
              </w:rPr>
            </w:pPr>
          </w:p>
          <w:p w14:paraId="1D9BE616" w14:textId="19344B38" w:rsidR="00E02FF8" w:rsidRPr="00E02FF8" w:rsidRDefault="001C108C" w:rsidP="00E02FF8">
            <w:pPr>
              <w:ind w:left="66"/>
              <w:jc w:val="both"/>
              <w:rPr>
                <w:sz w:val="24"/>
              </w:rPr>
            </w:pPr>
            <w:r>
              <w:rPr>
                <w:sz w:val="24"/>
              </w:rPr>
              <w:t xml:space="preserve"> </w:t>
            </w:r>
          </w:p>
          <w:p w14:paraId="00D69291" w14:textId="77777777" w:rsidR="00E02FF8" w:rsidRPr="00E02FF8" w:rsidRDefault="00E02FF8" w:rsidP="00E02FF8">
            <w:pPr>
              <w:ind w:left="66"/>
              <w:jc w:val="both"/>
              <w:rPr>
                <w:sz w:val="24"/>
              </w:rPr>
            </w:pPr>
          </w:p>
          <w:p w14:paraId="42C17D79" w14:textId="77777777" w:rsidR="00E02FF8" w:rsidRPr="00E02FF8" w:rsidRDefault="00E02FF8" w:rsidP="00E02FF8">
            <w:pPr>
              <w:ind w:left="66"/>
              <w:jc w:val="both"/>
              <w:rPr>
                <w:sz w:val="24"/>
              </w:rPr>
            </w:pPr>
            <w:r w:rsidRPr="00E02FF8">
              <w:rPr>
                <w:sz w:val="24"/>
              </w:rPr>
              <w:t xml:space="preserve"> </w:t>
            </w:r>
          </w:p>
          <w:p w14:paraId="13F758A9" w14:textId="6DC92B52" w:rsidR="00E02FF8" w:rsidRPr="00E02FF8" w:rsidRDefault="00E02FF8" w:rsidP="00E02FF8">
            <w:pPr>
              <w:ind w:left="66"/>
              <w:jc w:val="both"/>
              <w:rPr>
                <w:sz w:val="24"/>
              </w:rPr>
            </w:pPr>
            <w:r w:rsidRPr="00E02FF8">
              <w:rPr>
                <w:b/>
                <w:bCs/>
                <w:sz w:val="24"/>
                <w:u w:val="single"/>
              </w:rPr>
              <w:t>ПЕРВЫЙ ПЛЮСНЕ-ФАЛАНГОВЫЙ СУСТАВ:</w:t>
            </w:r>
            <w:r w:rsidRPr="00E02FF8">
              <w:rPr>
                <w:b/>
                <w:bCs/>
                <w:sz w:val="24"/>
              </w:rPr>
              <w:t xml:space="preserve"> </w:t>
            </w:r>
            <w:r w:rsidRPr="00E02FF8">
              <w:rPr>
                <w:sz w:val="24"/>
              </w:rPr>
              <w:t xml:space="preserve">Суставная щель </w:t>
            </w:r>
            <w:r w:rsidRPr="00E02FF8">
              <w:rPr>
                <w:sz w:val="24"/>
                <w:lang w:val="en-US"/>
              </w:rPr>
              <w:t>I</w:t>
            </w:r>
            <w:r w:rsidRPr="00E02FF8">
              <w:rPr>
                <w:sz w:val="24"/>
              </w:rPr>
              <w:t xml:space="preserve">-го </w:t>
            </w:r>
            <w:proofErr w:type="gramStart"/>
            <w:r w:rsidRPr="00E02FF8">
              <w:rPr>
                <w:sz w:val="24"/>
              </w:rPr>
              <w:t>плюсне-фалангового</w:t>
            </w:r>
            <w:proofErr w:type="gramEnd"/>
            <w:r w:rsidRPr="00E02FF8">
              <w:rPr>
                <w:sz w:val="24"/>
              </w:rPr>
              <w:t xml:space="preserve"> сустава, межфалангового сустава </w:t>
            </w:r>
            <w:r w:rsidRPr="00E02FF8">
              <w:rPr>
                <w:sz w:val="24"/>
                <w:lang w:val="en-US"/>
              </w:rPr>
              <w:t>I</w:t>
            </w:r>
            <w:r w:rsidRPr="00E02FF8">
              <w:rPr>
                <w:sz w:val="24"/>
              </w:rPr>
              <w:t xml:space="preserve">-го пальца стопы  </w:t>
            </w:r>
            <w:r w:rsidR="001C108C">
              <w:rPr>
                <w:sz w:val="24"/>
              </w:rPr>
              <w:t xml:space="preserve"> </w:t>
            </w:r>
            <w:r w:rsidRPr="00E02FF8">
              <w:rPr>
                <w:sz w:val="24"/>
              </w:rPr>
              <w:t xml:space="preserve">равномерно </w:t>
            </w:r>
            <w:r w:rsidR="001C108C">
              <w:rPr>
                <w:sz w:val="24"/>
              </w:rPr>
              <w:t>прослеживается</w:t>
            </w:r>
            <w:r w:rsidRPr="00E02FF8">
              <w:rPr>
                <w:sz w:val="24"/>
              </w:rPr>
              <w:t xml:space="preserve">. </w:t>
            </w:r>
          </w:p>
          <w:p w14:paraId="13111833" w14:textId="77777777" w:rsidR="00E02FF8" w:rsidRPr="00E02FF8" w:rsidRDefault="00E02FF8" w:rsidP="00E02FF8">
            <w:pPr>
              <w:spacing w:line="276" w:lineRule="auto"/>
              <w:ind w:left="66"/>
              <w:jc w:val="both"/>
              <w:rPr>
                <w:rFonts w:eastAsiaTheme="minorHAnsi"/>
                <w:sz w:val="24"/>
                <w:lang w:eastAsia="en-US"/>
              </w:rPr>
            </w:pPr>
            <w:r w:rsidRPr="00E02FF8">
              <w:rPr>
                <w:rFonts w:eastAsiaTheme="minorHAnsi"/>
                <w:sz w:val="24"/>
                <w:lang w:eastAsia="en-US"/>
              </w:rPr>
              <w:t>В синовиальных влагалищах сухожилий длинного сгибателя пальцев и задней большеберцовой мышцы скопления жидкости не отмечается, структура данных сухожилий без особенностей.  В синовиальном влагалище длинного сгибателя большого пальца количество жидкости увеличено, структура не изменена.</w:t>
            </w:r>
          </w:p>
          <w:p w14:paraId="11DA16F9" w14:textId="77777777" w:rsidR="00E02FF8" w:rsidRPr="00E02FF8" w:rsidRDefault="00E02FF8" w:rsidP="00E02FF8">
            <w:pPr>
              <w:ind w:left="66"/>
              <w:jc w:val="both"/>
              <w:rPr>
                <w:rFonts w:eastAsia="Times New Roman"/>
                <w:sz w:val="24"/>
                <w:lang w:eastAsia="ru-RU"/>
              </w:rPr>
            </w:pPr>
            <w:r w:rsidRPr="00E02FF8">
              <w:rPr>
                <w:b/>
                <w:bCs/>
                <w:sz w:val="24"/>
                <w:u w:val="single"/>
              </w:rPr>
              <w:t>ВТОРОЙ-ПЯТЫЙ ЛУЧИ:</w:t>
            </w:r>
            <w:r w:rsidRPr="00E02FF8">
              <w:rPr>
                <w:b/>
                <w:bCs/>
                <w:sz w:val="24"/>
              </w:rPr>
              <w:t xml:space="preserve"> </w:t>
            </w:r>
            <w:proofErr w:type="gramStart"/>
            <w:r w:rsidRPr="00E02FF8">
              <w:rPr>
                <w:sz w:val="24"/>
              </w:rPr>
              <w:t>Суставные  щели</w:t>
            </w:r>
            <w:proofErr w:type="gramEnd"/>
            <w:r w:rsidRPr="00E02FF8">
              <w:rPr>
                <w:sz w:val="24"/>
              </w:rPr>
              <w:t xml:space="preserve"> остальных визуализируемых суставов (пред-плюсне-плюсневых, плюсне-фаланговых ) не изменены.  </w:t>
            </w:r>
          </w:p>
          <w:p w14:paraId="76B01C01" w14:textId="77777777" w:rsidR="00E02FF8" w:rsidRPr="00E02FF8" w:rsidRDefault="00E02FF8" w:rsidP="00E02FF8">
            <w:pPr>
              <w:pStyle w:val="a8"/>
              <w:ind w:left="66"/>
              <w:jc w:val="both"/>
              <w:rPr>
                <w:rFonts w:ascii="Times New Roman" w:hAnsi="Times New Roman"/>
                <w:lang w:val="ru-RU"/>
              </w:rPr>
            </w:pPr>
            <w:r w:rsidRPr="00E02FF8">
              <w:rPr>
                <w:rFonts w:ascii="Times New Roman" w:hAnsi="Times New Roman"/>
                <w:bCs/>
                <w:lang w:val="ru-RU"/>
              </w:rPr>
              <w:t>К</w:t>
            </w:r>
            <w:r w:rsidRPr="00E02FF8">
              <w:rPr>
                <w:rFonts w:ascii="Times New Roman" w:hAnsi="Times New Roman"/>
                <w:lang w:val="ru-RU"/>
              </w:rPr>
              <w:t xml:space="preserve">ости не изменены, сухожилия сгибателей и разгибателя - без особенностей. В полости </w:t>
            </w:r>
            <w:proofErr w:type="gramStart"/>
            <w:r w:rsidRPr="00E02FF8">
              <w:rPr>
                <w:rFonts w:ascii="Times New Roman" w:hAnsi="Times New Roman"/>
                <w:lang w:val="ru-RU"/>
              </w:rPr>
              <w:t>плюсне-фаланговых</w:t>
            </w:r>
            <w:proofErr w:type="gramEnd"/>
            <w:r w:rsidRPr="00E02FF8">
              <w:rPr>
                <w:rFonts w:ascii="Times New Roman" w:hAnsi="Times New Roman"/>
                <w:lang w:val="ru-RU"/>
              </w:rPr>
              <w:t xml:space="preserve"> суставов физиологическое количество жидкости.</w:t>
            </w:r>
          </w:p>
          <w:p w14:paraId="5D2F527D" w14:textId="77777777" w:rsidR="00E02FF8" w:rsidRPr="00E02FF8" w:rsidRDefault="00E02FF8" w:rsidP="00E02FF8">
            <w:pPr>
              <w:pStyle w:val="a8"/>
              <w:ind w:left="66"/>
              <w:jc w:val="both"/>
              <w:rPr>
                <w:rFonts w:ascii="Times New Roman" w:hAnsi="Times New Roman"/>
                <w:lang w:val="ru-RU"/>
              </w:rPr>
            </w:pPr>
            <w:r w:rsidRPr="00E02FF8">
              <w:rPr>
                <w:rFonts w:ascii="Times New Roman" w:hAnsi="Times New Roman"/>
                <w:b/>
                <w:bCs/>
                <w:u w:val="single"/>
                <w:lang w:val="ru-RU"/>
              </w:rPr>
              <w:t xml:space="preserve">МЕЖПЛЮСНЕВЫЕ </w:t>
            </w:r>
            <w:proofErr w:type="gramStart"/>
            <w:r w:rsidRPr="00E02FF8">
              <w:rPr>
                <w:rFonts w:ascii="Times New Roman" w:hAnsi="Times New Roman"/>
                <w:b/>
                <w:bCs/>
                <w:u w:val="single"/>
                <w:lang w:val="ru-RU"/>
              </w:rPr>
              <w:t>ПРОМЕЖУТКИ:</w:t>
            </w:r>
            <w:r w:rsidRPr="00E02FF8">
              <w:rPr>
                <w:rFonts w:ascii="Times New Roman" w:hAnsi="Times New Roman"/>
                <w:b/>
                <w:bCs/>
                <w:lang w:val="ru-RU"/>
              </w:rPr>
              <w:t xml:space="preserve"> </w:t>
            </w:r>
            <w:r w:rsidRPr="00E02FF8">
              <w:rPr>
                <w:rFonts w:ascii="Times New Roman" w:hAnsi="Times New Roman"/>
                <w:lang w:val="ru-RU"/>
              </w:rPr>
              <w:t xml:space="preserve"> мягкие</w:t>
            </w:r>
            <w:proofErr w:type="gramEnd"/>
            <w:r w:rsidRPr="00E02FF8">
              <w:rPr>
                <w:rFonts w:ascii="Times New Roman" w:hAnsi="Times New Roman"/>
                <w:lang w:val="ru-RU"/>
              </w:rPr>
              <w:t xml:space="preserve"> ткани отечны, нервы и мышцы стопы, а также кости предплюсны - без особенностей.</w:t>
            </w:r>
          </w:p>
          <w:p w14:paraId="7B7C76A0" w14:textId="77777777" w:rsidR="00E02FF8" w:rsidRPr="00E02FF8" w:rsidRDefault="00E02FF8" w:rsidP="00E02FF8">
            <w:pPr>
              <w:ind w:left="66"/>
              <w:jc w:val="both"/>
              <w:rPr>
                <w:rFonts w:ascii="Times New Roman" w:eastAsiaTheme="minorHAnsi" w:hAnsi="Times New Roman"/>
                <w:sz w:val="24"/>
                <w:lang w:eastAsia="en-US"/>
              </w:rPr>
            </w:pPr>
            <w:r w:rsidRPr="00E02FF8">
              <w:rPr>
                <w:rFonts w:eastAsiaTheme="minorHAnsi"/>
                <w:sz w:val="24"/>
                <w:lang w:eastAsia="en-US"/>
              </w:rPr>
              <w:t xml:space="preserve"> </w:t>
            </w:r>
          </w:p>
          <w:p w14:paraId="70DFC392" w14:textId="77777777" w:rsidR="00E02FF8" w:rsidRPr="00E02FF8" w:rsidRDefault="00E02FF8" w:rsidP="00E02FF8">
            <w:pPr>
              <w:ind w:left="66"/>
              <w:jc w:val="both"/>
              <w:rPr>
                <w:rFonts w:eastAsia="Times New Roman"/>
                <w:sz w:val="24"/>
                <w:lang w:eastAsia="ru-RU"/>
              </w:rPr>
            </w:pPr>
            <w:r w:rsidRPr="00E02FF8">
              <w:rPr>
                <w:sz w:val="24"/>
              </w:rPr>
              <w:t xml:space="preserve"> </w:t>
            </w:r>
          </w:p>
          <w:p w14:paraId="535EA429" w14:textId="156FE0BA" w:rsidR="00E02FF8" w:rsidRPr="00E02FF8" w:rsidRDefault="00E02FF8" w:rsidP="00E02FF8">
            <w:pPr>
              <w:spacing w:line="300" w:lineRule="exact"/>
              <w:ind w:left="66"/>
              <w:jc w:val="both"/>
              <w:rPr>
                <w:sz w:val="24"/>
              </w:rPr>
            </w:pPr>
            <w:r w:rsidRPr="00E02FF8">
              <w:rPr>
                <w:b/>
                <w:sz w:val="24"/>
              </w:rPr>
              <w:t>ЗАКЛЮЧЕНИЕ</w:t>
            </w:r>
            <w:r w:rsidRPr="00E02FF8">
              <w:rPr>
                <w:sz w:val="24"/>
              </w:rPr>
              <w:t>: МР картина</w:t>
            </w:r>
            <w:r w:rsidR="001C108C">
              <w:rPr>
                <w:sz w:val="24"/>
              </w:rPr>
              <w:t xml:space="preserve"> начальных признаков </w:t>
            </w:r>
            <w:r w:rsidRPr="00E02FF8">
              <w:rPr>
                <w:sz w:val="24"/>
              </w:rPr>
              <w:t xml:space="preserve">   артроза 1-го </w:t>
            </w:r>
            <w:proofErr w:type="gramStart"/>
            <w:r w:rsidRPr="00E02FF8">
              <w:rPr>
                <w:sz w:val="24"/>
              </w:rPr>
              <w:t>плюсне-фалангового</w:t>
            </w:r>
            <w:proofErr w:type="gramEnd"/>
            <w:r w:rsidRPr="00E02FF8">
              <w:rPr>
                <w:sz w:val="24"/>
              </w:rPr>
              <w:t xml:space="preserve"> сустава, межфалангового сустава </w:t>
            </w:r>
            <w:r w:rsidRPr="00E02FF8">
              <w:rPr>
                <w:sz w:val="24"/>
                <w:lang w:val="en-US"/>
              </w:rPr>
              <w:t>I</w:t>
            </w:r>
            <w:r w:rsidRPr="00E02FF8">
              <w:rPr>
                <w:sz w:val="24"/>
              </w:rPr>
              <w:t xml:space="preserve">-го пальца.   </w:t>
            </w:r>
            <w:r w:rsidRPr="00E02FF8">
              <w:rPr>
                <w:rFonts w:eastAsiaTheme="minorHAnsi"/>
                <w:sz w:val="24"/>
                <w:lang w:eastAsia="en-US"/>
              </w:rPr>
              <w:t xml:space="preserve">  </w:t>
            </w:r>
            <w:r w:rsidR="001C108C">
              <w:rPr>
                <w:rFonts w:eastAsiaTheme="minorHAnsi"/>
                <w:sz w:val="24"/>
                <w:lang w:eastAsia="en-US"/>
              </w:rPr>
              <w:t xml:space="preserve"> Отмечается слабо выраженный отек мягких </w:t>
            </w:r>
            <w:proofErr w:type="gramStart"/>
            <w:r w:rsidR="001C108C">
              <w:rPr>
                <w:rFonts w:eastAsiaTheme="minorHAnsi"/>
                <w:sz w:val="24"/>
                <w:lang w:eastAsia="en-US"/>
              </w:rPr>
              <w:t>тканей  по</w:t>
            </w:r>
            <w:proofErr w:type="gramEnd"/>
            <w:r w:rsidR="001C108C">
              <w:rPr>
                <w:rFonts w:eastAsiaTheme="minorHAnsi"/>
                <w:sz w:val="24"/>
                <w:lang w:eastAsia="en-US"/>
              </w:rPr>
              <w:t xml:space="preserve"> тыльной поверхности стопы на уровне проксимальных фаланг в межфаланговой области на уровне 3,4 пальце стопы.</w:t>
            </w:r>
          </w:p>
          <w:p w14:paraId="70CC96ED" w14:textId="0BAF86B7" w:rsidR="00E02FF8" w:rsidRPr="00E02FF8" w:rsidRDefault="00E02FF8" w:rsidP="00E02FF8">
            <w:pPr>
              <w:spacing w:line="300" w:lineRule="exact"/>
              <w:ind w:left="66"/>
              <w:jc w:val="both"/>
              <w:rPr>
                <w:sz w:val="24"/>
              </w:rPr>
            </w:pPr>
            <w:r w:rsidRPr="00E02FF8">
              <w:rPr>
                <w:b/>
                <w:sz w:val="24"/>
              </w:rPr>
              <w:t>РЕКОМЕНДОВАНО:</w:t>
            </w:r>
            <w:r w:rsidRPr="00E02FF8">
              <w:rPr>
                <w:sz w:val="24"/>
              </w:rPr>
              <w:t xml:space="preserve"> консультация ортопеда-травматолога, рентген и </w:t>
            </w:r>
            <w:proofErr w:type="gramStart"/>
            <w:r w:rsidRPr="00E02FF8">
              <w:rPr>
                <w:sz w:val="24"/>
              </w:rPr>
              <w:t xml:space="preserve">УЗИ </w:t>
            </w:r>
            <w:r w:rsidR="001C108C">
              <w:rPr>
                <w:sz w:val="24"/>
              </w:rPr>
              <w:t xml:space="preserve"> </w:t>
            </w:r>
            <w:r w:rsidRPr="00E02FF8">
              <w:rPr>
                <w:sz w:val="24"/>
              </w:rPr>
              <w:t>стопы</w:t>
            </w:r>
            <w:proofErr w:type="gramEnd"/>
            <w:r w:rsidRPr="00E02FF8">
              <w:rPr>
                <w:sz w:val="24"/>
              </w:rPr>
              <w:t xml:space="preserve"> </w:t>
            </w:r>
            <w:r w:rsidRPr="00E02FF8">
              <w:rPr>
                <w:sz w:val="24"/>
                <w:u w:val="single"/>
              </w:rPr>
              <w:t>ПО НАЗНАЧЕНИЮ ЛЕЧАЩЕГО ВРАЧА!!!,</w:t>
            </w:r>
            <w:r w:rsidRPr="00E02FF8">
              <w:rPr>
                <w:sz w:val="24"/>
              </w:rPr>
              <w:t xml:space="preserve">  клинико-лабораторное дообследование.</w:t>
            </w:r>
          </w:p>
          <w:p w14:paraId="4CBD22A6" w14:textId="77777777" w:rsidR="007151F7" w:rsidRPr="00E02FF8" w:rsidRDefault="007151F7" w:rsidP="00E02FF8">
            <w:pPr>
              <w:widowControl/>
              <w:suppressAutoHyphens w:val="0"/>
              <w:spacing w:line="276" w:lineRule="auto"/>
              <w:ind w:left="66"/>
              <w:jc w:val="both"/>
              <w:rPr>
                <w:rFonts w:ascii="Times New Roman" w:eastAsia="Calibri" w:hAnsi="Times New Roman" w:cs="Times New Roman"/>
                <w:sz w:val="24"/>
                <w:lang w:eastAsia="en-US" w:bidi="ar-SA"/>
              </w:rPr>
            </w:pPr>
          </w:p>
          <w:p w14:paraId="0EE72621" w14:textId="77777777" w:rsidR="007151F7" w:rsidRPr="007151F7" w:rsidRDefault="007151F7" w:rsidP="007151F7">
            <w:pPr>
              <w:widowControl/>
              <w:suppressAutoHyphens w:val="0"/>
              <w:spacing w:after="160" w:line="259" w:lineRule="auto"/>
              <w:jc w:val="both"/>
              <w:rPr>
                <w:rFonts w:ascii="Times New Roman" w:eastAsia="Calibri" w:hAnsi="Times New Roman" w:cs="Times New Roman"/>
                <w:b/>
                <w:bCs/>
                <w:szCs w:val="20"/>
                <w:lang w:eastAsia="en-US" w:bidi="ar-SA"/>
              </w:rPr>
            </w:pPr>
            <w:r w:rsidRPr="007151F7">
              <w:rPr>
                <w:rFonts w:ascii="Times New Roman" w:eastAsia="Calibri" w:hAnsi="Times New Roman" w:cs="Times New Roman"/>
                <w:b/>
                <w:bCs/>
                <w:szCs w:val="20"/>
                <w:lang w:eastAsia="en-US" w:bidi="ar-SA"/>
              </w:rPr>
              <w:t xml:space="preserve">Уважаемый пациент! После исследования Вы получили заключение врача-диагноста. Обращаем Ваше внимание на то, что данное заключение не является окончательным диагнозом и предназначено для </w:t>
            </w:r>
            <w:r w:rsidRPr="007151F7">
              <w:rPr>
                <w:rFonts w:ascii="Times New Roman" w:eastAsia="Calibri" w:hAnsi="Times New Roman" w:cs="Times New Roman"/>
                <w:b/>
                <w:bCs/>
                <w:szCs w:val="20"/>
                <w:lang w:eastAsia="en-US" w:bidi="ar-SA"/>
              </w:rPr>
              <w:lastRenderedPageBreak/>
              <w:t xml:space="preserve">Вашего лечащего врача. До того момента пока Ваш лечащий доктор не увидит это заключение мы рекомендуем Вам воздержаться от самостоятельной трактовки. Так же МРТ не является единственным методом диагностики.    Если Вы прошли это исследование по собственной инициативе, то мы все равно рекомендуем Вам посетить лечащего врача. </w:t>
            </w:r>
          </w:p>
          <w:p w14:paraId="54AE8213" w14:textId="77777777" w:rsidR="007151F7" w:rsidRPr="007151F7" w:rsidRDefault="007151F7" w:rsidP="007151F7">
            <w:pPr>
              <w:widowControl/>
              <w:suppressAutoHyphens w:val="0"/>
              <w:spacing w:line="276" w:lineRule="auto"/>
              <w:jc w:val="both"/>
              <w:rPr>
                <w:rFonts w:ascii="Times New Roman" w:eastAsia="Calibri" w:hAnsi="Times New Roman" w:cs="Times New Roman"/>
                <w:sz w:val="24"/>
                <w:lang w:eastAsia="en-US" w:bidi="ar-SA"/>
              </w:rPr>
            </w:pPr>
          </w:p>
        </w:tc>
      </w:tr>
    </w:tbl>
    <w:p w14:paraId="1677B8FD" w14:textId="77777777" w:rsidR="007151F7" w:rsidRPr="007151F7" w:rsidRDefault="007151F7" w:rsidP="007151F7">
      <w:pPr>
        <w:keepLines/>
        <w:widowControl/>
        <w:suppressAutoHyphens w:val="0"/>
        <w:spacing w:after="160" w:line="20" w:lineRule="atLeast"/>
        <w:ind w:left="567"/>
        <w:contextualSpacing/>
        <w:jc w:val="both"/>
        <w:rPr>
          <w:rFonts w:ascii="Calibri" w:eastAsia="Calibri" w:hAnsi="Calibri" w:cs="Times New Roman"/>
          <w:i/>
          <w:sz w:val="22"/>
          <w:szCs w:val="22"/>
          <w:lang w:eastAsia="en-US" w:bidi="ar-SA"/>
        </w:rPr>
      </w:pPr>
    </w:p>
    <w:p w14:paraId="0A008C78" w14:textId="77777777" w:rsidR="007151F7" w:rsidRPr="007151F7" w:rsidRDefault="007151F7" w:rsidP="007151F7">
      <w:pPr>
        <w:keepLines/>
        <w:widowControl/>
        <w:suppressAutoHyphens w:val="0"/>
        <w:spacing w:after="160" w:line="20" w:lineRule="atLeast"/>
        <w:ind w:left="567"/>
        <w:contextualSpacing/>
        <w:jc w:val="both"/>
        <w:rPr>
          <w:rFonts w:ascii="Calibri" w:eastAsia="Calibri" w:hAnsi="Calibri" w:cs="Times New Roman"/>
          <w:i/>
          <w:sz w:val="22"/>
          <w:szCs w:val="22"/>
          <w:lang w:eastAsia="en-US" w:bidi="ar-SA"/>
        </w:rPr>
      </w:pPr>
    </w:p>
    <w:p w14:paraId="521980CE" w14:textId="77777777" w:rsidR="007151F7" w:rsidRPr="007151F7" w:rsidRDefault="007151F7" w:rsidP="007151F7">
      <w:pPr>
        <w:widowControl/>
        <w:suppressAutoHyphens w:val="0"/>
        <w:spacing w:after="160" w:line="259" w:lineRule="auto"/>
        <w:ind w:left="-709" w:firstLine="7797"/>
        <w:jc w:val="both"/>
        <w:rPr>
          <w:rFonts w:ascii="Times New Roman" w:eastAsia="Times New Roman" w:hAnsi="Times New Roman" w:cs="Times New Roman"/>
          <w:b/>
          <w:sz w:val="24"/>
          <w:lang w:eastAsia="ru-RU" w:bidi="ar-SA"/>
        </w:rPr>
      </w:pPr>
      <w:r w:rsidRPr="007151F7">
        <w:rPr>
          <w:rFonts w:ascii="Times New Roman" w:eastAsia="Calibri" w:hAnsi="Times New Roman" w:cs="Times New Roman"/>
          <w:b/>
          <w:sz w:val="24"/>
          <w:lang w:eastAsia="en-US" w:bidi="ar-SA"/>
        </w:rPr>
        <w:t xml:space="preserve">Врач-рентгенолог: </w:t>
      </w:r>
      <w:proofErr w:type="spellStart"/>
      <w:r w:rsidRPr="007151F7">
        <w:rPr>
          <w:rFonts w:ascii="Times New Roman" w:eastAsia="Calibri" w:hAnsi="Times New Roman" w:cs="Times New Roman"/>
          <w:b/>
          <w:sz w:val="24"/>
          <w:lang w:eastAsia="en-US" w:bidi="ar-SA"/>
        </w:rPr>
        <w:t>Фунтова</w:t>
      </w:r>
      <w:proofErr w:type="spellEnd"/>
      <w:r w:rsidRPr="007151F7">
        <w:rPr>
          <w:rFonts w:ascii="Times New Roman" w:eastAsia="Calibri" w:hAnsi="Times New Roman" w:cs="Times New Roman"/>
          <w:b/>
          <w:sz w:val="24"/>
          <w:lang w:eastAsia="en-US" w:bidi="ar-SA"/>
        </w:rPr>
        <w:t xml:space="preserve"> Т.М.</w:t>
      </w:r>
    </w:p>
    <w:p w14:paraId="376F34EE" w14:textId="77777777" w:rsidR="007151F7" w:rsidRPr="007151F7" w:rsidRDefault="007151F7" w:rsidP="007151F7">
      <w:pPr>
        <w:keepLines/>
        <w:widowControl/>
        <w:suppressAutoHyphens w:val="0"/>
        <w:spacing w:line="20" w:lineRule="atLeast"/>
        <w:ind w:left="567"/>
        <w:contextualSpacing/>
        <w:jc w:val="both"/>
        <w:rPr>
          <w:rFonts w:ascii="Times New Roman" w:eastAsia="Calibri" w:hAnsi="Times New Roman" w:cs="Times New Roman"/>
          <w:i/>
          <w:sz w:val="24"/>
          <w:lang w:eastAsia="en-US" w:bidi="ar-SA"/>
        </w:rPr>
      </w:pPr>
    </w:p>
    <w:tbl>
      <w:tblPr>
        <w:tblW w:w="9801" w:type="dxa"/>
        <w:tblInd w:w="108" w:type="dxa"/>
        <w:tblLook w:val="04A0" w:firstRow="1" w:lastRow="0" w:firstColumn="1" w:lastColumn="0" w:noHBand="0" w:noVBand="1"/>
      </w:tblPr>
      <w:tblGrid>
        <w:gridCol w:w="9801"/>
      </w:tblGrid>
      <w:tr w:rsidR="007151F7" w:rsidRPr="007151F7" w14:paraId="1952172D" w14:textId="77777777" w:rsidTr="008A42E8">
        <w:tc>
          <w:tcPr>
            <w:tcW w:w="9135" w:type="dxa"/>
          </w:tcPr>
          <w:p w14:paraId="404E5CFC" w14:textId="77777777" w:rsidR="007151F7" w:rsidRPr="007151F7" w:rsidRDefault="007151F7" w:rsidP="007151F7">
            <w:pPr>
              <w:keepLines/>
              <w:widowControl/>
              <w:suppressAutoHyphens w:val="0"/>
              <w:spacing w:line="276" w:lineRule="auto"/>
              <w:ind w:left="567"/>
              <w:rPr>
                <w:rFonts w:ascii="Times New Roman" w:eastAsia="Calibri" w:hAnsi="Times New Roman" w:cs="Times New Roman"/>
                <w:sz w:val="24"/>
                <w:lang w:eastAsia="en-US" w:bidi="ar-SA"/>
              </w:rPr>
            </w:pPr>
          </w:p>
        </w:tc>
      </w:tr>
      <w:tr w:rsidR="007151F7" w:rsidRPr="007151F7" w14:paraId="7AA51E7C" w14:textId="77777777" w:rsidTr="008A42E8">
        <w:tc>
          <w:tcPr>
            <w:tcW w:w="9135" w:type="dxa"/>
          </w:tcPr>
          <w:p w14:paraId="7D4FD4D6" w14:textId="77777777" w:rsidR="007151F7" w:rsidRPr="007151F7" w:rsidRDefault="007151F7" w:rsidP="007151F7">
            <w:pPr>
              <w:suppressAutoHyphens w:val="0"/>
              <w:autoSpaceDE w:val="0"/>
              <w:autoSpaceDN w:val="0"/>
              <w:adjustRightInd w:val="0"/>
              <w:ind w:left="567"/>
              <w:jc w:val="both"/>
              <w:rPr>
                <w:rFonts w:ascii="Times New Roman" w:eastAsia="Times New Roman" w:hAnsi="Times New Roman" w:cs="Times New Roman"/>
                <w:sz w:val="22"/>
                <w:szCs w:val="22"/>
                <w:lang w:eastAsia="ru-RU" w:bidi="ar-SA"/>
              </w:rPr>
            </w:pPr>
          </w:p>
        </w:tc>
      </w:tr>
    </w:tbl>
    <w:p w14:paraId="37196037" w14:textId="6BF17ADC" w:rsidR="00DB5ECA" w:rsidRPr="00C573F5" w:rsidRDefault="00DB5ECA" w:rsidP="00C573F5"/>
    <w:sectPr w:rsidR="00DB5ECA" w:rsidRPr="00C573F5" w:rsidSect="00DB5ECA">
      <w:headerReference w:type="even" r:id="rId6"/>
      <w:headerReference w:type="default" r:id="rId7"/>
      <w:footerReference w:type="even" r:id="rId8"/>
      <w:footerReference w:type="default" r:id="rId9"/>
      <w:headerReference w:type="first" r:id="rId10"/>
      <w:footerReference w:type="first" r:id="rId11"/>
      <w:pgSz w:w="11906" w:h="16838"/>
      <w:pgMar w:top="567" w:right="567" w:bottom="567" w:left="567" w:header="283"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32CA3" w14:textId="77777777" w:rsidR="00405362" w:rsidRDefault="00405362" w:rsidP="00976DE6">
      <w:r>
        <w:separator/>
      </w:r>
    </w:p>
  </w:endnote>
  <w:endnote w:type="continuationSeparator" w:id="0">
    <w:p w14:paraId="34D55A97" w14:textId="77777777" w:rsidR="00405362" w:rsidRDefault="00405362" w:rsidP="0097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S ??">
    <w:charset w:val="00"/>
    <w:family w:val="auto"/>
    <w:pitch w:val="variable"/>
  </w:font>
  <w:font w:name="Arial">
    <w:panose1 w:val="020B0604020202020204"/>
    <w:charset w:val="CC"/>
    <w:family w:val="swiss"/>
    <w:pitch w:val="variable"/>
    <w:sig w:usb0="E0002EFF" w:usb1="C000785B" w:usb2="00000009" w:usb3="00000000" w:csb0="000001FF" w:csb1="00000000"/>
  </w:font>
  <w:font w:name="sans-serif">
    <w:altName w:val="Segoe Print"/>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0C8B" w14:textId="77777777" w:rsidR="003972AB" w:rsidRDefault="003972A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B3089" w14:textId="13ED4D34" w:rsidR="00DB5ECA" w:rsidRDefault="00DB5ECA">
    <w:pPr>
      <w:pStyle w:val="a5"/>
    </w:pPr>
    <w:r>
      <w:rPr>
        <w:rFonts w:ascii="Times New Roman" w:eastAsia="Arial" w:hAnsi="Times New Roman"/>
        <w:noProof/>
        <w:sz w:val="21"/>
        <w:szCs w:val="21"/>
        <w:lang w:eastAsia="ar-SA"/>
      </w:rPr>
      <w:drawing>
        <wp:anchor distT="0" distB="0" distL="114300" distR="114300" simplePos="0" relativeHeight="251664384" behindDoc="1" locked="0" layoutInCell="1" allowOverlap="1" wp14:anchorId="11B790D8" wp14:editId="746F834F">
          <wp:simplePos x="0" y="0"/>
          <wp:positionH relativeFrom="column">
            <wp:posOffset>5943600</wp:posOffset>
          </wp:positionH>
          <wp:positionV relativeFrom="paragraph">
            <wp:posOffset>0</wp:posOffset>
          </wp:positionV>
          <wp:extent cx="1202690" cy="1130935"/>
          <wp:effectExtent l="0" t="0" r="0" b="0"/>
          <wp:wrapTight wrapText="bothSides">
            <wp:wrapPolygon edited="0">
              <wp:start x="0" y="0"/>
              <wp:lineTo x="0" y="21103"/>
              <wp:lineTo x="21212" y="21103"/>
              <wp:lineTo x="21212" y="0"/>
              <wp:lineTo x="0" y="0"/>
            </wp:wrapPolygon>
          </wp:wrapTight>
          <wp:docPr id="181" name="Рисунок 181" descr="МРТ Цент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descr="МРТ Центр"/>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2690" cy="113093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E9FA5" w14:textId="77777777" w:rsidR="003972AB" w:rsidRDefault="003972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DDF54" w14:textId="77777777" w:rsidR="00405362" w:rsidRDefault="00405362" w:rsidP="00976DE6">
      <w:bookmarkStart w:id="0" w:name="_Hlk162522416"/>
      <w:bookmarkEnd w:id="0"/>
      <w:r>
        <w:separator/>
      </w:r>
    </w:p>
  </w:footnote>
  <w:footnote w:type="continuationSeparator" w:id="0">
    <w:p w14:paraId="469BD514" w14:textId="77777777" w:rsidR="00405362" w:rsidRDefault="00405362" w:rsidP="00976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41B5" w14:textId="77777777" w:rsidR="003972AB" w:rsidRDefault="003972A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D5A6" w14:textId="28FFD6C6" w:rsidR="00976DE6" w:rsidRDefault="00976DE6" w:rsidP="00976DE6">
    <w:pPr>
      <w:jc w:val="center"/>
      <w:rPr>
        <w:rFonts w:ascii="Times New Roman" w:hAnsi="Times New Roman"/>
        <w:b/>
        <w:sz w:val="21"/>
        <w:szCs w:val="21"/>
      </w:rPr>
    </w:pPr>
    <w:r>
      <w:rPr>
        <w:rFonts w:ascii="Times New Roman" w:eastAsia="Arial" w:hAnsi="Times New Roman"/>
        <w:noProof/>
        <w:sz w:val="21"/>
        <w:szCs w:val="21"/>
        <w:lang w:eastAsia="ar-SA"/>
      </w:rPr>
      <w:drawing>
        <wp:anchor distT="0" distB="0" distL="114300" distR="114300" simplePos="0" relativeHeight="251659264" behindDoc="1" locked="0" layoutInCell="1" allowOverlap="1" wp14:anchorId="35BBD3BE" wp14:editId="47A3C07B">
          <wp:simplePos x="0" y="0"/>
          <wp:positionH relativeFrom="column">
            <wp:posOffset>-257175</wp:posOffset>
          </wp:positionH>
          <wp:positionV relativeFrom="paragraph">
            <wp:posOffset>-47625</wp:posOffset>
          </wp:positionV>
          <wp:extent cx="1202690" cy="1130935"/>
          <wp:effectExtent l="0" t="0" r="0" b="0"/>
          <wp:wrapTight wrapText="bothSides">
            <wp:wrapPolygon edited="0">
              <wp:start x="0" y="0"/>
              <wp:lineTo x="0" y="21103"/>
              <wp:lineTo x="21212" y="21103"/>
              <wp:lineTo x="21212" y="0"/>
              <wp:lineTo x="0" y="0"/>
            </wp:wrapPolygon>
          </wp:wrapTight>
          <wp:docPr id="176" name="Рисунок 176" descr="МРТ Цент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descr="МРТ Центр"/>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2690" cy="113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E61480">
      <w:rPr>
        <w:rFonts w:ascii="Times New Roman" w:hAnsi="Times New Roman"/>
        <w:b/>
        <w:sz w:val="21"/>
        <w:szCs w:val="21"/>
      </w:rPr>
      <w:t xml:space="preserve">                                                       </w:t>
    </w:r>
    <w:r w:rsidR="00DB5ECA">
      <w:rPr>
        <w:rFonts w:ascii="Times New Roman" w:hAnsi="Times New Roman"/>
        <w:b/>
        <w:sz w:val="21"/>
        <w:szCs w:val="21"/>
      </w:rPr>
      <w:t xml:space="preserve">     </w:t>
    </w:r>
    <w:r w:rsidR="00E61480">
      <w:rPr>
        <w:rFonts w:ascii="Times New Roman" w:hAnsi="Times New Roman"/>
        <w:b/>
        <w:sz w:val="21"/>
        <w:szCs w:val="21"/>
      </w:rPr>
      <w:t xml:space="preserve">  </w:t>
    </w:r>
    <w:r>
      <w:rPr>
        <w:rFonts w:ascii="Times New Roman" w:hAnsi="Times New Roman"/>
        <w:b/>
        <w:sz w:val="21"/>
        <w:szCs w:val="21"/>
      </w:rPr>
      <w:t>ООО «МРТ Измайлово»</w:t>
    </w:r>
  </w:p>
  <w:p w14:paraId="5E630AF5" w14:textId="443808D0" w:rsidR="00976DE6" w:rsidRDefault="00E61480" w:rsidP="00976DE6">
    <w:pPr>
      <w:jc w:val="center"/>
      <w:rPr>
        <w:rFonts w:ascii="Times New Roman" w:hAnsi="Times New Roman"/>
        <w:sz w:val="21"/>
        <w:szCs w:val="21"/>
      </w:rPr>
    </w:pPr>
    <w:r>
      <w:rPr>
        <w:noProof/>
      </w:rPr>
      <w:drawing>
        <wp:anchor distT="0" distB="0" distL="114300" distR="114300" simplePos="0" relativeHeight="251661312" behindDoc="1" locked="0" layoutInCell="1" allowOverlap="1" wp14:anchorId="306B3F45" wp14:editId="2BB674A6">
          <wp:simplePos x="0" y="0"/>
          <wp:positionH relativeFrom="column">
            <wp:posOffset>1011555</wp:posOffset>
          </wp:positionH>
          <wp:positionV relativeFrom="paragraph">
            <wp:posOffset>158115</wp:posOffset>
          </wp:positionV>
          <wp:extent cx="2143125" cy="361950"/>
          <wp:effectExtent l="0" t="0" r="9525" b="0"/>
          <wp:wrapTight wrapText="bothSides">
            <wp:wrapPolygon edited="0">
              <wp:start x="0" y="0"/>
              <wp:lineTo x="0" y="20463"/>
              <wp:lineTo x="21504" y="20463"/>
              <wp:lineTo x="21504" y="0"/>
              <wp:lineTo x="0" y="0"/>
            </wp:wrapPolygon>
          </wp:wrapTight>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125" cy="3619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sz w:val="21"/>
        <w:szCs w:val="21"/>
      </w:rPr>
      <w:t xml:space="preserve">                                                       </w:t>
    </w:r>
    <w:r w:rsidR="00DB5ECA">
      <w:rPr>
        <w:rFonts w:ascii="Times New Roman" w:hAnsi="Times New Roman"/>
        <w:sz w:val="21"/>
        <w:szCs w:val="21"/>
      </w:rPr>
      <w:t xml:space="preserve">      </w:t>
    </w:r>
    <w:r>
      <w:rPr>
        <w:rFonts w:ascii="Times New Roman" w:hAnsi="Times New Roman"/>
        <w:sz w:val="21"/>
        <w:szCs w:val="21"/>
      </w:rPr>
      <w:t xml:space="preserve">  </w:t>
    </w:r>
    <w:r w:rsidR="00976DE6">
      <w:rPr>
        <w:rFonts w:ascii="Times New Roman" w:hAnsi="Times New Roman"/>
        <w:sz w:val="21"/>
        <w:szCs w:val="21"/>
      </w:rPr>
      <w:t xml:space="preserve">Москва, </w:t>
    </w:r>
    <w:r w:rsidR="00976DE6">
      <w:rPr>
        <w:rFonts w:ascii="Times New Roman" w:eastAsia="sans-serif" w:hAnsi="Times New Roman"/>
        <w:sz w:val="21"/>
        <w:szCs w:val="21"/>
      </w:rPr>
      <w:t>Щёлковское шоссе, 72</w:t>
    </w:r>
  </w:p>
  <w:p w14:paraId="73015FB6" w14:textId="141BB72E" w:rsidR="00976DE6" w:rsidRDefault="00DB5ECA" w:rsidP="00DB5ECA">
    <w:pPr>
      <w:tabs>
        <w:tab w:val="left" w:pos="825"/>
        <w:tab w:val="center" w:pos="5528"/>
      </w:tabs>
      <w:rPr>
        <w:rFonts w:ascii="Times New Roman" w:hAnsi="Times New Roman"/>
        <w:sz w:val="21"/>
        <w:szCs w:val="21"/>
      </w:rPr>
    </w:pPr>
    <w:r>
      <w:rPr>
        <w:rFonts w:ascii="Times New Roman" w:eastAsia="Arial" w:hAnsi="Times New Roman"/>
        <w:sz w:val="21"/>
        <w:szCs w:val="21"/>
        <w:lang w:eastAsia="ar-SA"/>
      </w:rPr>
      <w:t xml:space="preserve">                                     </w:t>
    </w:r>
    <w:r w:rsidR="00976DE6">
      <w:rPr>
        <w:rFonts w:ascii="Times New Roman" w:eastAsia="Arial" w:hAnsi="Times New Roman"/>
        <w:sz w:val="21"/>
        <w:szCs w:val="21"/>
        <w:lang w:eastAsia="ar-SA"/>
      </w:rPr>
      <w:t xml:space="preserve">ИНН </w:t>
    </w:r>
    <w:r w:rsidR="00976DE6">
      <w:rPr>
        <w:rFonts w:ascii="Times New Roman" w:hAnsi="Times New Roman"/>
        <w:sz w:val="21"/>
        <w:szCs w:val="21"/>
      </w:rPr>
      <w:t>7719490371</w:t>
    </w:r>
  </w:p>
  <w:p w14:paraId="0AE0D58C" w14:textId="410F91AD" w:rsidR="00976DE6" w:rsidRDefault="00E61480" w:rsidP="00E61480">
    <w:pPr>
      <w:tabs>
        <w:tab w:val="left" w:pos="825"/>
        <w:tab w:val="center" w:pos="5528"/>
      </w:tabs>
      <w:rPr>
        <w:rFonts w:ascii="Times New Roman" w:hAnsi="Times New Roman"/>
        <w:sz w:val="21"/>
        <w:szCs w:val="21"/>
      </w:rPr>
    </w:pPr>
    <w:r>
      <w:rPr>
        <w:rFonts w:ascii="Times New Roman" w:eastAsia="Arial" w:hAnsi="Times New Roman"/>
        <w:sz w:val="21"/>
        <w:szCs w:val="21"/>
        <w:lang w:eastAsia="ar-SA"/>
      </w:rPr>
      <w:t xml:space="preserve">                                     </w:t>
    </w:r>
    <w:r w:rsidR="00DB5ECA">
      <w:rPr>
        <w:rFonts w:ascii="Times New Roman" w:eastAsia="Arial" w:hAnsi="Times New Roman"/>
        <w:sz w:val="21"/>
        <w:szCs w:val="21"/>
        <w:lang w:eastAsia="ar-SA"/>
      </w:rPr>
      <w:t xml:space="preserve"> </w:t>
    </w:r>
    <w:r w:rsidR="00976DE6">
      <w:rPr>
        <w:rFonts w:ascii="Times New Roman" w:eastAsia="Arial" w:hAnsi="Times New Roman"/>
        <w:sz w:val="21"/>
        <w:szCs w:val="21"/>
        <w:lang w:eastAsia="ar-SA"/>
      </w:rPr>
      <w:t xml:space="preserve">КПП </w:t>
    </w:r>
    <w:r w:rsidR="00976DE6">
      <w:rPr>
        <w:rFonts w:ascii="Times New Roman" w:hAnsi="Times New Roman"/>
        <w:sz w:val="21"/>
        <w:szCs w:val="21"/>
      </w:rPr>
      <w:t>771901001</w:t>
    </w:r>
  </w:p>
  <w:p w14:paraId="6E6CFF86" w14:textId="287B2337" w:rsidR="00976DE6" w:rsidRDefault="00DB5ECA" w:rsidP="00976DE6">
    <w:pPr>
      <w:jc w:val="center"/>
      <w:rPr>
        <w:rFonts w:ascii="Times New Roman" w:hAnsi="Times New Roman"/>
        <w:sz w:val="21"/>
        <w:szCs w:val="21"/>
      </w:rPr>
    </w:pPr>
    <w:r>
      <w:rPr>
        <w:noProof/>
        <w:lang w:eastAsia="ru-RU"/>
      </w:rPr>
      <w:drawing>
        <wp:anchor distT="0" distB="0" distL="114300" distR="114300" simplePos="0" relativeHeight="251662336" behindDoc="0" locked="0" layoutInCell="1" allowOverlap="1" wp14:anchorId="7CB71A59" wp14:editId="3CEA2771">
          <wp:simplePos x="0" y="0"/>
          <wp:positionH relativeFrom="margin">
            <wp:posOffset>95250</wp:posOffset>
          </wp:positionH>
          <wp:positionV relativeFrom="margin">
            <wp:posOffset>-4445</wp:posOffset>
          </wp:positionV>
          <wp:extent cx="6479540" cy="48260"/>
          <wp:effectExtent l="0" t="0" r="0" b="8890"/>
          <wp:wrapSquare wrapText="bothSides"/>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79540" cy="48260"/>
                  </a:xfrm>
                  <a:prstGeom prst="rect">
                    <a:avLst/>
                  </a:prstGeom>
                  <a:noFill/>
                  <a:ln>
                    <a:noFill/>
                  </a:ln>
                </pic:spPr>
              </pic:pic>
            </a:graphicData>
          </a:graphic>
        </wp:anchor>
      </w:drawing>
    </w:r>
    <w:r w:rsidR="00976DE6">
      <w:rPr>
        <w:rFonts w:ascii="Times New Roman" w:hAnsi="Times New Roman"/>
        <w:sz w:val="21"/>
        <w:szCs w:val="21"/>
      </w:rPr>
      <w:t>Лицензия Л</w:t>
    </w:r>
    <w:r w:rsidR="003972AB">
      <w:rPr>
        <w:rFonts w:ascii="Times New Roman" w:hAnsi="Times New Roman"/>
        <w:sz w:val="21"/>
        <w:szCs w:val="21"/>
      </w:rPr>
      <w:t>041-01137-77/00349232 от 18.05.2020г</w:t>
    </w:r>
    <w:r w:rsidR="00976DE6">
      <w:rPr>
        <w:rFonts w:ascii="Times New Roman" w:hAnsi="Times New Roman"/>
        <w:sz w:val="21"/>
        <w:szCs w:val="21"/>
      </w:rPr>
      <w:t>.</w:t>
    </w:r>
  </w:p>
  <w:p w14:paraId="2466D47C" w14:textId="710C6AC1" w:rsidR="00976DE6" w:rsidRDefault="00E61480" w:rsidP="00E61480">
    <w:pPr>
      <w:jc w:val="center"/>
    </w:pPr>
    <w:r>
      <w:rPr>
        <w:rFonts w:ascii="Times New Roman" w:hAnsi="Times New Roman"/>
        <w:sz w:val="21"/>
        <w:szCs w:val="21"/>
      </w:rPr>
      <w:t xml:space="preserve">                                                                </w:t>
    </w:r>
    <w:r w:rsidR="00976DE6">
      <w:rPr>
        <w:rFonts w:ascii="Times New Roman" w:hAnsi="Times New Roman"/>
        <w:sz w:val="21"/>
        <w:szCs w:val="21"/>
      </w:rPr>
      <w:t>Тел.: +7(980)162-00-05 +7(499)460-04-46</w:t>
    </w:r>
    <w:r w:rsidR="00976DE6" w:rsidRPr="001937A5">
      <w:rPr>
        <w:lang w:eastAsia="ru-R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BC88" w14:textId="77777777" w:rsidR="003972AB" w:rsidRDefault="003972A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ED"/>
    <w:rsid w:val="000631E4"/>
    <w:rsid w:val="001C108C"/>
    <w:rsid w:val="003972AB"/>
    <w:rsid w:val="00405362"/>
    <w:rsid w:val="00407EE4"/>
    <w:rsid w:val="005322F7"/>
    <w:rsid w:val="00536D3B"/>
    <w:rsid w:val="006978BC"/>
    <w:rsid w:val="007151F7"/>
    <w:rsid w:val="00733C08"/>
    <w:rsid w:val="00941548"/>
    <w:rsid w:val="00976DE6"/>
    <w:rsid w:val="00A617F0"/>
    <w:rsid w:val="00A63DED"/>
    <w:rsid w:val="00BD25FB"/>
    <w:rsid w:val="00C14BCC"/>
    <w:rsid w:val="00C573F5"/>
    <w:rsid w:val="00CC18B4"/>
    <w:rsid w:val="00D35C23"/>
    <w:rsid w:val="00DA6DDC"/>
    <w:rsid w:val="00DB5ECA"/>
    <w:rsid w:val="00DF259C"/>
    <w:rsid w:val="00E02FF8"/>
    <w:rsid w:val="00E079A9"/>
    <w:rsid w:val="00E61480"/>
    <w:rsid w:val="00E62E87"/>
    <w:rsid w:val="00E75AA1"/>
    <w:rsid w:val="00EB6494"/>
    <w:rsid w:val="00F653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A5CCD"/>
  <w15:chartTrackingRefBased/>
  <w15:docId w15:val="{5A973C2E-8641-4E38-9F61-9235721B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548"/>
    <w:pPr>
      <w:widowControl w:val="0"/>
      <w:suppressAutoHyphens/>
      <w:spacing w:after="0" w:line="240" w:lineRule="auto"/>
    </w:pPr>
    <w:rPr>
      <w:rFonts w:ascii="Times New Roman CYR" w:eastAsia="Times New Roman CYR" w:hAnsi="Times New Roman CYR" w:cs="Times New Roman CYR"/>
      <w:sz w:val="20"/>
      <w:szCs w:val="24"/>
      <w:lang w:eastAsia="zh-CN"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DE6"/>
    <w:pPr>
      <w:widowControl/>
      <w:tabs>
        <w:tab w:val="center" w:pos="4677"/>
        <w:tab w:val="right" w:pos="9355"/>
      </w:tabs>
      <w:suppressAutoHyphens w:val="0"/>
    </w:pPr>
    <w:rPr>
      <w:rFonts w:asciiTheme="minorHAnsi" w:eastAsiaTheme="minorHAnsi" w:hAnsiTheme="minorHAnsi" w:cstheme="minorBidi"/>
      <w:sz w:val="22"/>
      <w:szCs w:val="22"/>
      <w:lang w:eastAsia="en-US" w:bidi="ar-SA"/>
    </w:rPr>
  </w:style>
  <w:style w:type="character" w:customStyle="1" w:styleId="a4">
    <w:name w:val="Верхний колонтитул Знак"/>
    <w:basedOn w:val="a0"/>
    <w:link w:val="a3"/>
    <w:uiPriority w:val="99"/>
    <w:rsid w:val="00976DE6"/>
  </w:style>
  <w:style w:type="paragraph" w:styleId="a5">
    <w:name w:val="footer"/>
    <w:basedOn w:val="a"/>
    <w:link w:val="a6"/>
    <w:uiPriority w:val="99"/>
    <w:unhideWhenUsed/>
    <w:rsid w:val="00976DE6"/>
    <w:pPr>
      <w:widowControl/>
      <w:tabs>
        <w:tab w:val="center" w:pos="4677"/>
        <w:tab w:val="right" w:pos="9355"/>
      </w:tabs>
      <w:suppressAutoHyphens w:val="0"/>
    </w:pPr>
    <w:rPr>
      <w:rFonts w:asciiTheme="minorHAnsi" w:eastAsiaTheme="minorHAnsi" w:hAnsiTheme="minorHAnsi" w:cstheme="minorBidi"/>
      <w:sz w:val="22"/>
      <w:szCs w:val="22"/>
      <w:lang w:eastAsia="en-US" w:bidi="ar-SA"/>
    </w:rPr>
  </w:style>
  <w:style w:type="character" w:customStyle="1" w:styleId="a6">
    <w:name w:val="Нижний колонтитул Знак"/>
    <w:basedOn w:val="a0"/>
    <w:link w:val="a5"/>
    <w:uiPriority w:val="99"/>
    <w:rsid w:val="00976DE6"/>
  </w:style>
  <w:style w:type="paragraph" w:customStyle="1" w:styleId="Standard">
    <w:name w:val="Standard"/>
    <w:rsid w:val="00536D3B"/>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paragraph" w:styleId="a7">
    <w:name w:val="Normal (Web)"/>
    <w:basedOn w:val="a"/>
    <w:uiPriority w:val="99"/>
    <w:semiHidden/>
    <w:unhideWhenUsed/>
    <w:rsid w:val="000631E4"/>
    <w:pPr>
      <w:widowControl/>
      <w:suppressAutoHyphens w:val="0"/>
      <w:spacing w:before="100" w:beforeAutospacing="1" w:after="100" w:afterAutospacing="1"/>
    </w:pPr>
    <w:rPr>
      <w:rFonts w:ascii="Times New Roman" w:eastAsia="Times New Roman" w:hAnsi="Times New Roman" w:cs="Times New Roman"/>
      <w:sz w:val="24"/>
      <w:lang w:eastAsia="ru-RU" w:bidi="ar-SA"/>
    </w:rPr>
  </w:style>
  <w:style w:type="paragraph" w:styleId="a8">
    <w:name w:val="No Spacing"/>
    <w:qFormat/>
    <w:rsid w:val="00E02FF8"/>
    <w:pPr>
      <w:suppressAutoHyphens/>
      <w:autoSpaceDN w:val="0"/>
      <w:spacing w:after="0" w:line="240" w:lineRule="auto"/>
    </w:pPr>
    <w:rPr>
      <w:rFonts w:ascii="Cambria" w:eastAsia="MS ??" w:hAnsi="Cambria" w:cs="Times New Roman"/>
      <w:color w:val="00000A"/>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1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1941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CA02</dc:creator>
  <cp:keywords/>
  <dc:description/>
  <cp:lastModifiedBy>User</cp:lastModifiedBy>
  <cp:revision>2</cp:revision>
  <cp:lastPrinted>2024-05-21T13:48:00Z</cp:lastPrinted>
  <dcterms:created xsi:type="dcterms:W3CDTF">2024-10-14T16:59:00Z</dcterms:created>
  <dcterms:modified xsi:type="dcterms:W3CDTF">2024-10-14T16:59:00Z</dcterms:modified>
</cp:coreProperties>
</file>