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482C9" w14:textId="77777777" w:rsidR="00972596" w:rsidRPr="00CA01FF" w:rsidRDefault="00972596" w:rsidP="00F25B88">
      <w:pPr>
        <w:pStyle w:val="Estilo16ptNegritoCentradoAntes24ptoDepois66pto"/>
        <w:jc w:val="left"/>
        <w:rPr>
          <w:lang w:val="pt-PT"/>
        </w:rPr>
      </w:pPr>
      <w:r w:rsidRPr="00CA01FF">
        <w:rPr>
          <w:lang w:val="pt-PT"/>
        </w:rPr>
        <w:t>Faculdade de Engenharia da Universidade do Porto</w:t>
      </w:r>
    </w:p>
    <w:p w14:paraId="1D4A5208" w14:textId="77777777" w:rsidR="00867C49" w:rsidRDefault="00867C49" w:rsidP="00867C49">
      <w:pPr>
        <w:autoSpaceDE w:val="0"/>
        <w:autoSpaceDN w:val="0"/>
        <w:adjustRightInd w:val="0"/>
        <w:rPr>
          <w:rFonts w:cs="Arial"/>
          <w:sz w:val="44"/>
          <w:szCs w:val="44"/>
          <w:lang w:val="pt-PT"/>
        </w:rPr>
      </w:pPr>
    </w:p>
    <w:p w14:paraId="4739C968" w14:textId="77777777" w:rsidR="00867C49" w:rsidRDefault="00867C49" w:rsidP="00867C49">
      <w:pPr>
        <w:autoSpaceDE w:val="0"/>
        <w:autoSpaceDN w:val="0"/>
        <w:adjustRightInd w:val="0"/>
        <w:rPr>
          <w:rFonts w:cs="Arial"/>
          <w:sz w:val="44"/>
          <w:szCs w:val="44"/>
          <w:lang w:val="pt-PT"/>
        </w:rPr>
      </w:pPr>
      <w:r>
        <w:rPr>
          <w:rFonts w:cs="Arial"/>
          <w:noProof/>
          <w:sz w:val="44"/>
          <w:szCs w:val="44"/>
          <w:lang w:val="en-US"/>
        </w:rPr>
        <w:drawing>
          <wp:inline distT="0" distB="0" distL="0" distR="0" wp14:anchorId="2650EA00" wp14:editId="092DBAB9">
            <wp:extent cx="2895600" cy="1003300"/>
            <wp:effectExtent l="0" t="0" r="0" b="0"/>
            <wp:docPr id="3"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JMS\FEUP\Logo\Cores oficiais\logótipo com cores oficia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003300"/>
                    </a:xfrm>
                    <a:prstGeom prst="rect">
                      <a:avLst/>
                    </a:prstGeom>
                    <a:noFill/>
                    <a:ln>
                      <a:noFill/>
                    </a:ln>
                  </pic:spPr>
                </pic:pic>
              </a:graphicData>
            </a:graphic>
          </wp:inline>
        </w:drawing>
      </w:r>
    </w:p>
    <w:p w14:paraId="0EF08615" w14:textId="77777777" w:rsidR="00867C49" w:rsidRPr="007C72C3" w:rsidRDefault="00867C49" w:rsidP="00867C49">
      <w:pPr>
        <w:autoSpaceDE w:val="0"/>
        <w:autoSpaceDN w:val="0"/>
        <w:adjustRightInd w:val="0"/>
        <w:rPr>
          <w:rFonts w:cs="Arial"/>
          <w:sz w:val="44"/>
          <w:szCs w:val="44"/>
          <w:lang w:val="pt-PT"/>
        </w:rPr>
      </w:pPr>
    </w:p>
    <w:p w14:paraId="1BFF4CE6" w14:textId="77777777" w:rsidR="006A396B" w:rsidRPr="006A396B" w:rsidRDefault="006A396B" w:rsidP="006A396B">
      <w:pPr>
        <w:pStyle w:val="Estilo14ptCentradoDepois30pto"/>
        <w:jc w:val="left"/>
        <w:rPr>
          <w:sz w:val="36"/>
          <w:szCs w:val="36"/>
          <w:lang w:val="pt-PT"/>
        </w:rPr>
      </w:pPr>
      <w:r w:rsidRPr="006A396B">
        <w:rPr>
          <w:sz w:val="36"/>
          <w:szCs w:val="36"/>
          <w:lang w:val="pt-PT"/>
        </w:rPr>
        <w:t>Geração automática de HMIs Siemens com TIA Openess</w:t>
      </w:r>
    </w:p>
    <w:p w14:paraId="1270E13E" w14:textId="60E0CF7F" w:rsidR="00972596" w:rsidRPr="00181898" w:rsidRDefault="006A396B" w:rsidP="00143587">
      <w:pPr>
        <w:pStyle w:val="Estilo14ptCentradoDepois30pto"/>
        <w:jc w:val="left"/>
        <w:rPr>
          <w:lang w:val="pt-PT"/>
        </w:rPr>
      </w:pPr>
      <w:r>
        <w:rPr>
          <w:lang w:val="pt-PT"/>
        </w:rPr>
        <w:t>Maximino Samarychev</w:t>
      </w:r>
    </w:p>
    <w:p w14:paraId="0F7DB9F4" w14:textId="6E4A3219" w:rsidR="00972596" w:rsidRPr="00143587" w:rsidRDefault="008D3132" w:rsidP="008D3132">
      <w:pPr>
        <w:autoSpaceDE w:val="0"/>
        <w:autoSpaceDN w:val="0"/>
        <w:adjustRightInd w:val="0"/>
        <w:rPr>
          <w:rFonts w:cs="Arial"/>
          <w:smallCaps/>
          <w:sz w:val="24"/>
          <w:szCs w:val="24"/>
          <w:lang w:val="pt-PT"/>
        </w:rPr>
      </w:pPr>
      <w:r>
        <w:rPr>
          <w:rFonts w:cs="Arial"/>
          <w:smallCaps/>
          <w:sz w:val="24"/>
          <w:szCs w:val="24"/>
          <w:lang w:val="pt-PT"/>
        </w:rPr>
        <w:t>Versão Final</w:t>
      </w:r>
    </w:p>
    <w:p w14:paraId="6553827B" w14:textId="77777777" w:rsidR="00972596" w:rsidRPr="003108A5" w:rsidRDefault="008D3132" w:rsidP="005317A2">
      <w:pPr>
        <w:autoSpaceDE w:val="0"/>
        <w:autoSpaceDN w:val="0"/>
        <w:adjustRightInd w:val="0"/>
        <w:spacing w:line="240" w:lineRule="auto"/>
        <w:rPr>
          <w:rFonts w:cs="Arial"/>
          <w:sz w:val="24"/>
          <w:szCs w:val="24"/>
          <w:lang w:val="pt-PT"/>
        </w:rPr>
      </w:pPr>
      <w:r w:rsidRPr="008D3132">
        <w:rPr>
          <w:rFonts w:cs="Arial"/>
          <w:sz w:val="24"/>
          <w:szCs w:val="24"/>
          <w:lang w:val="pt-PT"/>
        </w:rPr>
        <w:t>Relatório realizado no âmbito da Unidade Curricular PROJETO INTEGRADOR</w:t>
      </w:r>
    </w:p>
    <w:p w14:paraId="4FC19567" w14:textId="77777777" w:rsidR="00972596" w:rsidRDefault="008D3132" w:rsidP="008D3132">
      <w:pPr>
        <w:autoSpaceDE w:val="0"/>
        <w:autoSpaceDN w:val="0"/>
        <w:adjustRightInd w:val="0"/>
        <w:spacing w:line="240" w:lineRule="auto"/>
        <w:rPr>
          <w:rFonts w:cs="Arial"/>
          <w:sz w:val="24"/>
          <w:szCs w:val="24"/>
          <w:lang w:val="pt-PT"/>
        </w:rPr>
      </w:pPr>
      <w:r>
        <w:rPr>
          <w:rFonts w:cs="Arial"/>
          <w:sz w:val="24"/>
          <w:szCs w:val="24"/>
          <w:lang w:val="pt-PT"/>
        </w:rPr>
        <w:t>Licenciatura</w:t>
      </w:r>
      <w:r w:rsidR="00972596" w:rsidRPr="003108A5">
        <w:rPr>
          <w:rFonts w:cs="Arial"/>
          <w:sz w:val="24"/>
          <w:szCs w:val="24"/>
          <w:lang w:val="pt-PT"/>
        </w:rPr>
        <w:t xml:space="preserve"> em Engenharia Electrotécnica e de Computadores</w:t>
      </w:r>
    </w:p>
    <w:p w14:paraId="508D7FC3" w14:textId="77777777" w:rsidR="008D3132" w:rsidRPr="008D3132" w:rsidRDefault="008D3132" w:rsidP="005317A2">
      <w:pPr>
        <w:autoSpaceDE w:val="0"/>
        <w:autoSpaceDN w:val="0"/>
        <w:adjustRightInd w:val="0"/>
        <w:spacing w:line="240" w:lineRule="auto"/>
        <w:rPr>
          <w:rFonts w:cs="Arial"/>
          <w:szCs w:val="24"/>
          <w:lang w:val="pt-PT"/>
        </w:rPr>
      </w:pPr>
      <w:r w:rsidRPr="008D3132">
        <w:rPr>
          <w:rFonts w:cs="Arial"/>
          <w:szCs w:val="24"/>
          <w:lang w:val="pt-PT"/>
        </w:rPr>
        <w:t>realizado na empresa</w:t>
      </w:r>
    </w:p>
    <w:p w14:paraId="5F6B3288" w14:textId="442C1712" w:rsidR="00972596" w:rsidRPr="003108A5" w:rsidRDefault="006A396B" w:rsidP="005317A2">
      <w:pPr>
        <w:autoSpaceDE w:val="0"/>
        <w:autoSpaceDN w:val="0"/>
        <w:adjustRightInd w:val="0"/>
        <w:spacing w:line="240" w:lineRule="auto"/>
        <w:rPr>
          <w:rFonts w:cs="Arial"/>
          <w:sz w:val="24"/>
          <w:szCs w:val="24"/>
          <w:lang w:val="pt-PT"/>
        </w:rPr>
      </w:pPr>
      <w:bookmarkStart w:id="0" w:name="_Hlk192601909"/>
      <w:r>
        <w:rPr>
          <w:rFonts w:cs="Arial"/>
          <w:sz w:val="24"/>
          <w:szCs w:val="24"/>
          <w:lang w:val="pt-PT"/>
        </w:rPr>
        <w:t>Controlar – Eletrónica Industrial e Sistemas, S.A.</w:t>
      </w:r>
    </w:p>
    <w:bookmarkEnd w:id="0"/>
    <w:p w14:paraId="2E7E6B51" w14:textId="77777777" w:rsidR="00972596" w:rsidRPr="003108A5" w:rsidRDefault="00972596" w:rsidP="00B7051D">
      <w:pPr>
        <w:autoSpaceDE w:val="0"/>
        <w:autoSpaceDN w:val="0"/>
        <w:adjustRightInd w:val="0"/>
        <w:spacing w:line="240" w:lineRule="auto"/>
        <w:rPr>
          <w:rFonts w:cs="Arial"/>
          <w:sz w:val="24"/>
          <w:szCs w:val="24"/>
          <w:lang w:val="pt-PT"/>
        </w:rPr>
      </w:pPr>
    </w:p>
    <w:p w14:paraId="42E7C915" w14:textId="2B7FACA0" w:rsidR="008D3132" w:rsidRPr="003108A5" w:rsidRDefault="008D3132" w:rsidP="008D3132">
      <w:pPr>
        <w:autoSpaceDE w:val="0"/>
        <w:autoSpaceDN w:val="0"/>
        <w:adjustRightInd w:val="0"/>
        <w:spacing w:line="240" w:lineRule="auto"/>
        <w:rPr>
          <w:rFonts w:cs="Arial"/>
          <w:sz w:val="24"/>
          <w:szCs w:val="24"/>
          <w:lang w:val="pt-PT"/>
        </w:rPr>
      </w:pPr>
      <w:r>
        <w:rPr>
          <w:rFonts w:cs="Arial"/>
          <w:sz w:val="24"/>
          <w:szCs w:val="24"/>
          <w:lang w:val="pt-PT"/>
        </w:rPr>
        <w:t>O</w:t>
      </w:r>
      <w:r w:rsidRPr="003108A5">
        <w:rPr>
          <w:rFonts w:cs="Arial"/>
          <w:sz w:val="24"/>
          <w:szCs w:val="24"/>
          <w:lang w:val="pt-PT"/>
        </w:rPr>
        <w:t>rientador</w:t>
      </w:r>
      <w:r>
        <w:rPr>
          <w:rFonts w:cs="Arial"/>
          <w:sz w:val="24"/>
          <w:szCs w:val="24"/>
          <w:lang w:val="pt-PT"/>
        </w:rPr>
        <w:t xml:space="preserve"> na Empresa</w:t>
      </w:r>
      <w:r w:rsidRPr="003108A5">
        <w:rPr>
          <w:rFonts w:cs="Arial"/>
          <w:sz w:val="24"/>
          <w:szCs w:val="24"/>
          <w:lang w:val="pt-PT"/>
        </w:rPr>
        <w:t xml:space="preserve">: </w:t>
      </w:r>
      <w:r w:rsidR="006A396B">
        <w:rPr>
          <w:rFonts w:cs="Arial"/>
          <w:sz w:val="24"/>
          <w:szCs w:val="24"/>
          <w:lang w:val="pt-PT"/>
        </w:rPr>
        <w:t>João Soares</w:t>
      </w:r>
    </w:p>
    <w:p w14:paraId="511A0F7B" w14:textId="371BB9D4" w:rsidR="00972596" w:rsidRPr="003108A5" w:rsidRDefault="008D3132" w:rsidP="00F25B88">
      <w:pPr>
        <w:autoSpaceDE w:val="0"/>
        <w:autoSpaceDN w:val="0"/>
        <w:adjustRightInd w:val="0"/>
        <w:spacing w:line="240" w:lineRule="auto"/>
        <w:rPr>
          <w:rFonts w:cs="Arial"/>
          <w:sz w:val="24"/>
          <w:szCs w:val="24"/>
          <w:lang w:val="pt-PT"/>
        </w:rPr>
      </w:pPr>
      <w:r>
        <w:rPr>
          <w:rFonts w:cs="Arial"/>
          <w:sz w:val="24"/>
          <w:szCs w:val="24"/>
          <w:lang w:val="pt-PT"/>
        </w:rPr>
        <w:t>Supervisor na FEUP</w:t>
      </w:r>
      <w:r w:rsidR="00972596" w:rsidRPr="003108A5">
        <w:rPr>
          <w:rFonts w:cs="Arial"/>
          <w:sz w:val="24"/>
          <w:szCs w:val="24"/>
          <w:lang w:val="pt-PT"/>
        </w:rPr>
        <w:t xml:space="preserve">: </w:t>
      </w:r>
      <w:r w:rsidR="006A396B">
        <w:rPr>
          <w:rFonts w:cs="Arial"/>
          <w:sz w:val="24"/>
          <w:szCs w:val="24"/>
          <w:lang w:val="pt-PT"/>
        </w:rPr>
        <w:t>Rui Lopes Campos</w:t>
      </w:r>
    </w:p>
    <w:p w14:paraId="6FD0CE41" w14:textId="77777777" w:rsidR="00B7051D" w:rsidRPr="003108A5" w:rsidRDefault="00B7051D" w:rsidP="00B7051D">
      <w:pPr>
        <w:spacing w:line="240" w:lineRule="auto"/>
        <w:rPr>
          <w:sz w:val="24"/>
          <w:szCs w:val="24"/>
          <w:lang w:val="pt-PT"/>
        </w:rPr>
      </w:pPr>
    </w:p>
    <w:p w14:paraId="38857505" w14:textId="77777777" w:rsidR="00B7051D" w:rsidRPr="003108A5" w:rsidRDefault="00B7051D" w:rsidP="00B7051D">
      <w:pPr>
        <w:spacing w:line="240" w:lineRule="auto"/>
        <w:rPr>
          <w:sz w:val="24"/>
          <w:szCs w:val="24"/>
          <w:lang w:val="pt-PT"/>
        </w:rPr>
      </w:pPr>
    </w:p>
    <w:p w14:paraId="72E71FBF" w14:textId="23CCB71E" w:rsidR="00B53A92" w:rsidRPr="00F25B88" w:rsidRDefault="006A396B" w:rsidP="00F25B88">
      <w:pPr>
        <w:spacing w:line="240" w:lineRule="auto"/>
        <w:rPr>
          <w:rFonts w:cs="Arial"/>
          <w:lang w:val="pt-PT"/>
        </w:rPr>
      </w:pPr>
      <w:r w:rsidRPr="00A57E66">
        <w:rPr>
          <w:rFonts w:cs="Arial"/>
          <w:sz w:val="24"/>
          <w:szCs w:val="24"/>
          <w:highlight w:val="yellow"/>
          <w:lang w:val="pt-PT"/>
        </w:rPr>
        <w:t>14 de Fevereiro de 2025</w:t>
      </w:r>
      <w:r w:rsidR="00644478" w:rsidRPr="00F25B88">
        <w:rPr>
          <w:rFonts w:cs="Arial"/>
          <w:lang w:val="pt-PT"/>
        </w:rPr>
        <w:br w:type="page"/>
      </w:r>
    </w:p>
    <w:p w14:paraId="27B9E7E9" w14:textId="77777777" w:rsidR="00B53A92" w:rsidRPr="00F25B88" w:rsidRDefault="00B53A92" w:rsidP="00B53A92">
      <w:pPr>
        <w:spacing w:line="240" w:lineRule="auto"/>
        <w:rPr>
          <w:rFonts w:cs="Arial"/>
          <w:lang w:val="pt-PT"/>
        </w:rPr>
      </w:pPr>
    </w:p>
    <w:p w14:paraId="2202A37F" w14:textId="77777777" w:rsidR="00B53A92" w:rsidRPr="00F25B88" w:rsidRDefault="00B53A92" w:rsidP="00B53A92">
      <w:pPr>
        <w:spacing w:line="240" w:lineRule="auto"/>
        <w:rPr>
          <w:rFonts w:cs="Arial"/>
          <w:lang w:val="pt-PT"/>
        </w:rPr>
      </w:pPr>
    </w:p>
    <w:p w14:paraId="5A470E69" w14:textId="77777777" w:rsidR="00B53A92" w:rsidRPr="00F25B88" w:rsidRDefault="00B53A92" w:rsidP="00B53A92">
      <w:pPr>
        <w:spacing w:line="240" w:lineRule="auto"/>
        <w:rPr>
          <w:rFonts w:cs="Arial"/>
          <w:lang w:val="pt-PT"/>
        </w:rPr>
      </w:pPr>
    </w:p>
    <w:p w14:paraId="7300B2B9" w14:textId="77777777" w:rsidR="00B53A92" w:rsidRPr="00F25B88" w:rsidRDefault="00B53A92" w:rsidP="00B53A92">
      <w:pPr>
        <w:spacing w:line="240" w:lineRule="auto"/>
        <w:rPr>
          <w:rFonts w:cs="Arial"/>
          <w:lang w:val="pt-PT"/>
        </w:rPr>
      </w:pPr>
    </w:p>
    <w:p w14:paraId="7CD56893" w14:textId="77777777" w:rsidR="00B53A92" w:rsidRPr="00F25B88" w:rsidRDefault="00B53A92" w:rsidP="00B53A92">
      <w:pPr>
        <w:spacing w:line="240" w:lineRule="auto"/>
        <w:rPr>
          <w:rFonts w:cs="Arial"/>
          <w:lang w:val="pt-PT"/>
        </w:rPr>
      </w:pPr>
    </w:p>
    <w:p w14:paraId="2219DBE5" w14:textId="77777777" w:rsidR="00B53A92" w:rsidRPr="00F25B88" w:rsidRDefault="00B53A92" w:rsidP="00B53A92">
      <w:pPr>
        <w:spacing w:line="240" w:lineRule="auto"/>
        <w:rPr>
          <w:rFonts w:cs="Arial"/>
          <w:lang w:val="pt-PT"/>
        </w:rPr>
      </w:pPr>
    </w:p>
    <w:p w14:paraId="5515A9D8" w14:textId="77777777" w:rsidR="00B53A92" w:rsidRPr="00F25B88" w:rsidRDefault="00B53A92" w:rsidP="00B53A92">
      <w:pPr>
        <w:spacing w:line="240" w:lineRule="auto"/>
        <w:rPr>
          <w:rFonts w:cs="Arial"/>
          <w:lang w:val="pt-PT"/>
        </w:rPr>
      </w:pPr>
    </w:p>
    <w:p w14:paraId="3B21B283" w14:textId="77777777" w:rsidR="00B53A92" w:rsidRPr="00F25B88" w:rsidRDefault="00B53A92" w:rsidP="00B53A92">
      <w:pPr>
        <w:spacing w:line="240" w:lineRule="auto"/>
        <w:rPr>
          <w:rFonts w:cs="Arial"/>
          <w:lang w:val="pt-PT"/>
        </w:rPr>
      </w:pPr>
    </w:p>
    <w:p w14:paraId="16CA2CC6" w14:textId="77777777" w:rsidR="00B53A92" w:rsidRPr="00F25B88" w:rsidRDefault="00B53A92" w:rsidP="00B53A92">
      <w:pPr>
        <w:spacing w:line="240" w:lineRule="auto"/>
        <w:rPr>
          <w:rFonts w:cs="Arial"/>
          <w:lang w:val="pt-PT"/>
        </w:rPr>
      </w:pPr>
    </w:p>
    <w:p w14:paraId="652471F5" w14:textId="77777777" w:rsidR="00B53A92" w:rsidRPr="00F25B88" w:rsidRDefault="00B53A92" w:rsidP="00B53A92">
      <w:pPr>
        <w:spacing w:line="240" w:lineRule="auto"/>
        <w:rPr>
          <w:rFonts w:cs="Arial"/>
          <w:lang w:val="pt-PT"/>
        </w:rPr>
      </w:pPr>
    </w:p>
    <w:p w14:paraId="4234AF87" w14:textId="77777777" w:rsidR="00B53A92" w:rsidRPr="00F25B88" w:rsidRDefault="00B53A92" w:rsidP="00B53A92">
      <w:pPr>
        <w:spacing w:line="240" w:lineRule="auto"/>
        <w:rPr>
          <w:rFonts w:cs="Arial"/>
          <w:lang w:val="pt-PT"/>
        </w:rPr>
      </w:pPr>
    </w:p>
    <w:p w14:paraId="7A3E9A9E" w14:textId="77777777" w:rsidR="00B53A92" w:rsidRPr="00F25B88" w:rsidRDefault="00B53A92" w:rsidP="00B53A92">
      <w:pPr>
        <w:spacing w:line="240" w:lineRule="auto"/>
        <w:rPr>
          <w:rFonts w:cs="Arial"/>
          <w:lang w:val="pt-PT"/>
        </w:rPr>
      </w:pPr>
    </w:p>
    <w:p w14:paraId="4EBE91AA" w14:textId="77777777" w:rsidR="00B53A92" w:rsidRPr="00F25B88" w:rsidRDefault="00B53A92" w:rsidP="00B53A92">
      <w:pPr>
        <w:spacing w:line="240" w:lineRule="auto"/>
        <w:rPr>
          <w:rFonts w:cs="Arial"/>
          <w:lang w:val="pt-PT"/>
        </w:rPr>
      </w:pPr>
    </w:p>
    <w:p w14:paraId="7FE700BE" w14:textId="77777777" w:rsidR="00B53A92" w:rsidRPr="00F25B88" w:rsidRDefault="00B53A92" w:rsidP="00B53A92">
      <w:pPr>
        <w:spacing w:line="240" w:lineRule="auto"/>
        <w:rPr>
          <w:rFonts w:cs="Arial"/>
          <w:lang w:val="pt-PT"/>
        </w:rPr>
      </w:pPr>
    </w:p>
    <w:p w14:paraId="5C147EFE" w14:textId="77777777" w:rsidR="00B53A92" w:rsidRPr="00F25B88" w:rsidRDefault="00B53A92" w:rsidP="00B53A92">
      <w:pPr>
        <w:spacing w:line="240" w:lineRule="auto"/>
        <w:rPr>
          <w:rFonts w:cs="Arial"/>
          <w:lang w:val="pt-PT"/>
        </w:rPr>
      </w:pPr>
    </w:p>
    <w:p w14:paraId="1958CDC9" w14:textId="77777777" w:rsidR="00B53A92" w:rsidRPr="00F25B88" w:rsidRDefault="00B53A92" w:rsidP="00B53A92">
      <w:pPr>
        <w:spacing w:line="240" w:lineRule="auto"/>
        <w:rPr>
          <w:rFonts w:cs="Arial"/>
          <w:lang w:val="pt-PT"/>
        </w:rPr>
      </w:pPr>
    </w:p>
    <w:p w14:paraId="7EDB66FE" w14:textId="77777777" w:rsidR="00B53A92" w:rsidRPr="00F25B88" w:rsidRDefault="00B53A92" w:rsidP="00B53A92">
      <w:pPr>
        <w:spacing w:line="240" w:lineRule="auto"/>
        <w:rPr>
          <w:szCs w:val="24"/>
          <w:lang w:val="pt-PT"/>
        </w:rPr>
      </w:pPr>
    </w:p>
    <w:p w14:paraId="420B0959" w14:textId="77777777" w:rsidR="00B53A92" w:rsidRPr="00F25B88" w:rsidRDefault="00B53A92" w:rsidP="00B53A92">
      <w:pPr>
        <w:spacing w:line="240" w:lineRule="auto"/>
        <w:rPr>
          <w:szCs w:val="24"/>
          <w:lang w:val="pt-PT"/>
        </w:rPr>
      </w:pPr>
    </w:p>
    <w:p w14:paraId="3C72648A" w14:textId="77777777" w:rsidR="00B53A92" w:rsidRPr="00F25B88" w:rsidRDefault="00B53A92" w:rsidP="00B53A92">
      <w:pPr>
        <w:spacing w:line="240" w:lineRule="auto"/>
        <w:rPr>
          <w:szCs w:val="24"/>
          <w:lang w:val="pt-PT"/>
        </w:rPr>
      </w:pPr>
    </w:p>
    <w:p w14:paraId="0B87C75F" w14:textId="77777777" w:rsidR="00B53A92" w:rsidRPr="00F25B88" w:rsidRDefault="00B53A92" w:rsidP="00B53A92">
      <w:pPr>
        <w:spacing w:line="240" w:lineRule="auto"/>
        <w:rPr>
          <w:szCs w:val="24"/>
          <w:lang w:val="pt-PT"/>
        </w:rPr>
      </w:pPr>
    </w:p>
    <w:p w14:paraId="72F834B1" w14:textId="77777777" w:rsidR="00B53A92" w:rsidRPr="00F25B88" w:rsidRDefault="00B53A92" w:rsidP="00B53A92">
      <w:pPr>
        <w:spacing w:line="240" w:lineRule="auto"/>
        <w:rPr>
          <w:szCs w:val="24"/>
          <w:lang w:val="pt-PT"/>
        </w:rPr>
      </w:pPr>
    </w:p>
    <w:p w14:paraId="370A5872" w14:textId="77777777" w:rsidR="00B53A92" w:rsidRPr="00F25B88" w:rsidRDefault="00B53A92" w:rsidP="00B53A92">
      <w:pPr>
        <w:spacing w:line="240" w:lineRule="auto"/>
        <w:rPr>
          <w:szCs w:val="24"/>
          <w:lang w:val="pt-PT"/>
        </w:rPr>
      </w:pPr>
    </w:p>
    <w:p w14:paraId="22EFE7DB" w14:textId="77777777" w:rsidR="00B53A92" w:rsidRPr="00F25B88" w:rsidRDefault="00B53A92" w:rsidP="00B53A92">
      <w:pPr>
        <w:spacing w:line="240" w:lineRule="auto"/>
        <w:rPr>
          <w:szCs w:val="24"/>
          <w:lang w:val="pt-PT"/>
        </w:rPr>
      </w:pPr>
    </w:p>
    <w:p w14:paraId="689E7940" w14:textId="77777777" w:rsidR="00B53A92" w:rsidRPr="00F25B88" w:rsidRDefault="00B53A92" w:rsidP="00B53A92">
      <w:pPr>
        <w:spacing w:line="240" w:lineRule="auto"/>
        <w:rPr>
          <w:szCs w:val="24"/>
          <w:lang w:val="pt-PT"/>
        </w:rPr>
      </w:pPr>
    </w:p>
    <w:p w14:paraId="229E6B09" w14:textId="77777777" w:rsidR="00B53A92" w:rsidRPr="00F25B88" w:rsidRDefault="00B53A92" w:rsidP="00B53A92">
      <w:pPr>
        <w:spacing w:line="240" w:lineRule="auto"/>
        <w:rPr>
          <w:szCs w:val="24"/>
          <w:lang w:val="pt-PT"/>
        </w:rPr>
      </w:pPr>
    </w:p>
    <w:p w14:paraId="327D097E" w14:textId="77777777" w:rsidR="00B53A92" w:rsidRPr="00F25B88" w:rsidRDefault="00B53A92" w:rsidP="00B53A92">
      <w:pPr>
        <w:spacing w:line="240" w:lineRule="auto"/>
        <w:rPr>
          <w:szCs w:val="24"/>
          <w:lang w:val="pt-PT"/>
        </w:rPr>
      </w:pPr>
    </w:p>
    <w:p w14:paraId="01E1FCB8" w14:textId="77777777" w:rsidR="00B53A92" w:rsidRPr="00F25B88" w:rsidRDefault="00B53A92" w:rsidP="00B53A92">
      <w:pPr>
        <w:spacing w:line="240" w:lineRule="auto"/>
        <w:rPr>
          <w:szCs w:val="24"/>
          <w:lang w:val="pt-PT"/>
        </w:rPr>
      </w:pPr>
    </w:p>
    <w:p w14:paraId="55A8DF6E" w14:textId="77777777" w:rsidR="00B53A92" w:rsidRPr="00F25B88" w:rsidRDefault="00B53A92" w:rsidP="00B53A92">
      <w:pPr>
        <w:spacing w:line="240" w:lineRule="auto"/>
        <w:rPr>
          <w:szCs w:val="24"/>
          <w:lang w:val="pt-PT"/>
        </w:rPr>
      </w:pPr>
    </w:p>
    <w:p w14:paraId="4A906ED5" w14:textId="77777777" w:rsidR="00B53A92" w:rsidRPr="00F25B88" w:rsidRDefault="00B53A92" w:rsidP="00B53A92">
      <w:pPr>
        <w:spacing w:line="240" w:lineRule="auto"/>
        <w:rPr>
          <w:szCs w:val="24"/>
          <w:lang w:val="pt-PT"/>
        </w:rPr>
      </w:pPr>
    </w:p>
    <w:p w14:paraId="21F8B321" w14:textId="77777777" w:rsidR="00B53A92" w:rsidRPr="00F25B88" w:rsidRDefault="00B53A92" w:rsidP="00B53A92">
      <w:pPr>
        <w:spacing w:line="240" w:lineRule="auto"/>
        <w:rPr>
          <w:szCs w:val="24"/>
          <w:lang w:val="pt-PT"/>
        </w:rPr>
      </w:pPr>
    </w:p>
    <w:p w14:paraId="5CFCB2FB" w14:textId="77777777" w:rsidR="00B53A92" w:rsidRPr="00F25B88" w:rsidRDefault="00B53A92" w:rsidP="00B53A92">
      <w:pPr>
        <w:spacing w:line="240" w:lineRule="auto"/>
        <w:rPr>
          <w:szCs w:val="24"/>
          <w:lang w:val="pt-PT"/>
        </w:rPr>
      </w:pPr>
    </w:p>
    <w:p w14:paraId="656B37A6" w14:textId="77777777" w:rsidR="00B53A92" w:rsidRPr="00F25B88" w:rsidRDefault="00B53A92" w:rsidP="00B53A92">
      <w:pPr>
        <w:spacing w:line="240" w:lineRule="auto"/>
        <w:rPr>
          <w:szCs w:val="24"/>
          <w:lang w:val="pt-PT"/>
        </w:rPr>
      </w:pPr>
    </w:p>
    <w:p w14:paraId="5D42CDCB" w14:textId="77777777" w:rsidR="00B53A92" w:rsidRPr="00F25B88" w:rsidRDefault="00B53A92" w:rsidP="00B53A92">
      <w:pPr>
        <w:spacing w:line="240" w:lineRule="auto"/>
        <w:rPr>
          <w:szCs w:val="24"/>
          <w:lang w:val="pt-PT"/>
        </w:rPr>
      </w:pPr>
      <w:r w:rsidRPr="00F25B88">
        <w:rPr>
          <w:szCs w:val="24"/>
          <w:lang w:val="pt-PT"/>
        </w:rPr>
        <w:t xml:space="preserve"> </w:t>
      </w:r>
    </w:p>
    <w:p w14:paraId="66DDD390" w14:textId="77777777" w:rsidR="00B53A92" w:rsidRPr="00F25B88" w:rsidRDefault="00B53A92" w:rsidP="00B53A92">
      <w:pPr>
        <w:rPr>
          <w:lang w:val="pt-PT"/>
        </w:rPr>
      </w:pPr>
    </w:p>
    <w:p w14:paraId="670A2DF3" w14:textId="77777777" w:rsidR="00641118" w:rsidRDefault="00641118" w:rsidP="00B53A92">
      <w:pPr>
        <w:autoSpaceDE w:val="0"/>
        <w:autoSpaceDN w:val="0"/>
        <w:adjustRightInd w:val="0"/>
        <w:rPr>
          <w:sz w:val="40"/>
          <w:szCs w:val="40"/>
          <w:lang w:val="pt-PT"/>
        </w:rPr>
      </w:pPr>
    </w:p>
    <w:p w14:paraId="0C91C009" w14:textId="77777777" w:rsidR="00972596" w:rsidRDefault="00972596" w:rsidP="00972596">
      <w:pPr>
        <w:autoSpaceDE w:val="0"/>
        <w:autoSpaceDN w:val="0"/>
        <w:adjustRightInd w:val="0"/>
        <w:rPr>
          <w:sz w:val="40"/>
          <w:szCs w:val="40"/>
          <w:lang w:val="pt-PT"/>
        </w:rPr>
      </w:pPr>
    </w:p>
    <w:p w14:paraId="4E80DD4E" w14:textId="77777777" w:rsidR="00B53A92" w:rsidRDefault="00B53A92" w:rsidP="00972596">
      <w:pPr>
        <w:autoSpaceDE w:val="0"/>
        <w:autoSpaceDN w:val="0"/>
        <w:adjustRightInd w:val="0"/>
        <w:rPr>
          <w:sz w:val="40"/>
          <w:szCs w:val="40"/>
          <w:lang w:val="pt-PT"/>
        </w:rPr>
      </w:pPr>
    </w:p>
    <w:p w14:paraId="40B6D07A" w14:textId="77777777" w:rsidR="00B53A92" w:rsidRDefault="00B53A92" w:rsidP="00972596">
      <w:pPr>
        <w:autoSpaceDE w:val="0"/>
        <w:autoSpaceDN w:val="0"/>
        <w:adjustRightInd w:val="0"/>
        <w:rPr>
          <w:sz w:val="40"/>
          <w:szCs w:val="40"/>
          <w:lang w:val="pt-PT"/>
        </w:rPr>
      </w:pPr>
    </w:p>
    <w:p w14:paraId="4068BBAD" w14:textId="77777777" w:rsidR="00B53A92" w:rsidRDefault="00B53A92" w:rsidP="00972596">
      <w:pPr>
        <w:autoSpaceDE w:val="0"/>
        <w:autoSpaceDN w:val="0"/>
        <w:adjustRightInd w:val="0"/>
        <w:rPr>
          <w:sz w:val="40"/>
          <w:szCs w:val="40"/>
          <w:lang w:val="pt-PT"/>
        </w:rPr>
      </w:pPr>
    </w:p>
    <w:p w14:paraId="0CF4B025" w14:textId="77777777" w:rsidR="00B53A92" w:rsidRDefault="00B53A92" w:rsidP="00972596">
      <w:pPr>
        <w:autoSpaceDE w:val="0"/>
        <w:autoSpaceDN w:val="0"/>
        <w:adjustRightInd w:val="0"/>
        <w:rPr>
          <w:sz w:val="40"/>
          <w:szCs w:val="40"/>
          <w:lang w:val="pt-PT"/>
        </w:rPr>
      </w:pPr>
    </w:p>
    <w:p w14:paraId="22163C2E" w14:textId="77777777" w:rsidR="00B53A92" w:rsidRDefault="00B53A92" w:rsidP="00972596">
      <w:pPr>
        <w:autoSpaceDE w:val="0"/>
        <w:autoSpaceDN w:val="0"/>
        <w:adjustRightInd w:val="0"/>
        <w:rPr>
          <w:sz w:val="40"/>
          <w:szCs w:val="40"/>
          <w:lang w:val="pt-PT"/>
        </w:rPr>
      </w:pPr>
    </w:p>
    <w:p w14:paraId="4A0F8827" w14:textId="77777777" w:rsidR="00B53A92" w:rsidRDefault="00B53A92" w:rsidP="00972596">
      <w:pPr>
        <w:autoSpaceDE w:val="0"/>
        <w:autoSpaceDN w:val="0"/>
        <w:adjustRightInd w:val="0"/>
        <w:rPr>
          <w:sz w:val="40"/>
          <w:szCs w:val="40"/>
          <w:lang w:val="pt-PT"/>
        </w:rPr>
      </w:pPr>
    </w:p>
    <w:p w14:paraId="50E71908" w14:textId="77777777" w:rsidR="00E53A97" w:rsidRDefault="00E53A97" w:rsidP="00972596">
      <w:pPr>
        <w:autoSpaceDE w:val="0"/>
        <w:autoSpaceDN w:val="0"/>
        <w:adjustRightInd w:val="0"/>
        <w:rPr>
          <w:sz w:val="40"/>
          <w:szCs w:val="40"/>
          <w:lang w:val="pt-PT"/>
        </w:rPr>
      </w:pPr>
    </w:p>
    <w:p w14:paraId="4CB83214" w14:textId="77777777" w:rsidR="00B53A92" w:rsidRDefault="00B53A92" w:rsidP="00972596">
      <w:pPr>
        <w:autoSpaceDE w:val="0"/>
        <w:autoSpaceDN w:val="0"/>
        <w:adjustRightInd w:val="0"/>
        <w:rPr>
          <w:sz w:val="40"/>
          <w:szCs w:val="40"/>
          <w:lang w:val="pt-PT"/>
        </w:rPr>
      </w:pPr>
    </w:p>
    <w:p w14:paraId="516611DD" w14:textId="77777777" w:rsidR="00972596" w:rsidRDefault="00972596" w:rsidP="00972596">
      <w:pPr>
        <w:autoSpaceDE w:val="0"/>
        <w:autoSpaceDN w:val="0"/>
        <w:adjustRightInd w:val="0"/>
        <w:rPr>
          <w:rFonts w:cs="Arial,Bold"/>
          <w:bCs/>
          <w:color w:val="000000"/>
          <w:lang w:val="pt-PT"/>
        </w:rPr>
      </w:pPr>
      <w:r w:rsidRPr="00336F1A">
        <w:rPr>
          <w:lang w:val="pt-PT"/>
        </w:rPr>
        <w:t>©</w:t>
      </w:r>
      <w:r w:rsidR="008D3132">
        <w:rPr>
          <w:lang w:val="pt-PT"/>
        </w:rPr>
        <w:t xml:space="preserve"> Autor, 2023</w:t>
      </w:r>
    </w:p>
    <w:p w14:paraId="53C83B01" w14:textId="77777777" w:rsidR="00641118" w:rsidRDefault="00493872" w:rsidP="0013292E">
      <w:pPr>
        <w:pStyle w:val="Heading2"/>
      </w:pPr>
      <w:r w:rsidRPr="00F25B88">
        <w:br w:type="page"/>
      </w:r>
      <w:bookmarkStart w:id="1" w:name="_Toc200969666"/>
      <w:bookmarkStart w:id="2" w:name="_Toc200969785"/>
      <w:bookmarkStart w:id="3" w:name="resumo"/>
      <w:r w:rsidR="00641118" w:rsidRPr="00F25B88">
        <w:lastRenderedPageBreak/>
        <w:t>Resumo</w:t>
      </w:r>
      <w:bookmarkEnd w:id="1"/>
      <w:bookmarkEnd w:id="2"/>
    </w:p>
    <w:p w14:paraId="6FB04CED" w14:textId="77777777" w:rsidR="00BA5C16" w:rsidRPr="00BA5C16" w:rsidRDefault="00BA5C16" w:rsidP="00BA5C16">
      <w:pPr>
        <w:rPr>
          <w:lang w:val="pt-PT"/>
        </w:rPr>
      </w:pPr>
    </w:p>
    <w:p w14:paraId="322B597C" w14:textId="56CE2B5A" w:rsidR="00A57E66" w:rsidRDefault="00A57E66" w:rsidP="00BA5C16">
      <w:pPr>
        <w:autoSpaceDE w:val="0"/>
        <w:autoSpaceDN w:val="0"/>
        <w:adjustRightInd w:val="0"/>
        <w:spacing w:line="276" w:lineRule="auto"/>
        <w:rPr>
          <w:rFonts w:cs="Arial"/>
          <w:lang w:val="pt-PT"/>
        </w:rPr>
      </w:pPr>
      <w:r>
        <w:rPr>
          <w:lang w:val="pt-PT"/>
        </w:rPr>
        <w:tab/>
        <w:t xml:space="preserve">O estágio referido neste documento foi realizado na </w:t>
      </w:r>
      <w:r w:rsidRPr="00A57E66">
        <w:rPr>
          <w:rFonts w:cs="Arial"/>
          <w:lang w:val="pt-PT"/>
        </w:rPr>
        <w:t>Controlar – Eletrónica Industrial e Sistemas, S.A.</w:t>
      </w:r>
      <w:r>
        <w:rPr>
          <w:rFonts w:cs="Arial"/>
          <w:lang w:val="pt-PT"/>
        </w:rPr>
        <w:t>, mais especificamente na equipa “Motor Automation” no departamento “Engineering Solutions”.</w:t>
      </w:r>
    </w:p>
    <w:p w14:paraId="504EAC58" w14:textId="531E488C" w:rsidR="00A57E66" w:rsidRDefault="00A57E66" w:rsidP="00BA5C16">
      <w:pPr>
        <w:autoSpaceDE w:val="0"/>
        <w:autoSpaceDN w:val="0"/>
        <w:adjustRightInd w:val="0"/>
        <w:spacing w:line="276" w:lineRule="auto"/>
        <w:rPr>
          <w:rFonts w:cs="Arial"/>
          <w:lang w:val="pt-PT"/>
        </w:rPr>
      </w:pPr>
      <w:r>
        <w:rPr>
          <w:rFonts w:cs="Arial"/>
          <w:lang w:val="pt-PT"/>
        </w:rPr>
        <w:tab/>
        <w:t>O objetivo principal deste estágio foi a criação de uma aplicação capaz de gerar automaticamente uma interface de uma HMI no ambiente TIA Portal da Siemens. Foi decidido que a criação de uma Biblioteca de Classes e Funções fosse o mais adequado para, não só, a realização d</w:t>
      </w:r>
      <w:r w:rsidR="00BC3929">
        <w:rPr>
          <w:rFonts w:cs="Arial"/>
          <w:lang w:val="pt-PT"/>
        </w:rPr>
        <w:t xml:space="preserve">a aplicação, como também a sua futura extensão para abranger um nível superior de complexidade e de funcionalidades. </w:t>
      </w:r>
      <w:r>
        <w:rPr>
          <w:rFonts w:cs="Arial"/>
          <w:lang w:val="pt-PT"/>
        </w:rPr>
        <w:t>Durante a realização do estágio, foram sendo criados objetivos adicionais que fizessem sentido na integração do projeto</w:t>
      </w:r>
      <w:r w:rsidR="00BC3929">
        <w:rPr>
          <w:rFonts w:cs="Arial"/>
          <w:lang w:val="pt-PT"/>
        </w:rPr>
        <w:t xml:space="preserve">. </w:t>
      </w:r>
    </w:p>
    <w:p w14:paraId="4746E610" w14:textId="77777777" w:rsidR="00BC3929" w:rsidRDefault="00BC3929" w:rsidP="00BA5C16">
      <w:pPr>
        <w:autoSpaceDE w:val="0"/>
        <w:autoSpaceDN w:val="0"/>
        <w:adjustRightInd w:val="0"/>
        <w:spacing w:line="276" w:lineRule="auto"/>
        <w:rPr>
          <w:rFonts w:cs="Arial"/>
          <w:lang w:val="pt-PT"/>
        </w:rPr>
      </w:pPr>
      <w:r>
        <w:rPr>
          <w:rFonts w:cs="Arial"/>
          <w:lang w:val="pt-PT"/>
        </w:rPr>
        <w:tab/>
        <w:t>Foram utilizadas diversas ferramentas de software, muitas delas criadas pela Siemens, como o TIA Portal V18, o TIA Portal Openness, TIA Portal Openness Explorer e TIA Portal Openness Demo Application. Foi também usado o Visual Studio 2022 conjuntamente com a .NET Framework para a escrita de código em C#</w:t>
      </w:r>
    </w:p>
    <w:p w14:paraId="5FE42210" w14:textId="554686C9" w:rsidR="00BC3929" w:rsidRDefault="00BC3929" w:rsidP="00BA5C16">
      <w:pPr>
        <w:autoSpaceDE w:val="0"/>
        <w:autoSpaceDN w:val="0"/>
        <w:adjustRightInd w:val="0"/>
        <w:spacing w:line="276" w:lineRule="auto"/>
        <w:rPr>
          <w:rFonts w:cs="Arial"/>
          <w:lang w:val="pt-PT"/>
        </w:rPr>
      </w:pPr>
      <w:r>
        <w:rPr>
          <w:rFonts w:cs="Arial"/>
          <w:lang w:val="pt-PT"/>
        </w:rPr>
        <w:tab/>
        <w:t xml:space="preserve">Durante o decorrer do estágio foram desempenhadas as seguintes tarefas: </w:t>
      </w:r>
    </w:p>
    <w:p w14:paraId="59575E0F" w14:textId="560582CB" w:rsidR="00BC3929" w:rsidRDefault="00BC3929" w:rsidP="00BA5C16">
      <w:pPr>
        <w:autoSpaceDE w:val="0"/>
        <w:autoSpaceDN w:val="0"/>
        <w:adjustRightInd w:val="0"/>
        <w:spacing w:line="276" w:lineRule="auto"/>
        <w:rPr>
          <w:rFonts w:cs="Arial"/>
          <w:lang w:val="pt-PT"/>
        </w:rPr>
      </w:pPr>
      <w:r>
        <w:rPr>
          <w:rFonts w:cs="Arial"/>
          <w:lang w:val="pt-PT"/>
        </w:rPr>
        <w:t>1-Exploração do ambiente de trabalho TIA Portal, tal como da API TIA Portal Openness.</w:t>
      </w:r>
    </w:p>
    <w:p w14:paraId="4A79CD28" w14:textId="0299AA4F" w:rsidR="00BC3929" w:rsidRDefault="00BC3929" w:rsidP="00BA5C16">
      <w:pPr>
        <w:autoSpaceDE w:val="0"/>
        <w:autoSpaceDN w:val="0"/>
        <w:adjustRightInd w:val="0"/>
        <w:spacing w:line="276" w:lineRule="auto"/>
        <w:rPr>
          <w:rFonts w:cs="Arial"/>
          <w:lang w:val="pt-PT"/>
        </w:rPr>
      </w:pPr>
      <w:r>
        <w:rPr>
          <w:rFonts w:cs="Arial"/>
          <w:lang w:val="pt-PT"/>
        </w:rPr>
        <w:t>2-Criação de uma vasta Biblioteca com funções de grande complexidade, capazes de criar um projeto no TIA Portal a partir de poucas interações do usuário.</w:t>
      </w:r>
    </w:p>
    <w:p w14:paraId="6CC73351" w14:textId="7DD2E442" w:rsidR="00BC3929" w:rsidRDefault="00BC3929" w:rsidP="00BA5C16">
      <w:pPr>
        <w:autoSpaceDE w:val="0"/>
        <w:autoSpaceDN w:val="0"/>
        <w:adjustRightInd w:val="0"/>
        <w:spacing w:line="276" w:lineRule="auto"/>
        <w:rPr>
          <w:rFonts w:cs="Arial"/>
          <w:lang w:val="pt-PT"/>
        </w:rPr>
      </w:pPr>
      <w:r>
        <w:rPr>
          <w:rFonts w:cs="Arial"/>
          <w:lang w:val="pt-PT"/>
        </w:rPr>
        <w:t>3-Desenvolvimento de um relatório</w:t>
      </w:r>
      <w:r w:rsidR="00940AF4">
        <w:rPr>
          <w:rFonts w:cs="Arial"/>
          <w:lang w:val="pt-PT"/>
        </w:rPr>
        <w:t xml:space="preserve"> técnico como função de guia de usuário e aprofundamento na possível e futura expansão da Biblioteca.</w:t>
      </w:r>
    </w:p>
    <w:p w14:paraId="71452D1B" w14:textId="6F106A9C" w:rsidR="00940AF4" w:rsidRDefault="00940AF4" w:rsidP="00BA5C16">
      <w:pPr>
        <w:autoSpaceDE w:val="0"/>
        <w:autoSpaceDN w:val="0"/>
        <w:adjustRightInd w:val="0"/>
        <w:spacing w:line="276" w:lineRule="auto"/>
        <w:rPr>
          <w:rFonts w:cs="Arial"/>
          <w:lang w:val="pt-PT"/>
        </w:rPr>
      </w:pPr>
      <w:r>
        <w:rPr>
          <w:rFonts w:cs="Arial"/>
          <w:lang w:val="pt-PT"/>
        </w:rPr>
        <w:tab/>
        <w:t>Este estágio permitiu à Controlar o aprofundamento numa tecnologia recente da Siemens que antes nunca ou pouco tinha sido usada na empresa (TIA Portal Openness). Com a criação da aplicação, a Controlar consegue acelerar eficientemente o processo da criação de um novo projeto, possibilitando assim realocar funcionários para outras áreas ou para etapas mais avançadas na criação de um novo produto.</w:t>
      </w:r>
    </w:p>
    <w:p w14:paraId="4215E7CD" w14:textId="10D47AB8" w:rsidR="00940AF4" w:rsidRPr="00A57E66" w:rsidRDefault="00940AF4" w:rsidP="00BA5C16">
      <w:pPr>
        <w:autoSpaceDE w:val="0"/>
        <w:autoSpaceDN w:val="0"/>
        <w:adjustRightInd w:val="0"/>
        <w:spacing w:line="276" w:lineRule="auto"/>
        <w:rPr>
          <w:rFonts w:cs="Arial"/>
          <w:lang w:val="pt-PT"/>
        </w:rPr>
      </w:pPr>
      <w:r>
        <w:rPr>
          <w:rFonts w:cs="Arial"/>
          <w:lang w:val="pt-PT"/>
        </w:rPr>
        <w:tab/>
        <w:t>Para o estagiário, o projeto providenciou uma melhora significativa na habilidade em linguagens de programação orientada de objetos (C#) e linguagens de marcação (XML). O estágio também</w:t>
      </w:r>
      <w:r w:rsidR="00D1541D" w:rsidRPr="00D1541D">
        <w:rPr>
          <w:rFonts w:cs="Arial"/>
          <w:lang w:val="pt-PT"/>
        </w:rPr>
        <w:t xml:space="preserve"> </w:t>
      </w:r>
      <w:r>
        <w:rPr>
          <w:rFonts w:cs="Arial"/>
          <w:lang w:val="pt-PT"/>
        </w:rPr>
        <w:t>garantiu uma melhor compreensão</w:t>
      </w:r>
      <w:r w:rsidR="00D1541D">
        <w:rPr>
          <w:rFonts w:cs="Arial"/>
          <w:lang w:val="pt-PT"/>
        </w:rPr>
        <w:t xml:space="preserve"> </w:t>
      </w:r>
      <w:r>
        <w:rPr>
          <w:rFonts w:cs="Arial"/>
          <w:lang w:val="pt-PT"/>
        </w:rPr>
        <w:t>acerca d</w:t>
      </w:r>
      <w:r w:rsidR="00D1541D">
        <w:rPr>
          <w:rFonts w:cs="Arial"/>
          <w:lang w:val="pt-PT"/>
        </w:rPr>
        <w:t>o ambiente empresarial, nomeadamente o ambiente de automação industrial e todas as suas etapas e hierarquias.</w:t>
      </w:r>
    </w:p>
    <w:p w14:paraId="19BDC3E3" w14:textId="4414AA09" w:rsidR="00A57E66" w:rsidRPr="00A57E66" w:rsidRDefault="00A57E66" w:rsidP="00A57E66">
      <w:pPr>
        <w:rPr>
          <w:lang w:val="pt-PT"/>
        </w:rPr>
      </w:pPr>
    </w:p>
    <w:bookmarkEnd w:id="3"/>
    <w:p w14:paraId="10533A85" w14:textId="77777777" w:rsidR="008D3132" w:rsidRDefault="008D3132" w:rsidP="00641118">
      <w:pPr>
        <w:ind w:firstLine="340"/>
        <w:rPr>
          <w:lang w:val="pt-PT"/>
        </w:rPr>
      </w:pPr>
    </w:p>
    <w:p w14:paraId="63F8B01E" w14:textId="77777777" w:rsidR="00641118" w:rsidRPr="007621EB" w:rsidRDefault="00641118" w:rsidP="00641118">
      <w:pPr>
        <w:rPr>
          <w:lang w:val="pt-PT"/>
        </w:rPr>
      </w:pPr>
    </w:p>
    <w:p w14:paraId="56896AC1" w14:textId="77777777" w:rsidR="00641118" w:rsidRPr="007621EB" w:rsidRDefault="00641118" w:rsidP="00641118">
      <w:pPr>
        <w:rPr>
          <w:lang w:val="pt-PT"/>
        </w:rPr>
      </w:pPr>
    </w:p>
    <w:p w14:paraId="70D1519E" w14:textId="77777777" w:rsidR="00641118" w:rsidRPr="007621EB" w:rsidRDefault="00641118" w:rsidP="00641118">
      <w:pPr>
        <w:rPr>
          <w:lang w:val="pt-PT"/>
        </w:rPr>
      </w:pPr>
    </w:p>
    <w:p w14:paraId="2934FCA2" w14:textId="77777777" w:rsidR="00641118" w:rsidRPr="007621EB" w:rsidRDefault="00641118" w:rsidP="00641118">
      <w:pPr>
        <w:autoSpaceDE w:val="0"/>
        <w:autoSpaceDN w:val="0"/>
        <w:adjustRightInd w:val="0"/>
        <w:rPr>
          <w:rFonts w:cs="Arial,Bold"/>
          <w:bCs/>
          <w:color w:val="000000"/>
          <w:lang w:val="pt-PT"/>
        </w:rPr>
      </w:pPr>
    </w:p>
    <w:p w14:paraId="70CC8B6B" w14:textId="77777777" w:rsidR="00641118" w:rsidRPr="007621EB" w:rsidRDefault="00641118" w:rsidP="00641118">
      <w:pPr>
        <w:autoSpaceDE w:val="0"/>
        <w:autoSpaceDN w:val="0"/>
        <w:adjustRightInd w:val="0"/>
        <w:rPr>
          <w:rFonts w:cs="Arial,Bold"/>
          <w:bCs/>
          <w:color w:val="000000"/>
          <w:lang w:val="pt-PT"/>
        </w:rPr>
      </w:pPr>
    </w:p>
    <w:p w14:paraId="720D8D64" w14:textId="77777777" w:rsidR="00641118" w:rsidRPr="007621EB" w:rsidRDefault="00641118" w:rsidP="00641118">
      <w:pPr>
        <w:autoSpaceDE w:val="0"/>
        <w:autoSpaceDN w:val="0"/>
        <w:adjustRightInd w:val="0"/>
        <w:rPr>
          <w:rFonts w:cs="Arial,Bold"/>
          <w:bCs/>
          <w:color w:val="000000"/>
          <w:lang w:val="pt-PT"/>
        </w:rPr>
      </w:pPr>
    </w:p>
    <w:p w14:paraId="0CF6298C" w14:textId="77777777" w:rsidR="00641118" w:rsidRPr="007621EB" w:rsidRDefault="00641118" w:rsidP="00641118">
      <w:pPr>
        <w:autoSpaceDE w:val="0"/>
        <w:autoSpaceDN w:val="0"/>
        <w:adjustRightInd w:val="0"/>
        <w:rPr>
          <w:rFonts w:cs="Arial,Bold"/>
          <w:bCs/>
          <w:color w:val="000000"/>
          <w:lang w:val="pt-PT"/>
        </w:rPr>
      </w:pPr>
    </w:p>
    <w:p w14:paraId="5AA488D8" w14:textId="77777777" w:rsidR="00641118" w:rsidRPr="007621EB" w:rsidRDefault="00641118" w:rsidP="00641118">
      <w:pPr>
        <w:autoSpaceDE w:val="0"/>
        <w:autoSpaceDN w:val="0"/>
        <w:adjustRightInd w:val="0"/>
        <w:rPr>
          <w:rFonts w:cs="Arial,Bold"/>
          <w:bCs/>
          <w:color w:val="000000"/>
          <w:lang w:val="pt-PT"/>
        </w:rPr>
      </w:pPr>
    </w:p>
    <w:p w14:paraId="7522AE04" w14:textId="77777777" w:rsidR="00641118" w:rsidRPr="007621EB" w:rsidRDefault="00641118" w:rsidP="00641118">
      <w:pPr>
        <w:autoSpaceDE w:val="0"/>
        <w:autoSpaceDN w:val="0"/>
        <w:adjustRightInd w:val="0"/>
        <w:rPr>
          <w:rFonts w:cs="Arial,Bold"/>
          <w:bCs/>
          <w:color w:val="000000"/>
          <w:lang w:val="pt-PT"/>
        </w:rPr>
      </w:pPr>
    </w:p>
    <w:p w14:paraId="4E7AD0B4"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58A56FF7" w14:textId="77777777" w:rsidR="00641118" w:rsidRPr="006F7099" w:rsidRDefault="00641118" w:rsidP="00641118">
      <w:pPr>
        <w:autoSpaceDE w:val="0"/>
        <w:autoSpaceDN w:val="0"/>
        <w:adjustRightInd w:val="0"/>
        <w:rPr>
          <w:rFonts w:cs="Arial,Bold"/>
          <w:bCs/>
          <w:color w:val="000000"/>
          <w:lang w:val="pt-PT"/>
        </w:rPr>
      </w:pPr>
    </w:p>
    <w:p w14:paraId="5DC54A1E" w14:textId="77777777" w:rsidR="00641118" w:rsidRPr="006F7099" w:rsidRDefault="00641118" w:rsidP="00641118">
      <w:pPr>
        <w:autoSpaceDE w:val="0"/>
        <w:autoSpaceDN w:val="0"/>
        <w:adjustRightInd w:val="0"/>
        <w:rPr>
          <w:rFonts w:cs="Arial,Bold"/>
          <w:bCs/>
          <w:color w:val="000000"/>
          <w:lang w:val="pt-PT"/>
        </w:rPr>
      </w:pPr>
    </w:p>
    <w:p w14:paraId="74B9569C" w14:textId="77777777" w:rsidR="00641118" w:rsidRPr="006F7099" w:rsidRDefault="00641118" w:rsidP="00641118">
      <w:pPr>
        <w:autoSpaceDE w:val="0"/>
        <w:autoSpaceDN w:val="0"/>
        <w:adjustRightInd w:val="0"/>
        <w:rPr>
          <w:rFonts w:cs="Arial,Bold"/>
          <w:bCs/>
          <w:color w:val="000000"/>
          <w:lang w:val="pt-PT"/>
        </w:rPr>
      </w:pPr>
    </w:p>
    <w:p w14:paraId="053C863A" w14:textId="77777777" w:rsidR="00641118" w:rsidRPr="006F7099" w:rsidRDefault="00641118" w:rsidP="00641118">
      <w:pPr>
        <w:autoSpaceDE w:val="0"/>
        <w:autoSpaceDN w:val="0"/>
        <w:adjustRightInd w:val="0"/>
        <w:rPr>
          <w:rFonts w:cs="Arial,Bold"/>
          <w:bCs/>
          <w:color w:val="000000"/>
          <w:lang w:val="pt-PT"/>
        </w:rPr>
      </w:pPr>
    </w:p>
    <w:p w14:paraId="7DF613BE" w14:textId="77777777" w:rsidR="00641118" w:rsidRPr="006F7099" w:rsidRDefault="00641118" w:rsidP="00641118">
      <w:pPr>
        <w:autoSpaceDE w:val="0"/>
        <w:autoSpaceDN w:val="0"/>
        <w:adjustRightInd w:val="0"/>
        <w:rPr>
          <w:rFonts w:cs="Arial,Bold"/>
          <w:bCs/>
          <w:color w:val="000000"/>
          <w:lang w:val="pt-PT"/>
        </w:rPr>
      </w:pPr>
    </w:p>
    <w:p w14:paraId="64605476" w14:textId="77777777" w:rsidR="00641118" w:rsidRPr="006F7099" w:rsidRDefault="00641118" w:rsidP="00641118">
      <w:pPr>
        <w:autoSpaceDE w:val="0"/>
        <w:autoSpaceDN w:val="0"/>
        <w:adjustRightInd w:val="0"/>
        <w:rPr>
          <w:rFonts w:cs="Arial,Bold"/>
          <w:bCs/>
          <w:color w:val="000000"/>
          <w:lang w:val="pt-PT"/>
        </w:rPr>
      </w:pPr>
    </w:p>
    <w:p w14:paraId="5E951732" w14:textId="77777777" w:rsidR="00641118" w:rsidRPr="006F7099" w:rsidRDefault="00641118" w:rsidP="00641118">
      <w:pPr>
        <w:autoSpaceDE w:val="0"/>
        <w:autoSpaceDN w:val="0"/>
        <w:adjustRightInd w:val="0"/>
        <w:rPr>
          <w:rFonts w:cs="Arial,Bold"/>
          <w:bCs/>
          <w:color w:val="000000"/>
          <w:lang w:val="pt-PT"/>
        </w:rPr>
      </w:pPr>
    </w:p>
    <w:p w14:paraId="18A7BB53"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3A611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286.4pt" o:ole="">
            <v:imagedata r:id="rId9" o:title=""/>
          </v:shape>
          <o:OLEObject Type="Embed" ProgID="Word.Picture.8" ShapeID="_x0000_i1025" DrawAspect="Content" ObjectID="_1810993714" r:id="rId10"/>
        </w:object>
      </w:r>
    </w:p>
    <w:p w14:paraId="75CA10AD" w14:textId="77777777" w:rsidR="00641118" w:rsidRDefault="00641118" w:rsidP="0013292E">
      <w:pPr>
        <w:pStyle w:val="Heading2"/>
      </w:pPr>
      <w:r w:rsidRPr="00A2647A">
        <w:br w:type="page"/>
      </w:r>
      <w:bookmarkStart w:id="4" w:name="abstract"/>
      <w:bookmarkStart w:id="5" w:name="_Toc200969667"/>
      <w:bookmarkStart w:id="6" w:name="_Toc200969786"/>
      <w:bookmarkEnd w:id="4"/>
      <w:r w:rsidRPr="00A2647A">
        <w:lastRenderedPageBreak/>
        <w:t>Abstract</w:t>
      </w:r>
      <w:bookmarkEnd w:id="5"/>
      <w:bookmarkEnd w:id="6"/>
    </w:p>
    <w:p w14:paraId="34321B10" w14:textId="44ADF548" w:rsidR="00BA5C16" w:rsidRPr="00BA5C16" w:rsidRDefault="00BA5C16" w:rsidP="00BA5C16">
      <w:pPr>
        <w:rPr>
          <w:lang w:val="en-US"/>
        </w:rPr>
      </w:pPr>
      <w:r>
        <w:rPr>
          <w:lang w:val="pt-PT"/>
        </w:rPr>
        <w:tab/>
      </w:r>
    </w:p>
    <w:p w14:paraId="44671541" w14:textId="77777777" w:rsidR="00BA5C16" w:rsidRPr="00BA5C16" w:rsidRDefault="00BA5C16" w:rsidP="00BA5C16">
      <w:pPr>
        <w:autoSpaceDE w:val="0"/>
        <w:autoSpaceDN w:val="0"/>
        <w:adjustRightInd w:val="0"/>
        <w:spacing w:line="276" w:lineRule="auto"/>
        <w:ind w:firstLine="720"/>
        <w:rPr>
          <w:lang w:val="en-US"/>
        </w:rPr>
      </w:pPr>
      <w:r w:rsidRPr="00BA5C16">
        <w:rPr>
          <w:lang w:val="en-US"/>
        </w:rPr>
        <w:t>The internship referred to in this document was carried out at Controlar – Eletrónica Industrial e Sistemas, S.A., specifically within the “Motor Automation” team, part of the “Engineering Solutions” department.</w:t>
      </w:r>
    </w:p>
    <w:p w14:paraId="41A73DC6" w14:textId="77777777" w:rsidR="00BA5C16" w:rsidRPr="00BA5C16" w:rsidRDefault="00BA5C16" w:rsidP="00BA5C16">
      <w:pPr>
        <w:autoSpaceDE w:val="0"/>
        <w:autoSpaceDN w:val="0"/>
        <w:adjustRightInd w:val="0"/>
        <w:spacing w:line="276" w:lineRule="auto"/>
        <w:ind w:firstLine="720"/>
        <w:rPr>
          <w:lang w:val="en-US"/>
        </w:rPr>
      </w:pPr>
      <w:r w:rsidRPr="00BA5C16">
        <w:rPr>
          <w:lang w:val="en-US"/>
        </w:rPr>
        <w:t>The main objective of this internship was the development of an application capable of automatically generating a Human-Machine Interface (HMI) within the Siemens TIA Portal environment. After initial analysis, it was determined that creating a library of classes and functions would be the most appropriate approach—not only to implement the application itself but also to allow for future expansion with greater complexity and additional features. Throughout the internship, additional objectives were defined, aligned with the integration and evolution of the project.</w:t>
      </w:r>
    </w:p>
    <w:p w14:paraId="47F9A2A1" w14:textId="77777777" w:rsidR="00BA5C16" w:rsidRPr="00BA5C16" w:rsidRDefault="00BA5C16" w:rsidP="00BA5C16">
      <w:pPr>
        <w:autoSpaceDE w:val="0"/>
        <w:autoSpaceDN w:val="0"/>
        <w:adjustRightInd w:val="0"/>
        <w:spacing w:line="276" w:lineRule="auto"/>
        <w:ind w:firstLine="720"/>
        <w:rPr>
          <w:lang w:val="en-US"/>
        </w:rPr>
      </w:pPr>
      <w:r w:rsidRPr="00BA5C16">
        <w:rPr>
          <w:lang w:val="en-US"/>
        </w:rPr>
        <w:t>Several software tools were used, most of them developed by Siemens, including:</w:t>
      </w:r>
    </w:p>
    <w:p w14:paraId="5A0B168A" w14:textId="59F6D1E8" w:rsidR="00BA5C16" w:rsidRPr="00BA5C16" w:rsidRDefault="00BA5C16" w:rsidP="00BA5C16">
      <w:pPr>
        <w:autoSpaceDE w:val="0"/>
        <w:autoSpaceDN w:val="0"/>
        <w:adjustRightInd w:val="0"/>
        <w:spacing w:line="276" w:lineRule="auto"/>
        <w:rPr>
          <w:lang w:val="en-US"/>
        </w:rPr>
      </w:pPr>
      <w:r w:rsidRPr="00BA5C16">
        <w:rPr>
          <w:lang w:val="en-US"/>
        </w:rPr>
        <w:t>TIA Portal V18</w:t>
      </w:r>
      <w:r w:rsidRPr="00BA5C16">
        <w:rPr>
          <w:lang w:val="en-US"/>
        </w:rPr>
        <w:t xml:space="preserve">, </w:t>
      </w:r>
      <w:r w:rsidRPr="00BA5C16">
        <w:rPr>
          <w:lang w:val="en-US"/>
        </w:rPr>
        <w:t>TIA Portal Openness</w:t>
      </w:r>
      <w:r w:rsidRPr="00BA5C16">
        <w:rPr>
          <w:lang w:val="en-US"/>
        </w:rPr>
        <w:t xml:space="preserve">, </w:t>
      </w:r>
      <w:r w:rsidRPr="00BA5C16">
        <w:rPr>
          <w:lang w:val="en-US"/>
        </w:rPr>
        <w:t>TIA Portal Openness Explorer</w:t>
      </w:r>
      <w:r w:rsidRPr="00BA5C16">
        <w:rPr>
          <w:lang w:val="en-US"/>
        </w:rPr>
        <w:t xml:space="preserve">, </w:t>
      </w:r>
      <w:r w:rsidRPr="00BA5C16">
        <w:rPr>
          <w:lang w:val="en-US"/>
        </w:rPr>
        <w:t>TIA Portal Openness Demo Application</w:t>
      </w:r>
      <w:r w:rsidRPr="00BA5C16">
        <w:rPr>
          <w:lang w:val="en-US"/>
        </w:rPr>
        <w:t xml:space="preserve">. </w:t>
      </w:r>
      <w:r w:rsidRPr="00BA5C16">
        <w:rPr>
          <w:lang w:val="en-US"/>
        </w:rPr>
        <w:t>In addition, Visual Studio 2022 was used together with the .NET Framework for developing the code in C#.</w:t>
      </w:r>
    </w:p>
    <w:p w14:paraId="766C9BEC" w14:textId="77777777" w:rsidR="00BA5C16" w:rsidRPr="00BA5C16" w:rsidRDefault="00BA5C16" w:rsidP="00BA5C16">
      <w:pPr>
        <w:autoSpaceDE w:val="0"/>
        <w:autoSpaceDN w:val="0"/>
        <w:adjustRightInd w:val="0"/>
        <w:spacing w:line="276" w:lineRule="auto"/>
        <w:rPr>
          <w:lang w:val="en-US"/>
        </w:rPr>
      </w:pPr>
      <w:r w:rsidRPr="00BA5C16">
        <w:rPr>
          <w:lang w:val="en-US"/>
        </w:rPr>
        <w:t>The main tasks carried out during the internship were:</w:t>
      </w:r>
    </w:p>
    <w:p w14:paraId="3FA6AD3D" w14:textId="3AE39B90" w:rsidR="00BA5C16" w:rsidRPr="00BA5C16" w:rsidRDefault="00BA5C16" w:rsidP="00BA5C16">
      <w:pPr>
        <w:autoSpaceDE w:val="0"/>
        <w:autoSpaceDN w:val="0"/>
        <w:adjustRightInd w:val="0"/>
        <w:spacing w:line="276" w:lineRule="auto"/>
        <w:rPr>
          <w:lang w:val="en-US"/>
        </w:rPr>
      </w:pPr>
      <w:r w:rsidRPr="00BA5C16">
        <w:rPr>
          <w:lang w:val="en-US"/>
        </w:rPr>
        <w:t>1-</w:t>
      </w:r>
      <w:r w:rsidRPr="00BA5C16">
        <w:rPr>
          <w:lang w:val="en-US"/>
        </w:rPr>
        <w:t>Exploration of the TIA Portal development environment and its API, TIA Portal Openness.</w:t>
      </w:r>
    </w:p>
    <w:p w14:paraId="7850C46A" w14:textId="3207A2EF" w:rsidR="00BA5C16" w:rsidRPr="00BA5C16" w:rsidRDefault="00BA5C16" w:rsidP="00BA5C16">
      <w:pPr>
        <w:autoSpaceDE w:val="0"/>
        <w:autoSpaceDN w:val="0"/>
        <w:adjustRightInd w:val="0"/>
        <w:spacing w:line="276" w:lineRule="auto"/>
        <w:rPr>
          <w:lang w:val="en-US"/>
        </w:rPr>
      </w:pPr>
      <w:r w:rsidRPr="00BA5C16">
        <w:rPr>
          <w:lang w:val="en-US"/>
        </w:rPr>
        <w:t>2-</w:t>
      </w:r>
      <w:r w:rsidRPr="00BA5C16">
        <w:rPr>
          <w:lang w:val="en-US"/>
        </w:rPr>
        <w:t>Creation of an extensive library with highly complex functions capable of generating a TIA Portal project with minimal user interaction.</w:t>
      </w:r>
    </w:p>
    <w:p w14:paraId="4D8C0CBF" w14:textId="11B382FC" w:rsidR="00BA5C16" w:rsidRPr="00BA5C16" w:rsidRDefault="00BA5C16" w:rsidP="00BA5C16">
      <w:pPr>
        <w:autoSpaceDE w:val="0"/>
        <w:autoSpaceDN w:val="0"/>
        <w:adjustRightInd w:val="0"/>
        <w:spacing w:line="276" w:lineRule="auto"/>
        <w:rPr>
          <w:lang w:val="en-US"/>
        </w:rPr>
      </w:pPr>
      <w:r w:rsidRPr="00BA5C16">
        <w:rPr>
          <w:lang w:val="en-US"/>
        </w:rPr>
        <w:t>3-</w:t>
      </w:r>
      <w:r w:rsidRPr="00BA5C16">
        <w:rPr>
          <w:lang w:val="en-US"/>
        </w:rPr>
        <w:t>Development of a technical report that serves as both a user guide and a foundation for future expansion of the library.</w:t>
      </w:r>
    </w:p>
    <w:p w14:paraId="10D1C724" w14:textId="77777777" w:rsidR="00BA5C16" w:rsidRPr="00BA5C16" w:rsidRDefault="00BA5C16" w:rsidP="00BA5C16">
      <w:pPr>
        <w:autoSpaceDE w:val="0"/>
        <w:autoSpaceDN w:val="0"/>
        <w:adjustRightInd w:val="0"/>
        <w:spacing w:line="276" w:lineRule="auto"/>
        <w:ind w:firstLine="720"/>
        <w:rPr>
          <w:lang w:val="en-US"/>
        </w:rPr>
      </w:pPr>
      <w:r w:rsidRPr="00BA5C16">
        <w:rPr>
          <w:lang w:val="en-US"/>
        </w:rPr>
        <w:t>This internship allowed Controlar to deepen its knowledge of a recent Siemens technology—TIA Portal Openness—which had previously been little or never used within the company. With the developed application, the company can now significantly speed up the process of creating new projects, enabling the reallocation of personnel to other tasks or to more advanced stages in the development of new products.</w:t>
      </w:r>
    </w:p>
    <w:p w14:paraId="5AD17C0E" w14:textId="77777777" w:rsidR="00BA5C16" w:rsidRPr="00BA5C16" w:rsidRDefault="00BA5C16" w:rsidP="00BA5C16">
      <w:pPr>
        <w:autoSpaceDE w:val="0"/>
        <w:autoSpaceDN w:val="0"/>
        <w:adjustRightInd w:val="0"/>
        <w:spacing w:line="276" w:lineRule="auto"/>
        <w:ind w:firstLine="720"/>
        <w:rPr>
          <w:lang w:val="en-US"/>
        </w:rPr>
      </w:pPr>
      <w:r w:rsidRPr="00BA5C16">
        <w:rPr>
          <w:lang w:val="en-US"/>
        </w:rPr>
        <w:t>For the intern, the project provided significant improvement in skills related to object-oriented programming (particularly in C#), as well as markup languages such as XML. Additionally, the internship contributed to a deeper understanding of the corporate environment, especially in the context of industrial automation, its stages, and hierarchies.</w:t>
      </w:r>
    </w:p>
    <w:p w14:paraId="59364920" w14:textId="77777777" w:rsidR="00641118" w:rsidRPr="00BA5C16" w:rsidRDefault="00641118" w:rsidP="00641118">
      <w:pPr>
        <w:autoSpaceDE w:val="0"/>
        <w:autoSpaceDN w:val="0"/>
        <w:adjustRightInd w:val="0"/>
        <w:rPr>
          <w:rFonts w:cs="Arial,Bold"/>
          <w:bCs/>
          <w:color w:val="000000"/>
          <w:lang w:val="en-US"/>
        </w:rPr>
      </w:pPr>
    </w:p>
    <w:p w14:paraId="12A03B7A" w14:textId="77777777" w:rsidR="00641118" w:rsidRPr="00BA5C16" w:rsidRDefault="00641118" w:rsidP="00641118">
      <w:pPr>
        <w:autoSpaceDE w:val="0"/>
        <w:autoSpaceDN w:val="0"/>
        <w:adjustRightInd w:val="0"/>
        <w:rPr>
          <w:rFonts w:cs="Arial,Bold"/>
          <w:bCs/>
          <w:color w:val="000000"/>
          <w:lang w:val="en-US"/>
        </w:rPr>
      </w:pPr>
    </w:p>
    <w:p w14:paraId="28166B8C" w14:textId="77777777" w:rsidR="00641118" w:rsidRPr="00BA5C16" w:rsidRDefault="00641118" w:rsidP="00641118">
      <w:pPr>
        <w:autoSpaceDE w:val="0"/>
        <w:autoSpaceDN w:val="0"/>
        <w:adjustRightInd w:val="0"/>
        <w:rPr>
          <w:rFonts w:cs="Arial,Bold"/>
          <w:bCs/>
          <w:color w:val="000000"/>
          <w:lang w:val="en-US"/>
        </w:rPr>
      </w:pPr>
    </w:p>
    <w:p w14:paraId="7F28A47C" w14:textId="77777777" w:rsidR="00641118" w:rsidRPr="00BA5C16" w:rsidRDefault="00641118" w:rsidP="00641118">
      <w:pPr>
        <w:autoSpaceDE w:val="0"/>
        <w:autoSpaceDN w:val="0"/>
        <w:adjustRightInd w:val="0"/>
        <w:rPr>
          <w:rFonts w:cs="Arial,Bold"/>
          <w:bCs/>
          <w:color w:val="000000"/>
          <w:lang w:val="en-US"/>
        </w:rPr>
      </w:pPr>
      <w:r w:rsidRPr="00BA5C16">
        <w:rPr>
          <w:rFonts w:cs="Arial,Bold"/>
          <w:bCs/>
          <w:color w:val="000000"/>
          <w:lang w:val="en-US"/>
        </w:rPr>
        <w:br w:type="page"/>
      </w:r>
    </w:p>
    <w:p w14:paraId="553B25F4" w14:textId="77777777" w:rsidR="005D354F" w:rsidRPr="00F409EF" w:rsidRDefault="005D354F" w:rsidP="00641118">
      <w:pPr>
        <w:autoSpaceDE w:val="0"/>
        <w:autoSpaceDN w:val="0"/>
        <w:adjustRightInd w:val="0"/>
        <w:rPr>
          <w:rFonts w:cs="Arial,Bold"/>
          <w:b/>
          <w:bCs/>
          <w:color w:val="000000"/>
          <w:lang w:val="pt-PT"/>
        </w:rPr>
      </w:pPr>
      <w:r w:rsidRPr="00F409EF">
        <w:rPr>
          <w:rFonts w:cs="Arial,Bold"/>
          <w:b/>
          <w:bCs/>
          <w:color w:val="000000"/>
          <w:lang w:val="pt-PT"/>
        </w:rPr>
        <w:lastRenderedPageBreak/>
        <w:t>SOBRE O ÂMBITO DO RELATÓRIO DE ESTÁGIO (para apagar):</w:t>
      </w:r>
    </w:p>
    <w:p w14:paraId="592BD3B0"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tem como finalidade avaliar o desenvolvimento do estágio pelo supervisor da FEUP. Este documento não deve ser confundido com um produto ou relatório técnico final destinado à empresa. Se a empresa requisitar, o estagiário deverá fornecer um documento técnico separado, contendo os detalhes técnicos confidenciais resultantes do compromisso estabelecido entre o estagiário e a empresa. O supervisor da FEUP não necessita nem deve ter acesso a informações confidenciais associadas aos produtos ou sistemas específicos nos quais o estagiário esteve envolvido.</w:t>
      </w:r>
    </w:p>
    <w:p w14:paraId="0164DCCF"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realiza uma síntese das atividades desenvolvidas durante o estágio, abordando os aspetos operacionais e técnicos que não são considerados confidenciais. A descrição técnica do estágio engloba:</w:t>
      </w:r>
    </w:p>
    <w:p w14:paraId="1577AAD2"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Revisão dos conceitos técnicos essenciais para a realização do estágio.</w:t>
      </w:r>
    </w:p>
    <w:p w14:paraId="2AE107EB"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Descrição dos métodos, tecnologias e ferramentas utilizadas ao longo do estágio.</w:t>
      </w:r>
    </w:p>
    <w:p w14:paraId="15F9883F"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Detalhamento da aplicação, execução ou implementação do objeto do estágio.</w:t>
      </w:r>
    </w:p>
    <w:p w14:paraId="20EC87C2"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Exposição das conclusões e resultados obtidos.</w:t>
      </w:r>
    </w:p>
    <w:p w14:paraId="2D20D569"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Análise técnica da utilidade do trabalho desenvolvido.</w:t>
      </w:r>
    </w:p>
    <w:p w14:paraId="5FA7FA9E"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Por sua vez, a descrição operacional do estágio compreende:</w:t>
      </w:r>
    </w:p>
    <w:p w14:paraId="4A465CF2"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Detalhamento dos aspetos operacionais da experiência.</w:t>
      </w:r>
    </w:p>
    <w:p w14:paraId="08689479"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Relato das experiências e competências adquiridas pelo estagiário.</w:t>
      </w:r>
    </w:p>
    <w:p w14:paraId="2F14904B"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Avaliação do valor acrescentado proporcionado à empresa.</w:t>
      </w:r>
    </w:p>
    <w:p w14:paraId="42F058C6"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Contribuições para os Objetivos de Desenvolvimento Sustentável.</w:t>
      </w:r>
    </w:p>
    <w:p w14:paraId="198A815E" w14:textId="77777777" w:rsidR="00696C4F" w:rsidRDefault="00696C4F" w:rsidP="00696C4F">
      <w:pPr>
        <w:autoSpaceDE w:val="0"/>
        <w:autoSpaceDN w:val="0"/>
        <w:adjustRightInd w:val="0"/>
        <w:rPr>
          <w:rFonts w:cs="Arial,Bold"/>
          <w:bCs/>
          <w:color w:val="000000"/>
          <w:lang w:val="pt-PT"/>
        </w:rPr>
      </w:pPr>
      <w:r w:rsidRPr="00696C4F">
        <w:rPr>
          <w:rFonts w:cs="Arial,Bold"/>
          <w:bCs/>
          <w:color w:val="000000"/>
          <w:lang w:val="pt-PT"/>
        </w:rPr>
        <w:t>Dessa forma, o relatório abrange tanto a perspetiva técnica quanto operacional do estágio, proporcionando uma análise abrangente do desenvolvimento e contribuições do estagiário durante o período de estágio.</w:t>
      </w:r>
    </w:p>
    <w:p w14:paraId="7191BA07" w14:textId="77777777" w:rsidR="00F409EF" w:rsidRDefault="00F409EF" w:rsidP="00696C4F">
      <w:pPr>
        <w:autoSpaceDE w:val="0"/>
        <w:autoSpaceDN w:val="0"/>
        <w:adjustRightInd w:val="0"/>
        <w:rPr>
          <w:rFonts w:cs="Arial,Bold"/>
          <w:bCs/>
          <w:color w:val="000000"/>
          <w:lang w:val="pt-PT"/>
        </w:rPr>
      </w:pPr>
    </w:p>
    <w:p w14:paraId="7E9A984C" w14:textId="77777777" w:rsidR="00641118" w:rsidRPr="00F409EF" w:rsidRDefault="00457D28" w:rsidP="00641118">
      <w:pPr>
        <w:autoSpaceDE w:val="0"/>
        <w:autoSpaceDN w:val="0"/>
        <w:adjustRightInd w:val="0"/>
        <w:rPr>
          <w:rFonts w:cs="Arial,Bold"/>
          <w:b/>
          <w:bCs/>
          <w:color w:val="000000"/>
          <w:lang w:val="pt-PT"/>
        </w:rPr>
      </w:pPr>
      <w:r w:rsidRPr="00F409EF">
        <w:rPr>
          <w:rFonts w:cs="Arial,Bold"/>
          <w:b/>
          <w:bCs/>
          <w:color w:val="000000"/>
          <w:lang w:val="pt-PT"/>
        </w:rPr>
        <w:t xml:space="preserve">SOBRE A </w:t>
      </w:r>
      <w:r w:rsidR="003F64FE" w:rsidRPr="00F409EF">
        <w:rPr>
          <w:rFonts w:cs="Arial,Bold"/>
          <w:b/>
          <w:bCs/>
          <w:color w:val="000000"/>
          <w:lang w:val="pt-PT"/>
        </w:rPr>
        <w:t>FORMATAÇÃO</w:t>
      </w:r>
      <w:r w:rsidRPr="00F409EF">
        <w:rPr>
          <w:rFonts w:cs="Arial,Bold"/>
          <w:b/>
          <w:bCs/>
          <w:color w:val="000000"/>
          <w:lang w:val="pt-PT"/>
        </w:rPr>
        <w:t xml:space="preserve"> </w:t>
      </w:r>
      <w:r w:rsidR="00DE34F6" w:rsidRPr="00F409EF">
        <w:rPr>
          <w:rFonts w:cs="Arial,Bold"/>
          <w:b/>
          <w:bCs/>
          <w:color w:val="000000"/>
          <w:lang w:val="pt-PT"/>
        </w:rPr>
        <w:t xml:space="preserve">E NÚMERO DE PÁGINAS </w:t>
      </w:r>
      <w:r w:rsidRPr="00F409EF">
        <w:rPr>
          <w:rFonts w:cs="Arial,Bold"/>
          <w:b/>
          <w:bCs/>
          <w:color w:val="000000"/>
          <w:lang w:val="pt-PT"/>
        </w:rPr>
        <w:t>(para apagar)</w:t>
      </w:r>
      <w:r w:rsidR="003F64FE" w:rsidRPr="00F409EF">
        <w:rPr>
          <w:rFonts w:cs="Arial,Bold"/>
          <w:b/>
          <w:bCs/>
          <w:color w:val="000000"/>
          <w:lang w:val="pt-PT"/>
        </w:rPr>
        <w:t>:</w:t>
      </w:r>
    </w:p>
    <w:p w14:paraId="0BD1A242" w14:textId="77777777" w:rsidR="003F64FE" w:rsidRDefault="003F64FE" w:rsidP="003F64FE">
      <w:pPr>
        <w:autoSpaceDE w:val="0"/>
        <w:autoSpaceDN w:val="0"/>
        <w:adjustRightInd w:val="0"/>
        <w:spacing w:line="300" w:lineRule="exact"/>
        <w:ind w:firstLine="340"/>
        <w:rPr>
          <w:lang w:val="pt-PT" w:eastAsia="pt-PT"/>
        </w:rPr>
      </w:pPr>
      <w:r w:rsidRPr="00DC0F37">
        <w:rPr>
          <w:lang w:val="pt-PT" w:eastAsia="pt-PT"/>
        </w:rPr>
        <w:t>T</w:t>
      </w:r>
      <w:r w:rsidRPr="00DC0F37">
        <w:rPr>
          <w:color w:val="000000"/>
          <w:lang w:val="pt-PT"/>
        </w:rPr>
        <w:t xml:space="preserve">odas as páginas devem ser numeradas sequencialmente, incluindo eventuais páginas em branco, </w:t>
      </w:r>
      <w:r w:rsidRPr="00DC0F37">
        <w:rPr>
          <w:lang w:val="pt-PT" w:eastAsia="pt-PT"/>
        </w:rPr>
        <w:t>com exceção da folha de rosto</w:t>
      </w:r>
      <w:r w:rsidRPr="00DC0F37">
        <w:rPr>
          <w:color w:val="000000"/>
          <w:lang w:val="pt-PT"/>
        </w:rPr>
        <w:t xml:space="preserve">. Esta é contada, mas não numerada. </w:t>
      </w:r>
      <w:r w:rsidRPr="00DC0F37">
        <w:rPr>
          <w:lang w:val="pt-PT" w:eastAsia="pt-PT"/>
        </w:rPr>
        <w:t xml:space="preserve">Nas páginas pré-textuais, isto é, nas folhas de rosto, resumo, </w:t>
      </w:r>
      <w:r w:rsidRPr="00DC0F37">
        <w:rPr>
          <w:i/>
          <w:lang w:val="pt-PT" w:eastAsia="pt-PT"/>
        </w:rPr>
        <w:t>abstract</w:t>
      </w:r>
      <w:r w:rsidRPr="00DC0F37">
        <w:rPr>
          <w:lang w:val="pt-PT" w:eastAsia="pt-PT"/>
        </w:rPr>
        <w:t>, agradecimentos, listas de figuras, tabelas e acrónimos, e índice, deve usar-se numeração romana, em letras minúsculas, e nas demais páginas deve usar-se</w:t>
      </w:r>
      <w:r w:rsidRPr="00DC0F37">
        <w:rPr>
          <w:color w:val="000000"/>
          <w:lang w:val="pt-PT"/>
        </w:rPr>
        <w:t xml:space="preserve"> numeração árabe</w:t>
      </w:r>
      <w:r w:rsidRPr="00DC0F37">
        <w:rPr>
          <w:lang w:val="pt-PT" w:eastAsia="pt-PT"/>
        </w:rPr>
        <w:t xml:space="preserve">. A numeração deve ser colocada </w:t>
      </w:r>
      <w:r w:rsidR="00457D28">
        <w:rPr>
          <w:lang w:val="pt-PT" w:eastAsia="pt-PT"/>
        </w:rPr>
        <w:t>centrada no rodapé</w:t>
      </w:r>
      <w:r>
        <w:rPr>
          <w:lang w:val="pt-PT" w:eastAsia="pt-PT"/>
        </w:rPr>
        <w:t xml:space="preserve"> da página</w:t>
      </w:r>
      <w:r w:rsidRPr="00DC0F37">
        <w:rPr>
          <w:lang w:val="pt-PT" w:eastAsia="pt-PT"/>
        </w:rPr>
        <w:t xml:space="preserve">. </w:t>
      </w:r>
      <w:r w:rsidR="00457D28">
        <w:rPr>
          <w:lang w:val="pt-PT" w:eastAsia="pt-PT"/>
        </w:rPr>
        <w:t>No cabeçalho deve</w:t>
      </w:r>
      <w:r>
        <w:rPr>
          <w:lang w:val="pt-PT" w:eastAsia="pt-PT"/>
        </w:rPr>
        <w:t xml:space="preserve"> incluir-se também, nas páginas pares, o </w:t>
      </w:r>
      <w:r w:rsidR="00457D28">
        <w:rPr>
          <w:lang w:val="pt-PT" w:eastAsia="pt-PT"/>
        </w:rPr>
        <w:t xml:space="preserve">capítulo e o </w:t>
      </w:r>
      <w:r>
        <w:rPr>
          <w:lang w:val="pt-PT" w:eastAsia="pt-PT"/>
        </w:rPr>
        <w:t xml:space="preserve">título do capítulo, </w:t>
      </w:r>
      <w:r w:rsidR="00457D28">
        <w:rPr>
          <w:lang w:val="pt-PT" w:eastAsia="pt-PT"/>
        </w:rPr>
        <w:t xml:space="preserve">nas páginas pares do lado esquerdo e </w:t>
      </w:r>
      <w:r>
        <w:rPr>
          <w:lang w:val="pt-PT" w:eastAsia="pt-PT"/>
        </w:rPr>
        <w:t xml:space="preserve">nas ímpares </w:t>
      </w:r>
      <w:r w:rsidR="00457D28">
        <w:rPr>
          <w:lang w:val="pt-PT" w:eastAsia="pt-PT"/>
        </w:rPr>
        <w:t>do lado direito</w:t>
      </w:r>
      <w:r>
        <w:rPr>
          <w:lang w:val="pt-PT" w:eastAsia="pt-PT"/>
        </w:rPr>
        <w:t xml:space="preserve">. </w:t>
      </w:r>
    </w:p>
    <w:p w14:paraId="044A8131" w14:textId="77777777" w:rsidR="00DE34F6" w:rsidRPr="00E47A07" w:rsidRDefault="00DE34F6" w:rsidP="00E47A07">
      <w:pPr>
        <w:autoSpaceDE w:val="0"/>
        <w:autoSpaceDN w:val="0"/>
        <w:adjustRightInd w:val="0"/>
        <w:spacing w:line="300" w:lineRule="exact"/>
        <w:ind w:firstLine="340"/>
        <w:rPr>
          <w:lang w:val="pt-PT" w:eastAsia="pt-PT"/>
        </w:rPr>
      </w:pPr>
      <w:r w:rsidRPr="00DE34F6">
        <w:rPr>
          <w:lang w:val="pt-PT" w:eastAsia="pt-PT"/>
        </w:rPr>
        <w:t>O relatório de estágio deve ter aproximadamente 30 páginas, excluindo os anexos, nos quais se inclui o "Registo de Atividades". Um documento com menos de 30 páginas pode sugerir uma possível falta de conteúdo; no entanto, essa avaliação dependerá da capacidade do estudante em sintetizar os conteúdos de forma eficaz. Por outro lado, um relatório com mais de 30 páginas não é aconselhável. Mesmo que o estágio tenha gerado uma quantidade substancial de material, é crucial que o estudante consiga consolidar e sintetizar as informações, garantindo que o trabalho realizado durante o estágio seja apresentado de maneira concisa e eficiente no espaço estipulado de 30 páginas</w:t>
      </w:r>
      <w:r w:rsidR="005D354F">
        <w:rPr>
          <w:lang w:val="pt-PT" w:eastAsia="pt-PT"/>
        </w:rPr>
        <w:t>.</w:t>
      </w:r>
    </w:p>
    <w:p w14:paraId="394AE5A8" w14:textId="77777777" w:rsidR="00641118" w:rsidRPr="00F06399" w:rsidRDefault="00641118" w:rsidP="00641118">
      <w:pPr>
        <w:autoSpaceDE w:val="0"/>
        <w:autoSpaceDN w:val="0"/>
        <w:adjustRightInd w:val="0"/>
        <w:rPr>
          <w:rFonts w:cs="Arial,Bold"/>
          <w:bCs/>
          <w:color w:val="000000"/>
          <w:lang w:val="pt-PT"/>
        </w:rPr>
      </w:pPr>
    </w:p>
    <w:p w14:paraId="095921FF" w14:textId="77777777" w:rsidR="00641118" w:rsidRPr="00F06399" w:rsidRDefault="00641118" w:rsidP="00641118">
      <w:pPr>
        <w:autoSpaceDE w:val="0"/>
        <w:autoSpaceDN w:val="0"/>
        <w:adjustRightInd w:val="0"/>
        <w:rPr>
          <w:rFonts w:cs="Arial,Bold"/>
          <w:bCs/>
          <w:color w:val="000000"/>
          <w:lang w:val="pt-PT"/>
        </w:rPr>
      </w:pPr>
    </w:p>
    <w:p w14:paraId="3B79DD73" w14:textId="77777777" w:rsidR="00641118" w:rsidRPr="00F06399" w:rsidRDefault="00641118" w:rsidP="00641118">
      <w:pPr>
        <w:autoSpaceDE w:val="0"/>
        <w:autoSpaceDN w:val="0"/>
        <w:adjustRightInd w:val="0"/>
        <w:rPr>
          <w:rFonts w:cs="Arial,Bold"/>
          <w:bCs/>
          <w:color w:val="000000"/>
          <w:lang w:val="pt-PT"/>
        </w:rPr>
      </w:pPr>
    </w:p>
    <w:p w14:paraId="4D3145E4" w14:textId="77777777" w:rsidR="00641118" w:rsidRPr="00F06399" w:rsidRDefault="00641118" w:rsidP="00641118">
      <w:pPr>
        <w:autoSpaceDE w:val="0"/>
        <w:autoSpaceDN w:val="0"/>
        <w:adjustRightInd w:val="0"/>
        <w:rPr>
          <w:rFonts w:cs="Arial,Bold"/>
          <w:bCs/>
          <w:color w:val="000000"/>
          <w:lang w:val="pt-PT"/>
        </w:rPr>
      </w:pPr>
    </w:p>
    <w:p w14:paraId="76530FBF"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38FA1003">
          <v:shape id="_x0000_i1026" type="#_x0000_t75" style="width:45.65pt;height:286.4pt" o:ole="">
            <v:imagedata r:id="rId9" o:title=""/>
          </v:shape>
          <o:OLEObject Type="Embed" ProgID="Word.Picture.8" ShapeID="_x0000_i1026" DrawAspect="Content" ObjectID="_1810993715" r:id="rId11"/>
        </w:object>
      </w:r>
    </w:p>
    <w:p w14:paraId="6B8FFD02" w14:textId="77777777" w:rsidR="00641118" w:rsidRPr="00F25B88" w:rsidRDefault="00641118" w:rsidP="0013292E">
      <w:pPr>
        <w:pStyle w:val="frontmatterheadingstyle"/>
        <w:rPr>
          <w:lang w:val="pt-PT"/>
        </w:rPr>
      </w:pPr>
      <w:r w:rsidRPr="00F25B88">
        <w:rPr>
          <w:lang w:val="pt-PT"/>
        </w:rPr>
        <w:br w:type="page"/>
      </w:r>
      <w:bookmarkStart w:id="7" w:name="agradecimentos"/>
      <w:bookmarkStart w:id="8" w:name="_Toc200969668"/>
      <w:bookmarkStart w:id="9" w:name="_Toc200969787"/>
      <w:bookmarkStart w:id="10" w:name="_Toc32733497"/>
      <w:bookmarkStart w:id="11" w:name="_Toc110319560"/>
      <w:bookmarkEnd w:id="7"/>
      <w:r w:rsidRPr="00F25B88">
        <w:rPr>
          <w:lang w:val="pt-PT"/>
        </w:rPr>
        <w:lastRenderedPageBreak/>
        <w:t xml:space="preserve">Agradecimentos </w:t>
      </w:r>
      <w:bookmarkEnd w:id="8"/>
      <w:bookmarkEnd w:id="9"/>
    </w:p>
    <w:p w14:paraId="05519967" w14:textId="77777777" w:rsidR="00CE1229" w:rsidRDefault="00CE1229" w:rsidP="00CE1229">
      <w:pPr>
        <w:autoSpaceDE w:val="0"/>
        <w:autoSpaceDN w:val="0"/>
        <w:adjustRightInd w:val="0"/>
        <w:ind w:firstLine="340"/>
        <w:rPr>
          <w:rFonts w:cs="Arial,Bold"/>
          <w:bCs/>
          <w:color w:val="000000"/>
          <w:lang w:val="pt-PT"/>
        </w:rPr>
      </w:pPr>
      <w:r>
        <w:rPr>
          <w:rFonts w:cs="Arial,Bold"/>
          <w:bCs/>
          <w:color w:val="000000"/>
          <w:lang w:val="pt-PT"/>
        </w:rPr>
        <w:t>Neste espaço gostaria de deixar o meu agradecimento ao meu orientador do estágio, por parte da empresa, João Soares, pela ajuda e pela boa orientação dada durante todo o projeto. Gostaria também de agradecer à Controlar e à equipa onde estive inserido por me ter acolhido e bem recebido durante todo o processo.</w:t>
      </w:r>
    </w:p>
    <w:p w14:paraId="0DEA21DA" w14:textId="078B7B23" w:rsidR="00641118" w:rsidRPr="007621EB" w:rsidRDefault="00CE1229" w:rsidP="00CE1229">
      <w:pPr>
        <w:autoSpaceDE w:val="0"/>
        <w:autoSpaceDN w:val="0"/>
        <w:adjustRightInd w:val="0"/>
        <w:ind w:firstLine="340"/>
        <w:rPr>
          <w:rFonts w:cs="Arial,Bold"/>
          <w:bCs/>
          <w:color w:val="000000"/>
          <w:lang w:val="pt-PT"/>
        </w:rPr>
      </w:pPr>
      <w:r>
        <w:rPr>
          <w:rFonts w:cs="Arial,Bold"/>
          <w:bCs/>
          <w:color w:val="000000"/>
          <w:lang w:val="pt-PT"/>
        </w:rPr>
        <w:t xml:space="preserve">Quero também agradecer à FEUP e ao meu Supervisor do estágio por parte desta, Rui Campos, por tornar mais fácil e intuitivo todo o segmento de avaliação desta unidade curricular, tornando toda a informação clara e os momentos de reunião mais tranquilos . </w:t>
      </w:r>
    </w:p>
    <w:p w14:paraId="6A215FDD" w14:textId="77777777" w:rsidR="00641118" w:rsidRPr="007621EB" w:rsidRDefault="00641118" w:rsidP="00641118">
      <w:pPr>
        <w:autoSpaceDE w:val="0"/>
        <w:autoSpaceDN w:val="0"/>
        <w:adjustRightInd w:val="0"/>
        <w:rPr>
          <w:rFonts w:cs="Arial,Bold"/>
          <w:bCs/>
          <w:color w:val="000000"/>
          <w:lang w:val="pt-PT"/>
        </w:rPr>
      </w:pPr>
    </w:p>
    <w:p w14:paraId="1D679FEB" w14:textId="77777777" w:rsidR="00641118" w:rsidRPr="007621EB" w:rsidRDefault="00641118" w:rsidP="00641118">
      <w:pPr>
        <w:autoSpaceDE w:val="0"/>
        <w:autoSpaceDN w:val="0"/>
        <w:adjustRightInd w:val="0"/>
        <w:rPr>
          <w:rFonts w:cs="Arial,Bold"/>
          <w:bCs/>
          <w:color w:val="000000"/>
          <w:lang w:val="pt-PT"/>
        </w:rPr>
      </w:pPr>
    </w:p>
    <w:p w14:paraId="2B6EACCD" w14:textId="77777777" w:rsidR="00641118" w:rsidRPr="007621EB" w:rsidRDefault="00641118" w:rsidP="00641118">
      <w:pPr>
        <w:autoSpaceDE w:val="0"/>
        <w:autoSpaceDN w:val="0"/>
        <w:adjustRightInd w:val="0"/>
        <w:rPr>
          <w:rFonts w:cs="Arial,Bold"/>
          <w:bCs/>
          <w:color w:val="000000"/>
          <w:lang w:val="pt-PT"/>
        </w:rPr>
      </w:pPr>
    </w:p>
    <w:p w14:paraId="4FE7F150"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102176C9" w14:textId="77777777" w:rsidR="00641118" w:rsidRPr="006F7099" w:rsidRDefault="00641118" w:rsidP="00641118">
      <w:pPr>
        <w:autoSpaceDE w:val="0"/>
        <w:autoSpaceDN w:val="0"/>
        <w:adjustRightInd w:val="0"/>
        <w:rPr>
          <w:rFonts w:cs="Arial,Bold"/>
          <w:bCs/>
          <w:color w:val="000000"/>
          <w:lang w:val="pt-PT"/>
        </w:rPr>
      </w:pPr>
    </w:p>
    <w:p w14:paraId="6ED6C5FF" w14:textId="77777777" w:rsidR="00641118" w:rsidRPr="006F7099" w:rsidRDefault="00641118" w:rsidP="00641118">
      <w:pPr>
        <w:autoSpaceDE w:val="0"/>
        <w:autoSpaceDN w:val="0"/>
        <w:adjustRightInd w:val="0"/>
        <w:rPr>
          <w:rFonts w:cs="Arial,Bold"/>
          <w:bCs/>
          <w:color w:val="000000"/>
          <w:lang w:val="pt-PT"/>
        </w:rPr>
      </w:pPr>
    </w:p>
    <w:p w14:paraId="4076C4B1" w14:textId="77777777" w:rsidR="00641118" w:rsidRPr="006F7099" w:rsidRDefault="00641118" w:rsidP="00641118">
      <w:pPr>
        <w:autoSpaceDE w:val="0"/>
        <w:autoSpaceDN w:val="0"/>
        <w:adjustRightInd w:val="0"/>
        <w:rPr>
          <w:rFonts w:cs="Arial,Bold"/>
          <w:bCs/>
          <w:color w:val="000000"/>
          <w:lang w:val="pt-PT"/>
        </w:rPr>
      </w:pPr>
    </w:p>
    <w:p w14:paraId="27649A49" w14:textId="77777777" w:rsidR="00641118" w:rsidRPr="006F7099" w:rsidRDefault="00641118" w:rsidP="00641118">
      <w:pPr>
        <w:autoSpaceDE w:val="0"/>
        <w:autoSpaceDN w:val="0"/>
        <w:adjustRightInd w:val="0"/>
        <w:rPr>
          <w:rFonts w:cs="Arial,Bold"/>
          <w:bCs/>
          <w:color w:val="000000"/>
          <w:lang w:val="pt-PT"/>
        </w:rPr>
      </w:pPr>
    </w:p>
    <w:p w14:paraId="597FB025" w14:textId="77777777" w:rsidR="00641118" w:rsidRPr="006F7099" w:rsidRDefault="00641118" w:rsidP="00641118">
      <w:pPr>
        <w:autoSpaceDE w:val="0"/>
        <w:autoSpaceDN w:val="0"/>
        <w:adjustRightInd w:val="0"/>
        <w:rPr>
          <w:rFonts w:cs="Arial,Bold"/>
          <w:bCs/>
          <w:color w:val="000000"/>
          <w:lang w:val="pt-PT"/>
        </w:rPr>
      </w:pPr>
    </w:p>
    <w:p w14:paraId="12955C2D" w14:textId="77777777" w:rsidR="00641118" w:rsidRPr="006F7099" w:rsidRDefault="00641118" w:rsidP="00641118">
      <w:pPr>
        <w:autoSpaceDE w:val="0"/>
        <w:autoSpaceDN w:val="0"/>
        <w:adjustRightInd w:val="0"/>
        <w:rPr>
          <w:rFonts w:cs="Arial,Bold"/>
          <w:bCs/>
          <w:color w:val="000000"/>
          <w:lang w:val="pt-PT"/>
        </w:rPr>
      </w:pPr>
    </w:p>
    <w:p w14:paraId="06FDF0EF"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6C45052D">
          <v:shape id="_x0000_i1027" type="#_x0000_t75" style="width:45.65pt;height:286.4pt" o:ole="">
            <v:imagedata r:id="rId9" o:title=""/>
          </v:shape>
          <o:OLEObject Type="Embed" ProgID="Word.Picture.8" ShapeID="_x0000_i1027" DrawAspect="Content" ObjectID="_1810993716" r:id="rId12"/>
        </w:object>
      </w:r>
    </w:p>
    <w:bookmarkEnd w:id="10"/>
    <w:bookmarkEnd w:id="11"/>
    <w:p w14:paraId="5710B858" w14:textId="77777777" w:rsidR="00641118" w:rsidRDefault="00641118" w:rsidP="00493872"/>
    <w:p w14:paraId="377CF8A9" w14:textId="77777777" w:rsidR="00493872" w:rsidRPr="00493872" w:rsidRDefault="00493872" w:rsidP="00493872"/>
    <w:p w14:paraId="505C4C6D" w14:textId="77777777" w:rsidR="00493872" w:rsidRDefault="00493872" w:rsidP="00493872"/>
    <w:p w14:paraId="7FECD40D" w14:textId="77777777" w:rsidR="00493872" w:rsidRPr="004B1674" w:rsidRDefault="00493872" w:rsidP="004352FD">
      <w:pPr>
        <w:pStyle w:val="frontmatterheadingstyle"/>
        <w:rPr>
          <w:lang w:val="pt-PT"/>
        </w:rPr>
      </w:pPr>
      <w:r w:rsidRPr="004B1674">
        <w:rPr>
          <w:lang w:val="pt-PT"/>
        </w:rPr>
        <w:br w:type="page"/>
      </w:r>
      <w:bookmarkStart w:id="12" w:name="índice"/>
      <w:bookmarkStart w:id="13" w:name="_Toc32733499"/>
      <w:bookmarkStart w:id="14" w:name="_Toc110319561"/>
      <w:bookmarkStart w:id="15" w:name="_Toc200969669"/>
      <w:bookmarkStart w:id="16" w:name="_Toc200969788"/>
      <w:bookmarkEnd w:id="12"/>
      <w:r w:rsidR="00576C80" w:rsidRPr="004B1674">
        <w:rPr>
          <w:lang w:val="pt-PT"/>
        </w:rPr>
        <w:lastRenderedPageBreak/>
        <w:t>Índice</w:t>
      </w:r>
      <w:bookmarkEnd w:id="13"/>
      <w:bookmarkEnd w:id="14"/>
      <w:bookmarkEnd w:id="15"/>
      <w:bookmarkEnd w:id="16"/>
    </w:p>
    <w:p w14:paraId="3B8FEA7D" w14:textId="77777777" w:rsidR="00153B18" w:rsidRPr="00153B18" w:rsidRDefault="00A01E71">
      <w:pPr>
        <w:pStyle w:val="Heading1"/>
        <w:rPr>
          <w:rFonts w:asciiTheme="minorHAnsi" w:eastAsiaTheme="minorEastAsia" w:hAnsiTheme="minorHAnsi" w:cstheme="minorBidi"/>
          <w:b w:val="0"/>
          <w:szCs w:val="22"/>
          <w:lang w:val="pt-PT"/>
        </w:rPr>
      </w:pPr>
      <w:r>
        <w:fldChar w:fldCharType="begin"/>
      </w:r>
      <w:r w:rsidRPr="00A01E71">
        <w:rPr>
          <w:lang w:val="pt-PT"/>
        </w:rPr>
        <w:instrText xml:space="preserve"> TOC \o "1-3" \t "frontmatterheading style;1;Seccao;2" </w:instrText>
      </w:r>
      <w:r>
        <w:fldChar w:fldCharType="separate"/>
      </w:r>
      <w:r w:rsidR="00153B18" w:rsidRPr="004C37C7">
        <w:rPr>
          <w:lang w:val="pt-PT"/>
        </w:rPr>
        <w:t>Capítulo 1</w:t>
      </w:r>
      <w:r w:rsidR="00153B18" w:rsidRPr="00153B18">
        <w:rPr>
          <w:lang w:val="pt-PT"/>
        </w:rPr>
        <w:tab/>
      </w:r>
      <w:r w:rsidR="00153B18">
        <w:fldChar w:fldCharType="begin"/>
      </w:r>
      <w:r w:rsidR="00153B18" w:rsidRPr="00153B18">
        <w:rPr>
          <w:lang w:val="pt-PT"/>
        </w:rPr>
        <w:instrText xml:space="preserve"> PAGEREF _Toc158040035 \h </w:instrText>
      </w:r>
      <w:r w:rsidR="00153B18">
        <w:fldChar w:fldCharType="separate"/>
      </w:r>
      <w:r w:rsidR="00E3053C">
        <w:rPr>
          <w:lang w:val="pt-PT"/>
        </w:rPr>
        <w:t>1</w:t>
      </w:r>
      <w:r w:rsidR="00153B18">
        <w:fldChar w:fldCharType="end"/>
      </w:r>
    </w:p>
    <w:p w14:paraId="1B238951" w14:textId="77777777" w:rsidR="00153B18" w:rsidRPr="00153B18" w:rsidRDefault="00153B18">
      <w:pPr>
        <w:pStyle w:val="TOC2"/>
        <w:rPr>
          <w:rFonts w:asciiTheme="minorHAnsi" w:eastAsiaTheme="minorEastAsia" w:hAnsiTheme="minorHAnsi" w:cstheme="minorBidi"/>
          <w:noProof/>
          <w:sz w:val="22"/>
          <w:szCs w:val="22"/>
          <w:lang w:val="pt-PT"/>
        </w:rPr>
      </w:pPr>
      <w:r w:rsidRPr="00153B18">
        <w:rPr>
          <w:noProof/>
          <w:lang w:val="pt-PT"/>
        </w:rPr>
        <w:t>Introdução</w:t>
      </w:r>
      <w:r w:rsidRPr="00153B18">
        <w:rPr>
          <w:noProof/>
          <w:lang w:val="pt-PT"/>
        </w:rPr>
        <w:tab/>
      </w:r>
      <w:r>
        <w:rPr>
          <w:noProof/>
        </w:rPr>
        <w:fldChar w:fldCharType="begin"/>
      </w:r>
      <w:r w:rsidRPr="00153B18">
        <w:rPr>
          <w:noProof/>
          <w:lang w:val="pt-PT"/>
        </w:rPr>
        <w:instrText xml:space="preserve"> PAGEREF _Toc158040036 \h </w:instrText>
      </w:r>
      <w:r>
        <w:rPr>
          <w:noProof/>
        </w:rPr>
      </w:r>
      <w:r>
        <w:rPr>
          <w:noProof/>
        </w:rPr>
        <w:fldChar w:fldCharType="separate"/>
      </w:r>
      <w:r w:rsidR="00E3053C">
        <w:rPr>
          <w:noProof/>
          <w:lang w:val="pt-PT"/>
        </w:rPr>
        <w:t>1</w:t>
      </w:r>
      <w:r>
        <w:rPr>
          <w:noProof/>
        </w:rPr>
        <w:fldChar w:fldCharType="end"/>
      </w:r>
    </w:p>
    <w:p w14:paraId="3D579BFA"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2</w:t>
      </w:r>
      <w:r w:rsidRPr="00153B18">
        <w:rPr>
          <w:lang w:val="pt-PT"/>
        </w:rPr>
        <w:tab/>
      </w:r>
      <w:r>
        <w:fldChar w:fldCharType="begin"/>
      </w:r>
      <w:r w:rsidRPr="00153B18">
        <w:rPr>
          <w:lang w:val="pt-PT"/>
        </w:rPr>
        <w:instrText xml:space="preserve"> PAGEREF _Toc158040037 \h </w:instrText>
      </w:r>
      <w:r>
        <w:fldChar w:fldCharType="separate"/>
      </w:r>
      <w:r w:rsidR="00E3053C">
        <w:rPr>
          <w:lang w:val="pt-PT"/>
        </w:rPr>
        <w:t>2</w:t>
      </w:r>
      <w:r>
        <w:fldChar w:fldCharType="end"/>
      </w:r>
    </w:p>
    <w:p w14:paraId="65079E75"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técnica do estágio</w:t>
      </w:r>
      <w:r w:rsidRPr="00153B18">
        <w:rPr>
          <w:noProof/>
        </w:rPr>
        <w:tab/>
      </w:r>
      <w:r>
        <w:rPr>
          <w:noProof/>
        </w:rPr>
        <w:fldChar w:fldCharType="begin"/>
      </w:r>
      <w:r w:rsidRPr="00153B18">
        <w:rPr>
          <w:noProof/>
        </w:rPr>
        <w:instrText xml:space="preserve"> PAGEREF _Toc158040038 \h </w:instrText>
      </w:r>
      <w:r>
        <w:rPr>
          <w:noProof/>
        </w:rPr>
      </w:r>
      <w:r>
        <w:rPr>
          <w:noProof/>
        </w:rPr>
        <w:fldChar w:fldCharType="separate"/>
      </w:r>
      <w:r w:rsidR="00E3053C">
        <w:rPr>
          <w:noProof/>
        </w:rPr>
        <w:t>2</w:t>
      </w:r>
      <w:r>
        <w:rPr>
          <w:noProof/>
        </w:rPr>
        <w:fldChar w:fldCharType="end"/>
      </w:r>
    </w:p>
    <w:p w14:paraId="7056EA22"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2.1 -</w:t>
      </w:r>
      <w:r w:rsidRPr="004C37C7">
        <w:rPr>
          <w:noProof/>
          <w:lang w:val="pt-PT"/>
        </w:rPr>
        <w:t xml:space="preserve"> Conceitos técnicos introdutórios</w:t>
      </w:r>
      <w:r w:rsidRPr="00153B18">
        <w:rPr>
          <w:noProof/>
          <w:lang w:val="pt-PT"/>
        </w:rPr>
        <w:tab/>
      </w:r>
      <w:r>
        <w:rPr>
          <w:noProof/>
        </w:rPr>
        <w:fldChar w:fldCharType="begin"/>
      </w:r>
      <w:r w:rsidRPr="00153B18">
        <w:rPr>
          <w:noProof/>
          <w:lang w:val="pt-PT"/>
        </w:rPr>
        <w:instrText xml:space="preserve"> PAGEREF _Toc158040039 \h </w:instrText>
      </w:r>
      <w:r>
        <w:rPr>
          <w:noProof/>
        </w:rPr>
      </w:r>
      <w:r>
        <w:rPr>
          <w:noProof/>
        </w:rPr>
        <w:fldChar w:fldCharType="separate"/>
      </w:r>
      <w:r w:rsidR="00E3053C">
        <w:rPr>
          <w:noProof/>
          <w:lang w:val="pt-PT"/>
        </w:rPr>
        <w:t>2</w:t>
      </w:r>
      <w:r>
        <w:rPr>
          <w:noProof/>
        </w:rPr>
        <w:fldChar w:fldCharType="end"/>
      </w:r>
    </w:p>
    <w:p w14:paraId="51610F50"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2.2 - Métodos, tecnologias e ferramentas</w:t>
      </w:r>
      <w:r w:rsidRPr="00153B18">
        <w:rPr>
          <w:noProof/>
          <w:lang w:val="pt-PT"/>
        </w:rPr>
        <w:tab/>
      </w:r>
      <w:r>
        <w:rPr>
          <w:noProof/>
        </w:rPr>
        <w:fldChar w:fldCharType="begin"/>
      </w:r>
      <w:r w:rsidRPr="00153B18">
        <w:rPr>
          <w:noProof/>
          <w:lang w:val="pt-PT"/>
        </w:rPr>
        <w:instrText xml:space="preserve"> PAGEREF _Toc158040040 \h </w:instrText>
      </w:r>
      <w:r>
        <w:rPr>
          <w:noProof/>
        </w:rPr>
      </w:r>
      <w:r>
        <w:rPr>
          <w:noProof/>
        </w:rPr>
        <w:fldChar w:fldCharType="separate"/>
      </w:r>
      <w:r w:rsidR="00E3053C">
        <w:rPr>
          <w:noProof/>
          <w:lang w:val="pt-PT"/>
        </w:rPr>
        <w:t>3</w:t>
      </w:r>
      <w:r>
        <w:rPr>
          <w:noProof/>
        </w:rPr>
        <w:fldChar w:fldCharType="end"/>
      </w:r>
    </w:p>
    <w:p w14:paraId="13955EBC"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2.3 - Aplicação, execução ou implementação</w:t>
      </w:r>
      <w:r w:rsidRPr="00153B18">
        <w:rPr>
          <w:noProof/>
          <w:lang w:val="pt-PT"/>
        </w:rPr>
        <w:tab/>
      </w:r>
      <w:r>
        <w:rPr>
          <w:noProof/>
        </w:rPr>
        <w:fldChar w:fldCharType="begin"/>
      </w:r>
      <w:r w:rsidRPr="00153B18">
        <w:rPr>
          <w:noProof/>
          <w:lang w:val="pt-PT"/>
        </w:rPr>
        <w:instrText xml:space="preserve"> PAGEREF _Toc158040041 \h </w:instrText>
      </w:r>
      <w:r>
        <w:rPr>
          <w:noProof/>
        </w:rPr>
      </w:r>
      <w:r>
        <w:rPr>
          <w:noProof/>
        </w:rPr>
        <w:fldChar w:fldCharType="separate"/>
      </w:r>
      <w:r w:rsidR="00E3053C">
        <w:rPr>
          <w:noProof/>
          <w:lang w:val="pt-PT"/>
        </w:rPr>
        <w:t>3</w:t>
      </w:r>
      <w:r>
        <w:rPr>
          <w:noProof/>
        </w:rPr>
        <w:fldChar w:fldCharType="end"/>
      </w:r>
    </w:p>
    <w:p w14:paraId="646010A3"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2.4 - Resultados obtidos</w:t>
      </w:r>
      <w:r w:rsidRPr="00153B18">
        <w:rPr>
          <w:noProof/>
          <w:lang w:val="pt-PT"/>
        </w:rPr>
        <w:tab/>
      </w:r>
      <w:r>
        <w:rPr>
          <w:noProof/>
        </w:rPr>
        <w:fldChar w:fldCharType="begin"/>
      </w:r>
      <w:r w:rsidRPr="00153B18">
        <w:rPr>
          <w:noProof/>
          <w:lang w:val="pt-PT"/>
        </w:rPr>
        <w:instrText xml:space="preserve"> PAGEREF _Toc158040042 \h </w:instrText>
      </w:r>
      <w:r>
        <w:rPr>
          <w:noProof/>
        </w:rPr>
      </w:r>
      <w:r>
        <w:rPr>
          <w:noProof/>
        </w:rPr>
        <w:fldChar w:fldCharType="separate"/>
      </w:r>
      <w:r w:rsidR="00E3053C">
        <w:rPr>
          <w:noProof/>
          <w:lang w:val="pt-PT"/>
        </w:rPr>
        <w:t>4</w:t>
      </w:r>
      <w:r>
        <w:rPr>
          <w:noProof/>
        </w:rPr>
        <w:fldChar w:fldCharType="end"/>
      </w:r>
    </w:p>
    <w:p w14:paraId="546B1BD9"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3</w:t>
      </w:r>
      <w:r w:rsidRPr="00153B18">
        <w:rPr>
          <w:lang w:val="pt-PT"/>
        </w:rPr>
        <w:tab/>
      </w:r>
      <w:r>
        <w:fldChar w:fldCharType="begin"/>
      </w:r>
      <w:r w:rsidRPr="00153B18">
        <w:rPr>
          <w:lang w:val="pt-PT"/>
        </w:rPr>
        <w:instrText xml:space="preserve"> PAGEREF _Toc158040043 \h </w:instrText>
      </w:r>
      <w:r>
        <w:fldChar w:fldCharType="separate"/>
      </w:r>
      <w:r w:rsidR="00E3053C">
        <w:rPr>
          <w:lang w:val="pt-PT"/>
        </w:rPr>
        <w:t>5</w:t>
      </w:r>
      <w:r>
        <w:fldChar w:fldCharType="end"/>
      </w:r>
    </w:p>
    <w:p w14:paraId="2C183D7C"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operacional do estágio</w:t>
      </w:r>
      <w:r w:rsidRPr="00153B18">
        <w:rPr>
          <w:noProof/>
        </w:rPr>
        <w:tab/>
      </w:r>
      <w:r>
        <w:rPr>
          <w:noProof/>
        </w:rPr>
        <w:fldChar w:fldCharType="begin"/>
      </w:r>
      <w:r w:rsidRPr="00153B18">
        <w:rPr>
          <w:noProof/>
        </w:rPr>
        <w:instrText xml:space="preserve"> PAGEREF _Toc158040044 \h </w:instrText>
      </w:r>
      <w:r>
        <w:rPr>
          <w:noProof/>
        </w:rPr>
      </w:r>
      <w:r>
        <w:rPr>
          <w:noProof/>
        </w:rPr>
        <w:fldChar w:fldCharType="separate"/>
      </w:r>
      <w:r w:rsidR="00E3053C">
        <w:rPr>
          <w:noProof/>
        </w:rPr>
        <w:t>5</w:t>
      </w:r>
      <w:r>
        <w:rPr>
          <w:noProof/>
        </w:rPr>
        <w:fldChar w:fldCharType="end"/>
      </w:r>
    </w:p>
    <w:p w14:paraId="38FB75DF"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lastRenderedPageBreak/>
        <w:t>3.1 - Aspetos operacionais do estágio</w:t>
      </w:r>
      <w:r w:rsidRPr="00153B18">
        <w:rPr>
          <w:noProof/>
          <w:lang w:val="pt-PT"/>
        </w:rPr>
        <w:tab/>
      </w:r>
      <w:r>
        <w:rPr>
          <w:noProof/>
        </w:rPr>
        <w:fldChar w:fldCharType="begin"/>
      </w:r>
      <w:r w:rsidRPr="00153B18">
        <w:rPr>
          <w:noProof/>
          <w:lang w:val="pt-PT"/>
        </w:rPr>
        <w:instrText xml:space="preserve"> PAGEREF _Toc158040045 \h </w:instrText>
      </w:r>
      <w:r>
        <w:rPr>
          <w:noProof/>
        </w:rPr>
      </w:r>
      <w:r>
        <w:rPr>
          <w:noProof/>
        </w:rPr>
        <w:fldChar w:fldCharType="separate"/>
      </w:r>
      <w:r w:rsidR="00E3053C">
        <w:rPr>
          <w:noProof/>
          <w:lang w:val="pt-PT"/>
        </w:rPr>
        <w:t>5</w:t>
      </w:r>
      <w:r>
        <w:rPr>
          <w:noProof/>
        </w:rPr>
        <w:fldChar w:fldCharType="end"/>
      </w:r>
    </w:p>
    <w:p w14:paraId="21E5ABDA"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3.2 - Experiência e competências adquiridas pelo estagiário</w:t>
      </w:r>
      <w:r w:rsidRPr="00153B18">
        <w:rPr>
          <w:noProof/>
          <w:lang w:val="pt-PT"/>
        </w:rPr>
        <w:tab/>
      </w:r>
      <w:r>
        <w:rPr>
          <w:noProof/>
        </w:rPr>
        <w:fldChar w:fldCharType="begin"/>
      </w:r>
      <w:r w:rsidRPr="00153B18">
        <w:rPr>
          <w:noProof/>
          <w:lang w:val="pt-PT"/>
        </w:rPr>
        <w:instrText xml:space="preserve"> PAGEREF _Toc158040046 \h </w:instrText>
      </w:r>
      <w:r>
        <w:rPr>
          <w:noProof/>
        </w:rPr>
      </w:r>
      <w:r>
        <w:rPr>
          <w:noProof/>
        </w:rPr>
        <w:fldChar w:fldCharType="separate"/>
      </w:r>
      <w:r w:rsidR="00E3053C">
        <w:rPr>
          <w:noProof/>
          <w:lang w:val="pt-PT"/>
        </w:rPr>
        <w:t>6</w:t>
      </w:r>
      <w:r>
        <w:rPr>
          <w:noProof/>
        </w:rPr>
        <w:fldChar w:fldCharType="end"/>
      </w:r>
    </w:p>
    <w:p w14:paraId="02FE9ABF"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3.3 - Valor acrescentado aportado à empresa</w:t>
      </w:r>
      <w:r w:rsidRPr="00153B18">
        <w:rPr>
          <w:noProof/>
          <w:lang w:val="pt-PT"/>
        </w:rPr>
        <w:tab/>
      </w:r>
      <w:r>
        <w:rPr>
          <w:noProof/>
        </w:rPr>
        <w:fldChar w:fldCharType="begin"/>
      </w:r>
      <w:r w:rsidRPr="00153B18">
        <w:rPr>
          <w:noProof/>
          <w:lang w:val="pt-PT"/>
        </w:rPr>
        <w:instrText xml:space="preserve"> PAGEREF _Toc158040047 \h </w:instrText>
      </w:r>
      <w:r>
        <w:rPr>
          <w:noProof/>
        </w:rPr>
      </w:r>
      <w:r>
        <w:rPr>
          <w:noProof/>
        </w:rPr>
        <w:fldChar w:fldCharType="separate"/>
      </w:r>
      <w:r w:rsidR="00E3053C">
        <w:rPr>
          <w:noProof/>
          <w:lang w:val="pt-PT"/>
        </w:rPr>
        <w:t>7</w:t>
      </w:r>
      <w:r>
        <w:rPr>
          <w:noProof/>
        </w:rPr>
        <w:fldChar w:fldCharType="end"/>
      </w:r>
    </w:p>
    <w:p w14:paraId="7C834EF9"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3.4 - Contribuição para os Objetivos de Desenvolvimento Sustentável</w:t>
      </w:r>
      <w:r w:rsidRPr="00153B18">
        <w:rPr>
          <w:noProof/>
          <w:lang w:val="pt-PT"/>
        </w:rPr>
        <w:tab/>
      </w:r>
      <w:r>
        <w:rPr>
          <w:noProof/>
        </w:rPr>
        <w:fldChar w:fldCharType="begin"/>
      </w:r>
      <w:r w:rsidRPr="00153B18">
        <w:rPr>
          <w:noProof/>
          <w:lang w:val="pt-PT"/>
        </w:rPr>
        <w:instrText xml:space="preserve"> PAGEREF _Toc158040048 \h </w:instrText>
      </w:r>
      <w:r>
        <w:rPr>
          <w:noProof/>
        </w:rPr>
      </w:r>
      <w:r>
        <w:rPr>
          <w:noProof/>
        </w:rPr>
        <w:fldChar w:fldCharType="separate"/>
      </w:r>
      <w:r w:rsidR="00E3053C">
        <w:rPr>
          <w:noProof/>
          <w:lang w:val="pt-PT"/>
        </w:rPr>
        <w:t>8</w:t>
      </w:r>
      <w:r>
        <w:rPr>
          <w:noProof/>
        </w:rPr>
        <w:fldChar w:fldCharType="end"/>
      </w:r>
    </w:p>
    <w:p w14:paraId="5479B280"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Referências</w:t>
      </w:r>
      <w:r w:rsidRPr="00153B18">
        <w:rPr>
          <w:lang w:val="pt-PT"/>
        </w:rPr>
        <w:tab/>
      </w:r>
      <w:r>
        <w:fldChar w:fldCharType="begin"/>
      </w:r>
      <w:r w:rsidRPr="00153B18">
        <w:rPr>
          <w:lang w:val="pt-PT"/>
        </w:rPr>
        <w:instrText xml:space="preserve"> PAGEREF _Toc158040049 \h </w:instrText>
      </w:r>
      <w:r>
        <w:fldChar w:fldCharType="separate"/>
      </w:r>
      <w:r w:rsidR="00E3053C">
        <w:rPr>
          <w:lang w:val="pt-PT"/>
        </w:rPr>
        <w:t>9</w:t>
      </w:r>
      <w:r>
        <w:fldChar w:fldCharType="end"/>
      </w:r>
    </w:p>
    <w:p w14:paraId="5BC1B5A2"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Registo de Atividades</w:t>
      </w:r>
      <w:r w:rsidRPr="00153B18">
        <w:rPr>
          <w:lang w:val="pt-PT"/>
        </w:rPr>
        <w:tab/>
      </w:r>
      <w:r>
        <w:fldChar w:fldCharType="begin"/>
      </w:r>
      <w:r w:rsidRPr="00153B18">
        <w:rPr>
          <w:lang w:val="pt-PT"/>
        </w:rPr>
        <w:instrText xml:space="preserve"> PAGEREF _Toc158040050 \h </w:instrText>
      </w:r>
      <w:r>
        <w:fldChar w:fldCharType="separate"/>
      </w:r>
      <w:r w:rsidR="00E3053C">
        <w:rPr>
          <w:lang w:val="pt-PT"/>
        </w:rPr>
        <w:t>10</w:t>
      </w:r>
      <w:r>
        <w:fldChar w:fldCharType="end"/>
      </w:r>
    </w:p>
    <w:p w14:paraId="3161FF97" w14:textId="77777777" w:rsidR="00493872" w:rsidRPr="00F25B88" w:rsidRDefault="00A01E71" w:rsidP="007D557D">
      <w:pPr>
        <w:pStyle w:val="TOC1"/>
        <w:rPr>
          <w:lang w:val="pt-PT"/>
        </w:rPr>
      </w:pPr>
      <w:r>
        <w:fldChar w:fldCharType="end"/>
      </w:r>
    </w:p>
    <w:p w14:paraId="17970160" w14:textId="77777777" w:rsidR="00493872" w:rsidRPr="00EE652E" w:rsidRDefault="00493872" w:rsidP="004127A5">
      <w:pPr>
        <w:pStyle w:val="frontmatterheadingstyle"/>
        <w:rPr>
          <w:lang w:val="pt-PT"/>
        </w:rPr>
      </w:pPr>
      <w:r w:rsidRPr="00F25B88">
        <w:rPr>
          <w:lang w:val="pt-PT"/>
        </w:rPr>
        <w:br w:type="page"/>
      </w:r>
      <w:bookmarkStart w:id="17" w:name="listafiguras"/>
      <w:bookmarkStart w:id="18" w:name="_Toc32733501"/>
      <w:bookmarkStart w:id="19" w:name="_Toc110319563"/>
      <w:bookmarkStart w:id="20" w:name="_Toc200969670"/>
      <w:bookmarkStart w:id="21" w:name="_Toc200969789"/>
      <w:bookmarkEnd w:id="17"/>
      <w:r w:rsidRPr="00EE652E">
        <w:rPr>
          <w:lang w:val="pt-PT"/>
        </w:rPr>
        <w:lastRenderedPageBreak/>
        <w:t>List</w:t>
      </w:r>
      <w:r w:rsidR="004352FD" w:rsidRPr="00EE652E">
        <w:rPr>
          <w:lang w:val="pt-PT"/>
        </w:rPr>
        <w:t>a</w:t>
      </w:r>
      <w:r w:rsidRPr="00EE652E">
        <w:rPr>
          <w:lang w:val="pt-PT"/>
        </w:rPr>
        <w:t xml:space="preserve"> </w:t>
      </w:r>
      <w:r w:rsidR="004352FD" w:rsidRPr="00EE652E">
        <w:rPr>
          <w:lang w:val="pt-PT"/>
        </w:rPr>
        <w:t>de f</w:t>
      </w:r>
      <w:r w:rsidRPr="00EE652E">
        <w:rPr>
          <w:lang w:val="pt-PT"/>
        </w:rPr>
        <w:t>igur</w:t>
      </w:r>
      <w:r w:rsidR="004352FD" w:rsidRPr="00EE652E">
        <w:rPr>
          <w:lang w:val="pt-PT"/>
        </w:rPr>
        <w:t>a</w:t>
      </w:r>
      <w:r w:rsidRPr="00EE652E">
        <w:rPr>
          <w:lang w:val="pt-PT"/>
        </w:rPr>
        <w:t>s</w:t>
      </w:r>
      <w:bookmarkEnd w:id="18"/>
      <w:bookmarkEnd w:id="19"/>
      <w:bookmarkEnd w:id="20"/>
      <w:bookmarkEnd w:id="21"/>
    </w:p>
    <w:p w14:paraId="171C7839" w14:textId="77777777" w:rsidR="00525AD2" w:rsidRPr="00525AD2" w:rsidRDefault="00020E09">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020E09">
        <w:rPr>
          <w:lang w:val="pt-PT"/>
        </w:rPr>
        <w:instrText xml:space="preserve"> TOC \c "Figura" </w:instrText>
      </w:r>
      <w:r>
        <w:fldChar w:fldCharType="separate"/>
      </w:r>
      <w:r w:rsidR="00525AD2" w:rsidRPr="00525AD2">
        <w:rPr>
          <w:b/>
          <w:noProof/>
          <w:lang w:val="pt-PT"/>
        </w:rPr>
        <w:t>Figura 1.1</w:t>
      </w:r>
      <w:r w:rsidR="00525AD2" w:rsidRPr="00525AD2">
        <w:rPr>
          <w:noProof/>
          <w:lang w:val="pt-PT"/>
        </w:rPr>
        <w:t xml:space="preserve"> - Magnetização em função do campo aplicado. Depois do número da figura (a negrito) inserir espaço, hífen, espaço. E boa prática descrever o significado da figura na legenda [6].</w:t>
      </w:r>
      <w:r w:rsidR="00525AD2" w:rsidRPr="00525AD2">
        <w:rPr>
          <w:noProof/>
          <w:lang w:val="pt-PT"/>
        </w:rPr>
        <w:tab/>
      </w:r>
      <w:r w:rsidR="00525AD2">
        <w:rPr>
          <w:noProof/>
        </w:rPr>
        <w:fldChar w:fldCharType="begin"/>
      </w:r>
      <w:r w:rsidR="00525AD2" w:rsidRPr="00525AD2">
        <w:rPr>
          <w:noProof/>
          <w:lang w:val="pt-PT"/>
        </w:rPr>
        <w:instrText xml:space="preserve"> PAGEREF _Toc125481652 \h </w:instrText>
      </w:r>
      <w:r w:rsidR="00525AD2">
        <w:rPr>
          <w:noProof/>
        </w:rPr>
      </w:r>
      <w:r w:rsidR="00525AD2">
        <w:rPr>
          <w:noProof/>
        </w:rPr>
        <w:fldChar w:fldCharType="separate"/>
      </w:r>
      <w:r w:rsidR="00E3053C">
        <w:rPr>
          <w:noProof/>
          <w:lang w:val="pt-PT"/>
        </w:rPr>
        <w:t>xi</w:t>
      </w:r>
      <w:r w:rsidR="00525AD2">
        <w:rPr>
          <w:noProof/>
        </w:rPr>
        <w:fldChar w:fldCharType="end"/>
      </w:r>
    </w:p>
    <w:p w14:paraId="3A3CECF6" w14:textId="77777777" w:rsidR="00493872" w:rsidRPr="00525AD2" w:rsidRDefault="00020E09" w:rsidP="00EB09DC">
      <w:pPr>
        <w:pStyle w:val="TableofFigures"/>
        <w:tabs>
          <w:tab w:val="right" w:leader="dot" w:pos="8630"/>
        </w:tabs>
        <w:rPr>
          <w:lang w:val="pt-PT"/>
        </w:rPr>
      </w:pPr>
      <w:r>
        <w:fldChar w:fldCharType="end"/>
      </w:r>
    </w:p>
    <w:p w14:paraId="282398F6" w14:textId="77777777" w:rsidR="00480CE4" w:rsidRPr="00480CE4" w:rsidRDefault="00480CE4" w:rsidP="00480CE4">
      <w:pPr>
        <w:rPr>
          <w:lang w:val="pt-PT"/>
        </w:rPr>
      </w:pPr>
    </w:p>
    <w:p w14:paraId="78AFE264" w14:textId="77777777" w:rsidR="00493872" w:rsidRPr="00F25B88" w:rsidRDefault="00493872" w:rsidP="00493872">
      <w:pPr>
        <w:rPr>
          <w:lang w:val="pt-PT"/>
        </w:rPr>
      </w:pPr>
    </w:p>
    <w:p w14:paraId="0E8D0C0B" w14:textId="77777777" w:rsidR="00012E7D" w:rsidRPr="000D29B3" w:rsidRDefault="00012E7D" w:rsidP="00012E7D">
      <w:pPr>
        <w:pStyle w:val="frontmatterheadingstyle"/>
        <w:rPr>
          <w:lang w:val="pt-PT"/>
        </w:rPr>
      </w:pPr>
      <w:r w:rsidRPr="00F25B88">
        <w:rPr>
          <w:lang w:val="pt-PT"/>
        </w:rPr>
        <w:br w:type="page"/>
      </w:r>
      <w:bookmarkStart w:id="22" w:name="listatabelas"/>
      <w:bookmarkStart w:id="23" w:name="_Toc200969671"/>
      <w:bookmarkStart w:id="24" w:name="_Toc200969790"/>
      <w:bookmarkEnd w:id="22"/>
      <w:r w:rsidR="004352FD" w:rsidRPr="000D29B3">
        <w:rPr>
          <w:lang w:val="pt-PT"/>
        </w:rPr>
        <w:lastRenderedPageBreak/>
        <w:t>Lista de t</w:t>
      </w:r>
      <w:r w:rsidRPr="000D29B3">
        <w:rPr>
          <w:lang w:val="pt-PT"/>
        </w:rPr>
        <w:t>ab</w:t>
      </w:r>
      <w:r w:rsidR="004352FD" w:rsidRPr="000D29B3">
        <w:rPr>
          <w:lang w:val="pt-PT"/>
        </w:rPr>
        <w:t>e</w:t>
      </w:r>
      <w:r w:rsidRPr="000D29B3">
        <w:rPr>
          <w:lang w:val="pt-PT"/>
        </w:rPr>
        <w:t>l</w:t>
      </w:r>
      <w:r w:rsidR="004352FD" w:rsidRPr="000D29B3">
        <w:rPr>
          <w:lang w:val="pt-PT"/>
        </w:rPr>
        <w:t>a</w:t>
      </w:r>
      <w:r w:rsidRPr="000D29B3">
        <w:rPr>
          <w:lang w:val="pt-PT"/>
        </w:rPr>
        <w:t>s</w:t>
      </w:r>
      <w:bookmarkEnd w:id="23"/>
      <w:bookmarkEnd w:id="24"/>
    </w:p>
    <w:p w14:paraId="5413C342" w14:textId="77777777" w:rsidR="000D29B3" w:rsidRPr="00F25B88" w:rsidRDefault="000D29B3" w:rsidP="00012E7D">
      <w:pPr>
        <w:pStyle w:val="TableofFigures"/>
        <w:tabs>
          <w:tab w:val="right" w:leader="dot" w:pos="8630"/>
        </w:tabs>
        <w:rPr>
          <w:lang w:val="pt-PT"/>
        </w:rPr>
      </w:pPr>
    </w:p>
    <w:p w14:paraId="15369CD6" w14:textId="77777777" w:rsidR="00153B18" w:rsidRPr="00153B18" w:rsidRDefault="00174147">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F25B88">
        <w:rPr>
          <w:lang w:val="pt-PT"/>
        </w:rPr>
        <w:instrText xml:space="preserve"> TOC \c "Tabela" </w:instrText>
      </w:r>
      <w:r>
        <w:fldChar w:fldCharType="separate"/>
      </w:r>
      <w:r w:rsidR="00153B18" w:rsidRPr="00C00631">
        <w:rPr>
          <w:noProof/>
          <w:lang w:val="pt-PT"/>
        </w:rPr>
        <w:t>Tabela 1.1 — Dimensões das margens.</w:t>
      </w:r>
      <w:r w:rsidR="00153B18" w:rsidRPr="00153B18">
        <w:rPr>
          <w:noProof/>
          <w:lang w:val="pt-PT"/>
        </w:rPr>
        <w:tab/>
      </w:r>
      <w:r w:rsidR="00153B18">
        <w:rPr>
          <w:noProof/>
        </w:rPr>
        <w:fldChar w:fldCharType="begin"/>
      </w:r>
      <w:r w:rsidR="00153B18" w:rsidRPr="00153B18">
        <w:rPr>
          <w:noProof/>
          <w:lang w:val="pt-PT"/>
        </w:rPr>
        <w:instrText xml:space="preserve"> PAGEREF _Toc158040117 \h </w:instrText>
      </w:r>
      <w:r w:rsidR="00153B18">
        <w:rPr>
          <w:noProof/>
        </w:rPr>
      </w:r>
      <w:r w:rsidR="00153B18">
        <w:rPr>
          <w:noProof/>
        </w:rPr>
        <w:fldChar w:fldCharType="separate"/>
      </w:r>
      <w:r w:rsidR="00E3053C">
        <w:rPr>
          <w:noProof/>
          <w:lang w:val="pt-PT"/>
        </w:rPr>
        <w:t>xii</w:t>
      </w:r>
      <w:r w:rsidR="00153B18">
        <w:rPr>
          <w:noProof/>
        </w:rPr>
        <w:fldChar w:fldCharType="end"/>
      </w:r>
    </w:p>
    <w:p w14:paraId="6B2B79C2"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w:t>
      </w:r>
      <w:r w:rsidRPr="00153B18">
        <w:rPr>
          <w:noProof/>
          <w:lang w:val="pt-PT"/>
        </w:rPr>
        <w:t xml:space="preserve"> — Atividade 1</w:t>
      </w:r>
      <w:r w:rsidRPr="00153B18">
        <w:rPr>
          <w:noProof/>
          <w:lang w:val="pt-PT"/>
        </w:rPr>
        <w:tab/>
      </w:r>
      <w:r>
        <w:rPr>
          <w:noProof/>
        </w:rPr>
        <w:fldChar w:fldCharType="begin"/>
      </w:r>
      <w:r w:rsidRPr="00153B18">
        <w:rPr>
          <w:noProof/>
          <w:lang w:val="pt-PT"/>
        </w:rPr>
        <w:instrText xml:space="preserve"> PAGEREF _Toc158040118 \h </w:instrText>
      </w:r>
      <w:r>
        <w:rPr>
          <w:noProof/>
        </w:rPr>
      </w:r>
      <w:r>
        <w:rPr>
          <w:noProof/>
        </w:rPr>
        <w:fldChar w:fldCharType="separate"/>
      </w:r>
      <w:r w:rsidR="00E3053C">
        <w:rPr>
          <w:noProof/>
          <w:lang w:val="pt-PT"/>
        </w:rPr>
        <w:t>10</w:t>
      </w:r>
      <w:r>
        <w:rPr>
          <w:noProof/>
        </w:rPr>
        <w:fldChar w:fldCharType="end"/>
      </w:r>
    </w:p>
    <w:p w14:paraId="7DEAF445"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.2</w:t>
      </w:r>
      <w:r w:rsidRPr="00153B18">
        <w:rPr>
          <w:noProof/>
          <w:lang w:val="pt-PT"/>
        </w:rPr>
        <w:t xml:space="preserve"> — Atividade 2</w:t>
      </w:r>
      <w:r w:rsidRPr="00153B18">
        <w:rPr>
          <w:noProof/>
          <w:lang w:val="pt-PT"/>
        </w:rPr>
        <w:tab/>
      </w:r>
      <w:r>
        <w:rPr>
          <w:noProof/>
        </w:rPr>
        <w:fldChar w:fldCharType="begin"/>
      </w:r>
      <w:r w:rsidRPr="00153B18">
        <w:rPr>
          <w:noProof/>
          <w:lang w:val="pt-PT"/>
        </w:rPr>
        <w:instrText xml:space="preserve"> PAGEREF _Toc158040119 \h </w:instrText>
      </w:r>
      <w:r>
        <w:rPr>
          <w:noProof/>
        </w:rPr>
      </w:r>
      <w:r>
        <w:rPr>
          <w:noProof/>
        </w:rPr>
        <w:fldChar w:fldCharType="separate"/>
      </w:r>
      <w:r w:rsidR="00E3053C">
        <w:rPr>
          <w:noProof/>
          <w:lang w:val="pt-PT"/>
        </w:rPr>
        <w:t>10</w:t>
      </w:r>
      <w:r>
        <w:rPr>
          <w:noProof/>
        </w:rPr>
        <w:fldChar w:fldCharType="end"/>
      </w:r>
    </w:p>
    <w:p w14:paraId="39A9F161"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.3</w:t>
      </w:r>
      <w:r w:rsidRPr="00153B18">
        <w:rPr>
          <w:noProof/>
          <w:lang w:val="pt-PT"/>
        </w:rPr>
        <w:t xml:space="preserve"> — Atividade 3</w:t>
      </w:r>
      <w:r w:rsidRPr="00153B18">
        <w:rPr>
          <w:noProof/>
          <w:lang w:val="pt-PT"/>
        </w:rPr>
        <w:tab/>
      </w:r>
      <w:r>
        <w:rPr>
          <w:noProof/>
        </w:rPr>
        <w:fldChar w:fldCharType="begin"/>
      </w:r>
      <w:r w:rsidRPr="00153B18">
        <w:rPr>
          <w:noProof/>
          <w:lang w:val="pt-PT"/>
        </w:rPr>
        <w:instrText xml:space="preserve"> PAGEREF _Toc158040120 \h </w:instrText>
      </w:r>
      <w:r>
        <w:rPr>
          <w:noProof/>
        </w:rPr>
      </w:r>
      <w:r>
        <w:rPr>
          <w:noProof/>
        </w:rPr>
        <w:fldChar w:fldCharType="separate"/>
      </w:r>
      <w:r w:rsidR="00E3053C">
        <w:rPr>
          <w:noProof/>
          <w:lang w:val="pt-PT"/>
        </w:rPr>
        <w:t>11</w:t>
      </w:r>
      <w:r>
        <w:rPr>
          <w:noProof/>
        </w:rPr>
        <w:fldChar w:fldCharType="end"/>
      </w:r>
    </w:p>
    <w:p w14:paraId="479DE8E2"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.4</w:t>
      </w:r>
      <w:r w:rsidRPr="00153B18">
        <w:rPr>
          <w:noProof/>
          <w:lang w:val="pt-PT"/>
        </w:rPr>
        <w:t xml:space="preserve"> — Atividade 4</w:t>
      </w:r>
      <w:r w:rsidRPr="00153B18">
        <w:rPr>
          <w:noProof/>
          <w:lang w:val="pt-PT"/>
        </w:rPr>
        <w:tab/>
      </w:r>
      <w:r>
        <w:rPr>
          <w:noProof/>
        </w:rPr>
        <w:fldChar w:fldCharType="begin"/>
      </w:r>
      <w:r w:rsidRPr="00153B18">
        <w:rPr>
          <w:noProof/>
          <w:lang w:val="pt-PT"/>
        </w:rPr>
        <w:instrText xml:space="preserve"> PAGEREF _Toc158040121 \h </w:instrText>
      </w:r>
      <w:r>
        <w:rPr>
          <w:noProof/>
        </w:rPr>
      </w:r>
      <w:r>
        <w:rPr>
          <w:noProof/>
        </w:rPr>
        <w:fldChar w:fldCharType="separate"/>
      </w:r>
      <w:r w:rsidR="00E3053C">
        <w:rPr>
          <w:noProof/>
          <w:lang w:val="pt-PT"/>
        </w:rPr>
        <w:t>11</w:t>
      </w:r>
      <w:r>
        <w:rPr>
          <w:noProof/>
        </w:rPr>
        <w:fldChar w:fldCharType="end"/>
      </w:r>
    </w:p>
    <w:p w14:paraId="0FFC0D5B"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.5</w:t>
      </w:r>
      <w:r w:rsidRPr="00153B18">
        <w:rPr>
          <w:noProof/>
          <w:lang w:val="pt-PT"/>
        </w:rPr>
        <w:t xml:space="preserve"> — Atividade 5</w:t>
      </w:r>
      <w:r w:rsidRPr="00153B18">
        <w:rPr>
          <w:noProof/>
          <w:lang w:val="pt-PT"/>
        </w:rPr>
        <w:tab/>
      </w:r>
      <w:r>
        <w:rPr>
          <w:noProof/>
        </w:rPr>
        <w:fldChar w:fldCharType="begin"/>
      </w:r>
      <w:r w:rsidRPr="00153B18">
        <w:rPr>
          <w:noProof/>
          <w:lang w:val="pt-PT"/>
        </w:rPr>
        <w:instrText xml:space="preserve"> PAGEREF _Toc158040122 \h </w:instrText>
      </w:r>
      <w:r>
        <w:rPr>
          <w:noProof/>
        </w:rPr>
      </w:r>
      <w:r>
        <w:rPr>
          <w:noProof/>
        </w:rPr>
        <w:fldChar w:fldCharType="separate"/>
      </w:r>
      <w:r w:rsidR="00E3053C">
        <w:rPr>
          <w:noProof/>
          <w:lang w:val="pt-PT"/>
        </w:rPr>
        <w:t>11</w:t>
      </w:r>
      <w:r>
        <w:rPr>
          <w:noProof/>
        </w:rPr>
        <w:fldChar w:fldCharType="end"/>
      </w:r>
    </w:p>
    <w:p w14:paraId="53991B13"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.6</w:t>
      </w:r>
      <w:r w:rsidRPr="00153B18">
        <w:rPr>
          <w:noProof/>
          <w:lang w:val="pt-PT"/>
        </w:rPr>
        <w:t xml:space="preserve"> — Atividade 6</w:t>
      </w:r>
      <w:r w:rsidRPr="00153B18">
        <w:rPr>
          <w:noProof/>
          <w:lang w:val="pt-PT"/>
        </w:rPr>
        <w:tab/>
      </w:r>
      <w:r>
        <w:rPr>
          <w:noProof/>
        </w:rPr>
        <w:fldChar w:fldCharType="begin"/>
      </w:r>
      <w:r w:rsidRPr="00153B18">
        <w:rPr>
          <w:noProof/>
          <w:lang w:val="pt-PT"/>
        </w:rPr>
        <w:instrText xml:space="preserve"> PAGEREF _Toc158040123 \h </w:instrText>
      </w:r>
      <w:r>
        <w:rPr>
          <w:noProof/>
        </w:rPr>
      </w:r>
      <w:r>
        <w:rPr>
          <w:noProof/>
        </w:rPr>
        <w:fldChar w:fldCharType="separate"/>
      </w:r>
      <w:r w:rsidR="00E3053C">
        <w:rPr>
          <w:noProof/>
          <w:lang w:val="pt-PT"/>
        </w:rPr>
        <w:t>11</w:t>
      </w:r>
      <w:r>
        <w:rPr>
          <w:noProof/>
        </w:rPr>
        <w:fldChar w:fldCharType="end"/>
      </w:r>
    </w:p>
    <w:p w14:paraId="33B07887"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.7</w:t>
      </w:r>
      <w:r w:rsidRPr="00153B18">
        <w:rPr>
          <w:noProof/>
          <w:lang w:val="pt-PT"/>
        </w:rPr>
        <w:t xml:space="preserve"> — Atividade 7</w:t>
      </w:r>
      <w:r w:rsidRPr="00153B18">
        <w:rPr>
          <w:noProof/>
          <w:lang w:val="pt-PT"/>
        </w:rPr>
        <w:tab/>
      </w:r>
      <w:r>
        <w:rPr>
          <w:noProof/>
        </w:rPr>
        <w:fldChar w:fldCharType="begin"/>
      </w:r>
      <w:r w:rsidRPr="00153B18">
        <w:rPr>
          <w:noProof/>
          <w:lang w:val="pt-PT"/>
        </w:rPr>
        <w:instrText xml:space="preserve"> PAGEREF _Toc158040124 \h </w:instrText>
      </w:r>
      <w:r>
        <w:rPr>
          <w:noProof/>
        </w:rPr>
      </w:r>
      <w:r>
        <w:rPr>
          <w:noProof/>
        </w:rPr>
        <w:fldChar w:fldCharType="separate"/>
      </w:r>
      <w:r w:rsidR="00E3053C">
        <w:rPr>
          <w:noProof/>
          <w:lang w:val="pt-PT"/>
        </w:rPr>
        <w:t>12</w:t>
      </w:r>
      <w:r>
        <w:rPr>
          <w:noProof/>
        </w:rPr>
        <w:fldChar w:fldCharType="end"/>
      </w:r>
    </w:p>
    <w:p w14:paraId="140C979B"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.8</w:t>
      </w:r>
      <w:r w:rsidRPr="00153B18">
        <w:rPr>
          <w:noProof/>
          <w:lang w:val="pt-PT"/>
        </w:rPr>
        <w:t xml:space="preserve"> — Atividade 8</w:t>
      </w:r>
      <w:r w:rsidRPr="00153B18">
        <w:rPr>
          <w:noProof/>
          <w:lang w:val="pt-PT"/>
        </w:rPr>
        <w:tab/>
      </w:r>
      <w:r>
        <w:rPr>
          <w:noProof/>
        </w:rPr>
        <w:fldChar w:fldCharType="begin"/>
      </w:r>
      <w:r w:rsidRPr="00153B18">
        <w:rPr>
          <w:noProof/>
          <w:lang w:val="pt-PT"/>
        </w:rPr>
        <w:instrText xml:space="preserve"> PAGEREF _Toc158040125 \h </w:instrText>
      </w:r>
      <w:r>
        <w:rPr>
          <w:noProof/>
        </w:rPr>
      </w:r>
      <w:r>
        <w:rPr>
          <w:noProof/>
        </w:rPr>
        <w:fldChar w:fldCharType="separate"/>
      </w:r>
      <w:r w:rsidR="00E3053C">
        <w:rPr>
          <w:noProof/>
          <w:lang w:val="pt-PT"/>
        </w:rPr>
        <w:t>12</w:t>
      </w:r>
      <w:r>
        <w:rPr>
          <w:noProof/>
        </w:rPr>
        <w:fldChar w:fldCharType="end"/>
      </w:r>
    </w:p>
    <w:p w14:paraId="4220D081"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.9</w:t>
      </w:r>
      <w:r w:rsidRPr="00153B18">
        <w:rPr>
          <w:noProof/>
          <w:lang w:val="pt-PT"/>
        </w:rPr>
        <w:t xml:space="preserve"> — Atividade 9</w:t>
      </w:r>
      <w:r w:rsidRPr="00153B18">
        <w:rPr>
          <w:noProof/>
          <w:lang w:val="pt-PT"/>
        </w:rPr>
        <w:tab/>
      </w:r>
      <w:r>
        <w:rPr>
          <w:noProof/>
        </w:rPr>
        <w:fldChar w:fldCharType="begin"/>
      </w:r>
      <w:r w:rsidRPr="00153B18">
        <w:rPr>
          <w:noProof/>
          <w:lang w:val="pt-PT"/>
        </w:rPr>
        <w:instrText xml:space="preserve"> PAGEREF _Toc158040126 \h </w:instrText>
      </w:r>
      <w:r>
        <w:rPr>
          <w:noProof/>
        </w:rPr>
      </w:r>
      <w:r>
        <w:rPr>
          <w:noProof/>
        </w:rPr>
        <w:fldChar w:fldCharType="separate"/>
      </w:r>
      <w:r w:rsidR="00E3053C">
        <w:rPr>
          <w:noProof/>
          <w:lang w:val="pt-PT"/>
        </w:rPr>
        <w:t>12</w:t>
      </w:r>
      <w:r>
        <w:rPr>
          <w:noProof/>
        </w:rPr>
        <w:fldChar w:fldCharType="end"/>
      </w:r>
    </w:p>
    <w:p w14:paraId="7FEBAB5E"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.10</w:t>
      </w:r>
      <w:r w:rsidRPr="00153B18">
        <w:rPr>
          <w:noProof/>
          <w:lang w:val="pt-PT"/>
        </w:rPr>
        <w:t xml:space="preserve"> — Atividade 10</w:t>
      </w:r>
      <w:r w:rsidRPr="00153B18">
        <w:rPr>
          <w:noProof/>
          <w:lang w:val="pt-PT"/>
        </w:rPr>
        <w:tab/>
      </w:r>
      <w:r>
        <w:rPr>
          <w:noProof/>
        </w:rPr>
        <w:fldChar w:fldCharType="begin"/>
      </w:r>
      <w:r w:rsidRPr="00153B18">
        <w:rPr>
          <w:noProof/>
          <w:lang w:val="pt-PT"/>
        </w:rPr>
        <w:instrText xml:space="preserve"> PAGEREF _Toc158040127 \h </w:instrText>
      </w:r>
      <w:r>
        <w:rPr>
          <w:noProof/>
        </w:rPr>
      </w:r>
      <w:r>
        <w:rPr>
          <w:noProof/>
        </w:rPr>
        <w:fldChar w:fldCharType="separate"/>
      </w:r>
      <w:r w:rsidR="00E3053C">
        <w:rPr>
          <w:noProof/>
          <w:lang w:val="pt-PT"/>
        </w:rPr>
        <w:t>13</w:t>
      </w:r>
      <w:r>
        <w:rPr>
          <w:noProof/>
        </w:rPr>
        <w:fldChar w:fldCharType="end"/>
      </w:r>
    </w:p>
    <w:p w14:paraId="0F1A326F"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.11</w:t>
      </w:r>
      <w:r w:rsidRPr="00153B18">
        <w:rPr>
          <w:noProof/>
          <w:lang w:val="pt-PT"/>
        </w:rPr>
        <w:t xml:space="preserve"> — Atividade 11</w:t>
      </w:r>
      <w:r w:rsidRPr="00153B18">
        <w:rPr>
          <w:noProof/>
          <w:lang w:val="pt-PT"/>
        </w:rPr>
        <w:tab/>
      </w:r>
      <w:r>
        <w:rPr>
          <w:noProof/>
        </w:rPr>
        <w:fldChar w:fldCharType="begin"/>
      </w:r>
      <w:r w:rsidRPr="00153B18">
        <w:rPr>
          <w:noProof/>
          <w:lang w:val="pt-PT"/>
        </w:rPr>
        <w:instrText xml:space="preserve"> PAGEREF _Toc158040128 \h </w:instrText>
      </w:r>
      <w:r>
        <w:rPr>
          <w:noProof/>
        </w:rPr>
      </w:r>
      <w:r>
        <w:rPr>
          <w:noProof/>
        </w:rPr>
        <w:fldChar w:fldCharType="separate"/>
      </w:r>
      <w:r w:rsidR="00E3053C">
        <w:rPr>
          <w:noProof/>
          <w:lang w:val="pt-PT"/>
        </w:rPr>
        <w:t>13</w:t>
      </w:r>
      <w:r>
        <w:rPr>
          <w:noProof/>
        </w:rPr>
        <w:fldChar w:fldCharType="end"/>
      </w:r>
    </w:p>
    <w:p w14:paraId="7B0D7468"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.12</w:t>
      </w:r>
      <w:r w:rsidRPr="00153B18">
        <w:rPr>
          <w:noProof/>
          <w:lang w:val="pt-PT"/>
        </w:rPr>
        <w:t xml:space="preserve"> — Atividade 12</w:t>
      </w:r>
      <w:r w:rsidRPr="00153B18">
        <w:rPr>
          <w:noProof/>
          <w:lang w:val="pt-PT"/>
        </w:rPr>
        <w:tab/>
      </w:r>
      <w:r>
        <w:rPr>
          <w:noProof/>
        </w:rPr>
        <w:fldChar w:fldCharType="begin"/>
      </w:r>
      <w:r w:rsidRPr="00153B18">
        <w:rPr>
          <w:noProof/>
          <w:lang w:val="pt-PT"/>
        </w:rPr>
        <w:instrText xml:space="preserve"> PAGEREF _Toc158040129 \h </w:instrText>
      </w:r>
      <w:r>
        <w:rPr>
          <w:noProof/>
        </w:rPr>
      </w:r>
      <w:r>
        <w:rPr>
          <w:noProof/>
        </w:rPr>
        <w:fldChar w:fldCharType="separate"/>
      </w:r>
      <w:r w:rsidR="00E3053C">
        <w:rPr>
          <w:noProof/>
          <w:lang w:val="pt-PT"/>
        </w:rPr>
        <w:t>13</w:t>
      </w:r>
      <w:r>
        <w:rPr>
          <w:noProof/>
        </w:rPr>
        <w:fldChar w:fldCharType="end"/>
      </w:r>
    </w:p>
    <w:p w14:paraId="4E37C0CD" w14:textId="77777777" w:rsidR="00012E7D" w:rsidRPr="00AB73A5" w:rsidRDefault="00174147" w:rsidP="00174147">
      <w:pPr>
        <w:pStyle w:val="TableofFigures"/>
        <w:tabs>
          <w:tab w:val="right" w:leader="dot" w:pos="8630"/>
        </w:tabs>
        <w:rPr>
          <w:lang w:val="pt-PT"/>
        </w:rPr>
      </w:pPr>
      <w:r>
        <w:fldChar w:fldCharType="end"/>
      </w:r>
    </w:p>
    <w:p w14:paraId="22DCE283" w14:textId="77777777" w:rsidR="00674A7F" w:rsidRPr="00B7242A" w:rsidRDefault="00674A7F" w:rsidP="00674A7F">
      <w:pPr>
        <w:rPr>
          <w:lang w:val="pt-PT"/>
        </w:rPr>
      </w:pPr>
    </w:p>
    <w:p w14:paraId="0EEA8FF6" w14:textId="77777777" w:rsidR="00493872" w:rsidRPr="00DF52B4" w:rsidRDefault="00493872" w:rsidP="004127A5">
      <w:pPr>
        <w:pStyle w:val="frontmatterheadingstyle"/>
        <w:rPr>
          <w:lang w:val="pt-PT"/>
        </w:rPr>
      </w:pPr>
      <w:r w:rsidRPr="00DF52B4">
        <w:rPr>
          <w:lang w:val="pt-PT"/>
        </w:rPr>
        <w:br w:type="page"/>
      </w:r>
      <w:bookmarkStart w:id="25" w:name="abrevsimbol"/>
      <w:bookmarkStart w:id="26" w:name="_Toc32733503"/>
      <w:bookmarkStart w:id="27" w:name="_Toc110319564"/>
      <w:bookmarkStart w:id="28" w:name="_Toc200969672"/>
      <w:bookmarkStart w:id="29" w:name="_Toc200969791"/>
      <w:bookmarkEnd w:id="25"/>
      <w:r w:rsidR="004352FD" w:rsidRPr="00DF52B4">
        <w:rPr>
          <w:lang w:val="pt-PT"/>
        </w:rPr>
        <w:lastRenderedPageBreak/>
        <w:t>Abreviaturas e Símbolos</w:t>
      </w:r>
      <w:bookmarkEnd w:id="26"/>
      <w:bookmarkEnd w:id="27"/>
      <w:bookmarkEnd w:id="28"/>
      <w:bookmarkEnd w:id="29"/>
    </w:p>
    <w:p w14:paraId="0B7DC311" w14:textId="72B10890" w:rsidR="00F13F85"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 xml:space="preserve">Lista de </w:t>
      </w:r>
      <w:r>
        <w:rPr>
          <w:rFonts w:cs="Arial,Bold"/>
          <w:bCs/>
          <w:color w:val="000000"/>
          <w:lang w:val="pt-PT"/>
        </w:rPr>
        <w:t>abreviaturas (ordenadas por ordem alfabética)</w:t>
      </w:r>
    </w:p>
    <w:p w14:paraId="6D53E438" w14:textId="77777777" w:rsidR="00DF52B4" w:rsidRDefault="00DF52B4" w:rsidP="00DF52B4">
      <w:pPr>
        <w:autoSpaceDE w:val="0"/>
        <w:autoSpaceDN w:val="0"/>
        <w:adjustRightInd w:val="0"/>
        <w:rPr>
          <w:rFonts w:cs="Arial,Bold"/>
          <w:bCs/>
          <w:color w:val="000000"/>
          <w:lang w:val="pt-PT"/>
        </w:rPr>
      </w:pPr>
    </w:p>
    <w:p w14:paraId="095537A1" w14:textId="5CBE979D" w:rsidR="003D5E88" w:rsidRPr="003D5E88" w:rsidRDefault="003D5E88" w:rsidP="00DF52B4">
      <w:pPr>
        <w:autoSpaceDE w:val="0"/>
        <w:autoSpaceDN w:val="0"/>
        <w:adjustRightInd w:val="0"/>
        <w:rPr>
          <w:rFonts w:cs="Arial,Bold"/>
          <w:bCs/>
          <w:i/>
          <w:iCs/>
          <w:color w:val="000000"/>
          <w:lang w:val="pt-PT"/>
        </w:rPr>
      </w:pPr>
      <w:r>
        <w:rPr>
          <w:rFonts w:cs="Arial,Bold"/>
          <w:bCs/>
          <w:color w:val="000000"/>
          <w:lang w:val="pt-PT"/>
        </w:rPr>
        <w:t>API</w:t>
      </w:r>
      <w:r>
        <w:rPr>
          <w:rFonts w:cs="Arial,Bold"/>
          <w:bCs/>
          <w:color w:val="000000"/>
          <w:lang w:val="pt-PT"/>
        </w:rPr>
        <w:tab/>
      </w:r>
      <w:r>
        <w:rPr>
          <w:rFonts w:cs="Arial,Bold"/>
          <w:bCs/>
          <w:color w:val="000000"/>
          <w:lang w:val="pt-PT"/>
        </w:rPr>
        <w:tab/>
      </w:r>
      <w:r>
        <w:rPr>
          <w:rFonts w:cs="Arial,Bold"/>
          <w:bCs/>
          <w:i/>
          <w:iCs/>
          <w:color w:val="000000"/>
          <w:lang w:val="pt-PT"/>
        </w:rPr>
        <w:t>Application Programming Interface</w:t>
      </w:r>
    </w:p>
    <w:p w14:paraId="1FF77D1A" w14:textId="3B2B3113" w:rsidR="00976271" w:rsidRPr="00976271" w:rsidRDefault="00976271" w:rsidP="00DF52B4">
      <w:pPr>
        <w:autoSpaceDE w:val="0"/>
        <w:autoSpaceDN w:val="0"/>
        <w:adjustRightInd w:val="0"/>
        <w:rPr>
          <w:rFonts w:cs="Arial,Bold"/>
          <w:bCs/>
          <w:color w:val="000000"/>
          <w:lang w:val="en-GB"/>
        </w:rPr>
      </w:pPr>
      <w:r w:rsidRPr="00976271">
        <w:rPr>
          <w:rFonts w:cs="Arial,Bold"/>
          <w:bCs/>
          <w:color w:val="000000"/>
          <w:lang w:val="en-GB"/>
        </w:rPr>
        <w:t>DB</w:t>
      </w:r>
      <w:r w:rsidRPr="00976271">
        <w:rPr>
          <w:rFonts w:cs="Arial,Bold"/>
          <w:bCs/>
          <w:color w:val="000000"/>
          <w:lang w:val="en-GB"/>
        </w:rPr>
        <w:tab/>
      </w:r>
      <w:r w:rsidRPr="00976271">
        <w:rPr>
          <w:rFonts w:cs="Arial,Bold"/>
          <w:bCs/>
          <w:color w:val="000000"/>
          <w:lang w:val="en-GB"/>
        </w:rPr>
        <w:tab/>
      </w:r>
      <w:r w:rsidRPr="00976271">
        <w:rPr>
          <w:rFonts w:cs="Arial,Bold"/>
          <w:bCs/>
          <w:i/>
          <w:iCs/>
          <w:color w:val="000000"/>
          <w:lang w:val="en-GB"/>
        </w:rPr>
        <w:t>Data</w:t>
      </w:r>
      <w:r w:rsidR="003E7A9C">
        <w:rPr>
          <w:rFonts w:cs="Arial,Bold"/>
          <w:bCs/>
          <w:i/>
          <w:iCs/>
          <w:color w:val="000000"/>
          <w:lang w:val="en-GB"/>
        </w:rPr>
        <w:t xml:space="preserve"> B</w:t>
      </w:r>
      <w:r w:rsidRPr="00976271">
        <w:rPr>
          <w:rFonts w:cs="Arial,Bold"/>
          <w:bCs/>
          <w:i/>
          <w:iCs/>
          <w:color w:val="000000"/>
          <w:lang w:val="en-GB"/>
        </w:rPr>
        <w:t>lock</w:t>
      </w:r>
    </w:p>
    <w:p w14:paraId="37DAB9ED" w14:textId="25B03378" w:rsidR="00F55503" w:rsidRPr="00F55503" w:rsidRDefault="00F55503" w:rsidP="00DF52B4">
      <w:pPr>
        <w:autoSpaceDE w:val="0"/>
        <w:autoSpaceDN w:val="0"/>
        <w:adjustRightInd w:val="0"/>
        <w:rPr>
          <w:rFonts w:cs="Arial,Bold"/>
          <w:bCs/>
          <w:color w:val="000000"/>
          <w:lang w:val="en-GB"/>
        </w:rPr>
      </w:pPr>
      <w:r w:rsidRPr="00F55503">
        <w:rPr>
          <w:rFonts w:cs="Arial,Bold"/>
          <w:bCs/>
          <w:color w:val="000000"/>
          <w:lang w:val="en-GB"/>
        </w:rPr>
        <w:t xml:space="preserve">FB </w:t>
      </w:r>
      <w:r w:rsidRPr="00F55503">
        <w:rPr>
          <w:rFonts w:cs="Arial,Bold"/>
          <w:bCs/>
          <w:color w:val="000000"/>
          <w:lang w:val="en-GB"/>
        </w:rPr>
        <w:tab/>
      </w:r>
      <w:r w:rsidRPr="00F55503">
        <w:rPr>
          <w:rFonts w:cs="Arial,Bold"/>
          <w:bCs/>
          <w:color w:val="000000"/>
          <w:lang w:val="en-GB"/>
        </w:rPr>
        <w:tab/>
      </w:r>
      <w:r w:rsidRPr="00976271">
        <w:rPr>
          <w:rFonts w:cs="Arial,Bold"/>
          <w:bCs/>
          <w:i/>
          <w:iCs/>
          <w:color w:val="000000"/>
          <w:lang w:val="en-GB"/>
        </w:rPr>
        <w:t>Function Block</w:t>
      </w:r>
      <w:r w:rsidR="00976271">
        <w:rPr>
          <w:rFonts w:cs="Arial,Bold"/>
          <w:bCs/>
          <w:color w:val="000000"/>
          <w:lang w:val="en-GB"/>
        </w:rPr>
        <w:t xml:space="preserve"> </w:t>
      </w:r>
    </w:p>
    <w:p w14:paraId="745F684A" w14:textId="60D35778" w:rsidR="00F55503" w:rsidRDefault="00F55503" w:rsidP="00DF52B4">
      <w:pPr>
        <w:autoSpaceDE w:val="0"/>
        <w:autoSpaceDN w:val="0"/>
        <w:adjustRightInd w:val="0"/>
        <w:rPr>
          <w:rFonts w:cs="Arial,Bold"/>
          <w:bCs/>
          <w:i/>
          <w:iCs/>
          <w:color w:val="000000"/>
          <w:lang w:val="en-GB"/>
        </w:rPr>
      </w:pPr>
      <w:r w:rsidRPr="00F55503">
        <w:rPr>
          <w:rFonts w:cs="Arial,Bold"/>
          <w:bCs/>
          <w:color w:val="000000"/>
          <w:lang w:val="en-GB"/>
        </w:rPr>
        <w:t>FC</w:t>
      </w:r>
      <w:r w:rsidRPr="00F55503">
        <w:rPr>
          <w:rFonts w:cs="Arial,Bold"/>
          <w:bCs/>
          <w:color w:val="000000"/>
          <w:lang w:val="en-GB"/>
        </w:rPr>
        <w:tab/>
      </w:r>
      <w:r w:rsidRPr="00F55503">
        <w:rPr>
          <w:rFonts w:cs="Arial,Bold"/>
          <w:bCs/>
          <w:color w:val="000000"/>
          <w:lang w:val="en-GB"/>
        </w:rPr>
        <w:tab/>
      </w:r>
      <w:r w:rsidRPr="00976271">
        <w:rPr>
          <w:rFonts w:cs="Arial,Bold"/>
          <w:bCs/>
          <w:i/>
          <w:iCs/>
          <w:color w:val="000000"/>
          <w:lang w:val="en-GB"/>
        </w:rPr>
        <w:t>Function</w:t>
      </w:r>
    </w:p>
    <w:p w14:paraId="0DE470A1" w14:textId="328D43B9" w:rsidR="003D5E88" w:rsidRPr="003D5E88" w:rsidRDefault="003D5E88" w:rsidP="00DF52B4">
      <w:pPr>
        <w:autoSpaceDE w:val="0"/>
        <w:autoSpaceDN w:val="0"/>
        <w:adjustRightInd w:val="0"/>
        <w:rPr>
          <w:rFonts w:cs="Arial,Bold"/>
          <w:bCs/>
          <w:color w:val="000000"/>
          <w:lang w:val="pt-PT"/>
        </w:rPr>
      </w:pPr>
      <w:r w:rsidRPr="003D5E88">
        <w:rPr>
          <w:rFonts w:cs="Arial,Bold"/>
          <w:bCs/>
          <w:color w:val="000000"/>
          <w:lang w:val="pt-PT"/>
        </w:rPr>
        <w:t>FEUP</w:t>
      </w:r>
      <w:r w:rsidRPr="003D5E88">
        <w:rPr>
          <w:rFonts w:cs="Arial,Bold"/>
          <w:bCs/>
          <w:color w:val="000000"/>
          <w:lang w:val="pt-PT"/>
        </w:rPr>
        <w:tab/>
      </w:r>
      <w:r w:rsidRPr="003D5E88">
        <w:rPr>
          <w:rFonts w:cs="Arial,Bold"/>
          <w:bCs/>
          <w:color w:val="000000"/>
          <w:lang w:val="pt-PT"/>
        </w:rPr>
        <w:tab/>
      </w:r>
      <w:r w:rsidRPr="003D5E88">
        <w:rPr>
          <w:rFonts w:cs="Arial,Bold"/>
          <w:bCs/>
          <w:i/>
          <w:iCs/>
          <w:color w:val="000000"/>
          <w:lang w:val="pt-PT"/>
        </w:rPr>
        <w:t>Faculdade de Engenharia da Universidade do Porto</w:t>
      </w:r>
    </w:p>
    <w:p w14:paraId="01A2C6C6" w14:textId="73B33B89" w:rsidR="00F55503" w:rsidRDefault="00F55503" w:rsidP="00DF52B4">
      <w:pPr>
        <w:autoSpaceDE w:val="0"/>
        <w:autoSpaceDN w:val="0"/>
        <w:adjustRightInd w:val="0"/>
        <w:rPr>
          <w:rFonts w:cs="Arial,Bold"/>
          <w:bCs/>
          <w:color w:val="000000"/>
          <w:lang w:val="en-GB"/>
        </w:rPr>
      </w:pPr>
      <w:r>
        <w:rPr>
          <w:rFonts w:cs="Arial,Bold"/>
          <w:bCs/>
          <w:color w:val="000000"/>
          <w:lang w:val="en-GB"/>
        </w:rPr>
        <w:t>HMI</w:t>
      </w:r>
      <w:r>
        <w:rPr>
          <w:rFonts w:cs="Arial,Bold"/>
          <w:bCs/>
          <w:color w:val="000000"/>
          <w:lang w:val="en-GB"/>
        </w:rPr>
        <w:tab/>
      </w:r>
      <w:r>
        <w:rPr>
          <w:rFonts w:cs="Arial,Bold"/>
          <w:bCs/>
          <w:color w:val="000000"/>
          <w:lang w:val="en-GB"/>
        </w:rPr>
        <w:tab/>
      </w:r>
      <w:r w:rsidRPr="00976271">
        <w:rPr>
          <w:rFonts w:cs="Arial,Bold"/>
          <w:bCs/>
          <w:i/>
          <w:iCs/>
          <w:color w:val="000000"/>
          <w:lang w:val="en-GB"/>
        </w:rPr>
        <w:t xml:space="preserve">Human Machine Interface </w:t>
      </w:r>
    </w:p>
    <w:p w14:paraId="4E7BDDB3" w14:textId="77777777" w:rsidR="00F13F85" w:rsidRDefault="00F55503" w:rsidP="00DF52B4">
      <w:pPr>
        <w:autoSpaceDE w:val="0"/>
        <w:autoSpaceDN w:val="0"/>
        <w:adjustRightInd w:val="0"/>
        <w:rPr>
          <w:rFonts w:cs="Arial,Bold"/>
          <w:bCs/>
          <w:i/>
          <w:iCs/>
          <w:color w:val="000000"/>
          <w:lang w:val="pt-PT"/>
        </w:rPr>
      </w:pPr>
      <w:r w:rsidRPr="00526E84">
        <w:rPr>
          <w:rFonts w:cs="Arial,Bold"/>
          <w:bCs/>
          <w:color w:val="000000"/>
          <w:lang w:val="pt-PT"/>
        </w:rPr>
        <w:t>PLC</w:t>
      </w:r>
      <w:r w:rsidRPr="00526E84">
        <w:rPr>
          <w:rFonts w:cs="Arial,Bold"/>
          <w:bCs/>
          <w:color w:val="000000"/>
          <w:lang w:val="pt-PT"/>
        </w:rPr>
        <w:tab/>
      </w:r>
      <w:r w:rsidRPr="00526E84">
        <w:rPr>
          <w:rFonts w:cs="Arial,Bold"/>
          <w:bCs/>
          <w:color w:val="000000"/>
          <w:lang w:val="pt-PT"/>
        </w:rPr>
        <w:tab/>
      </w:r>
      <w:r w:rsidRPr="00526E84">
        <w:rPr>
          <w:rFonts w:cs="Arial,Bold"/>
          <w:bCs/>
          <w:i/>
          <w:iCs/>
          <w:color w:val="000000"/>
          <w:lang w:val="pt-PT"/>
        </w:rPr>
        <w:t>Programmable Logic Controller</w:t>
      </w:r>
    </w:p>
    <w:p w14:paraId="24FF1DE1" w14:textId="6A3AF0AB" w:rsidR="00F55503" w:rsidRPr="00F13F85" w:rsidRDefault="00F13F85" w:rsidP="00DF52B4">
      <w:pPr>
        <w:autoSpaceDE w:val="0"/>
        <w:autoSpaceDN w:val="0"/>
        <w:adjustRightInd w:val="0"/>
        <w:rPr>
          <w:rFonts w:cs="Arial,Bold"/>
          <w:bCs/>
          <w:color w:val="000000"/>
          <w:lang w:val="en-US"/>
        </w:rPr>
      </w:pPr>
      <w:r w:rsidRPr="00F13F85">
        <w:rPr>
          <w:rFonts w:cs="Arial,Bold"/>
          <w:bCs/>
          <w:color w:val="000000"/>
          <w:lang w:val="en-US"/>
        </w:rPr>
        <w:t>TIA</w:t>
      </w:r>
      <w:r>
        <w:rPr>
          <w:rFonts w:cs="Arial,Bold"/>
          <w:bCs/>
          <w:color w:val="000000"/>
          <w:lang w:val="en-US"/>
        </w:rPr>
        <w:t xml:space="preserve"> Portal</w:t>
      </w:r>
      <w:r w:rsidRPr="00F13F85">
        <w:rPr>
          <w:rFonts w:cs="Arial,Bold"/>
          <w:bCs/>
          <w:color w:val="000000"/>
          <w:lang w:val="en-US"/>
        </w:rPr>
        <w:t xml:space="preserve"> </w:t>
      </w:r>
      <w:r w:rsidRPr="00F13F85">
        <w:rPr>
          <w:rFonts w:cs="Arial,Bold"/>
          <w:bCs/>
          <w:color w:val="000000"/>
          <w:lang w:val="en-US"/>
        </w:rPr>
        <w:tab/>
      </w:r>
      <w:r w:rsidRPr="00F13F85">
        <w:rPr>
          <w:rFonts w:cs="Arial,Bold"/>
          <w:bCs/>
          <w:i/>
          <w:iCs/>
          <w:color w:val="000000"/>
          <w:lang w:val="en-US"/>
        </w:rPr>
        <w:t>Totally Integrated Automation Portal</w:t>
      </w:r>
      <w:r w:rsidRPr="00F13F85">
        <w:rPr>
          <w:rFonts w:cs="Arial,Bold"/>
          <w:bCs/>
          <w:color w:val="000000"/>
          <w:lang w:val="en-US"/>
        </w:rPr>
        <w:tab/>
      </w:r>
    </w:p>
    <w:p w14:paraId="54614C30" w14:textId="77777777" w:rsidR="00F55503" w:rsidRPr="00F13F85" w:rsidRDefault="00F55503" w:rsidP="00DF52B4">
      <w:pPr>
        <w:autoSpaceDE w:val="0"/>
        <w:autoSpaceDN w:val="0"/>
        <w:adjustRightInd w:val="0"/>
        <w:rPr>
          <w:rFonts w:cs="Arial,Bold"/>
          <w:bCs/>
          <w:color w:val="000000"/>
          <w:lang w:val="en-US"/>
        </w:rPr>
      </w:pPr>
    </w:p>
    <w:p w14:paraId="681F6DB5" w14:textId="77777777" w:rsidR="00DF52B4" w:rsidRPr="00F13F85" w:rsidRDefault="00DF52B4" w:rsidP="00DF52B4">
      <w:pPr>
        <w:autoSpaceDE w:val="0"/>
        <w:autoSpaceDN w:val="0"/>
        <w:adjustRightInd w:val="0"/>
        <w:spacing w:line="360" w:lineRule="auto"/>
        <w:ind w:left="1418" w:hanging="1418"/>
        <w:rPr>
          <w:rFonts w:cs="Arial,Bold"/>
          <w:bCs/>
          <w:color w:val="000000"/>
          <w:lang w:val="en-US"/>
        </w:rPr>
      </w:pPr>
    </w:p>
    <w:p w14:paraId="18C0AAF3" w14:textId="77777777" w:rsidR="00DF52B4" w:rsidRPr="00F13F85" w:rsidRDefault="00DF52B4" w:rsidP="00DF52B4">
      <w:pPr>
        <w:autoSpaceDE w:val="0"/>
        <w:autoSpaceDN w:val="0"/>
        <w:adjustRightInd w:val="0"/>
        <w:spacing w:line="360" w:lineRule="auto"/>
        <w:ind w:left="1418" w:hanging="1418"/>
        <w:rPr>
          <w:rFonts w:cs="Arial,Bold"/>
          <w:bCs/>
          <w:color w:val="000000"/>
          <w:lang w:val="en-US"/>
        </w:rPr>
      </w:pPr>
    </w:p>
    <w:p w14:paraId="586E3C51" w14:textId="77777777" w:rsidR="00FC78CF" w:rsidRDefault="00FC78CF" w:rsidP="00493872"/>
    <w:p w14:paraId="180CCB4A" w14:textId="77777777" w:rsidR="00FC78CF" w:rsidRDefault="00FC78CF" w:rsidP="00493872"/>
    <w:p w14:paraId="3DDFA3E2" w14:textId="77777777" w:rsidR="00FC78CF" w:rsidRDefault="00FC78CF" w:rsidP="00493872">
      <w:pPr>
        <w:sectPr w:rsidR="00FC78CF" w:rsidSect="00E53A97">
          <w:footerReference w:type="even" r:id="rId13"/>
          <w:footerReference w:type="default" r:id="rId14"/>
          <w:headerReference w:type="first" r:id="rId15"/>
          <w:pgSz w:w="11907" w:h="16840" w:code="9"/>
          <w:pgMar w:top="1418" w:right="1418" w:bottom="1418" w:left="1985" w:header="142" w:footer="720" w:gutter="0"/>
          <w:pgNumType w:fmt="lowerRoman" w:start="1"/>
          <w:cols w:space="720"/>
          <w:titlePg/>
        </w:sectPr>
      </w:pPr>
    </w:p>
    <w:p w14:paraId="479EF250" w14:textId="77777777" w:rsidR="00FE44B9" w:rsidRPr="00F13F85" w:rsidRDefault="00FE44B9" w:rsidP="00356679">
      <w:pPr>
        <w:pStyle w:val="Heading1"/>
        <w:numPr>
          <w:ilvl w:val="0"/>
          <w:numId w:val="3"/>
        </w:numPr>
        <w:rPr>
          <w:lang w:val="en-US"/>
        </w:rPr>
      </w:pPr>
      <w:bookmarkStart w:id="30" w:name="_Toc158040035"/>
      <w:bookmarkStart w:id="31" w:name="_Toc55708697"/>
      <w:bookmarkStart w:id="32" w:name="_Toc110319565"/>
      <w:bookmarkStart w:id="33" w:name="_Ref125475589"/>
      <w:bookmarkEnd w:id="30"/>
    </w:p>
    <w:bookmarkEnd w:id="33"/>
    <w:p w14:paraId="37C2BF67" w14:textId="77777777" w:rsidR="001C75B4" w:rsidRPr="001C75B4" w:rsidRDefault="001C75B4" w:rsidP="001C75B4"/>
    <w:p w14:paraId="4535B22D" w14:textId="77777777" w:rsidR="00FC774C" w:rsidRDefault="00C71512" w:rsidP="009E2193">
      <w:pPr>
        <w:pStyle w:val="Heading2"/>
      </w:pPr>
      <w:bookmarkStart w:id="34" w:name="_Introdução"/>
      <w:bookmarkStart w:id="35" w:name="_Toc200960082"/>
      <w:bookmarkStart w:id="36" w:name="_Toc200961217"/>
      <w:bookmarkStart w:id="37" w:name="_Toc200967906"/>
      <w:bookmarkStart w:id="38" w:name="_Toc200967998"/>
      <w:bookmarkStart w:id="39" w:name="_Toc200968098"/>
      <w:bookmarkStart w:id="40" w:name="_Toc200968905"/>
      <w:bookmarkStart w:id="41" w:name="_Toc200969123"/>
      <w:bookmarkStart w:id="42" w:name="_Toc200969297"/>
      <w:bookmarkStart w:id="43" w:name="_Toc200969494"/>
      <w:bookmarkStart w:id="44" w:name="_Toc200969550"/>
      <w:bookmarkStart w:id="45" w:name="_Toc200969674"/>
      <w:bookmarkStart w:id="46" w:name="_Toc200969726"/>
      <w:bookmarkStart w:id="47" w:name="_Toc200969793"/>
      <w:bookmarkStart w:id="48" w:name="_Ref200986673"/>
      <w:bookmarkStart w:id="49" w:name="_Ref200986723"/>
      <w:bookmarkStart w:id="50" w:name="_Ref125475906"/>
      <w:bookmarkStart w:id="51" w:name="_Ref125475923"/>
      <w:bookmarkStart w:id="52" w:name="_Ref125476444"/>
      <w:bookmarkStart w:id="53" w:name="_Toc158040036"/>
      <w:bookmarkEnd w:id="34"/>
      <w:r>
        <w:t>Introdução</w:t>
      </w:r>
      <w:bookmarkEnd w:id="31"/>
      <w:bookmarkEnd w:id="3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B632AFA" w14:textId="410F715A" w:rsidR="006801C7" w:rsidRDefault="006801C7" w:rsidP="006801C7">
      <w:pPr>
        <w:ind w:firstLine="340"/>
        <w:rPr>
          <w:lang w:val="pt-PT"/>
        </w:rPr>
      </w:pPr>
      <w:r>
        <w:rPr>
          <w:lang w:val="pt-PT"/>
        </w:rPr>
        <w:t xml:space="preserve">O Objetivo do estágio </w:t>
      </w:r>
      <w:r w:rsidR="00F13F85">
        <w:rPr>
          <w:lang w:val="pt-PT"/>
        </w:rPr>
        <w:t>foi</w:t>
      </w:r>
      <w:r>
        <w:rPr>
          <w:lang w:val="pt-PT"/>
        </w:rPr>
        <w:t xml:space="preserve"> a criação de uma aplicação como prova da possibilidade d</w:t>
      </w:r>
      <w:r w:rsidR="009F4386">
        <w:rPr>
          <w:lang w:val="pt-PT"/>
        </w:rPr>
        <w:t>a</w:t>
      </w:r>
      <w:r>
        <w:rPr>
          <w:lang w:val="pt-PT"/>
        </w:rPr>
        <w:t xml:space="preserve"> automatização de um projeto no TIA Portal</w:t>
      </w:r>
      <w:r w:rsidR="009F4386">
        <w:rPr>
          <w:lang w:val="pt-PT"/>
        </w:rPr>
        <w:t xml:space="preserve"> com uma interface de HMI funcional</w:t>
      </w:r>
      <w:r>
        <w:rPr>
          <w:lang w:val="pt-PT"/>
        </w:rPr>
        <w:t>.</w:t>
      </w:r>
    </w:p>
    <w:p w14:paraId="31DC7F27" w14:textId="51D4F252" w:rsidR="00B2206B" w:rsidRDefault="005851AE" w:rsidP="00B2206B">
      <w:pPr>
        <w:ind w:firstLine="340"/>
        <w:rPr>
          <w:lang w:val="pt-PT"/>
        </w:rPr>
      </w:pPr>
      <w:r>
        <w:rPr>
          <w:lang w:val="pt-PT"/>
        </w:rPr>
        <w:t>A Automação Industrial é a área da engenharia que produz soluções para problemas de eficiência, qualidade e quantidade. Nesta área é muito importante um grande planeamento prévio, para maximizar todo e qualquer ganho e minimizar ou anular qualquer desvantagem. Para isso engenheiros desta área utilizam Hardware e Software específico, que consiga tirar o máximo de proveito de uma cadeia de produção.</w:t>
      </w:r>
      <w:r w:rsidR="00B2206B">
        <w:rPr>
          <w:lang w:val="pt-PT"/>
        </w:rPr>
        <w:t xml:space="preserve"> Muitas vezes o Hardware e Software utilizado num projeto, provem de uma mesma empresa, especializada nessa área, que lhe possibilitam a interação dos componentes com muito mais facilidade. </w:t>
      </w:r>
    </w:p>
    <w:p w14:paraId="502307D1" w14:textId="0D709F45" w:rsidR="0072359C" w:rsidRDefault="003D5E88" w:rsidP="0072359C">
      <w:pPr>
        <w:ind w:firstLine="340"/>
        <w:rPr>
          <w:lang w:val="pt-PT"/>
        </w:rPr>
      </w:pPr>
      <w:r>
        <w:rPr>
          <w:lang w:val="pt-PT"/>
        </w:rPr>
        <w:t>O TIA Portal é um</w:t>
      </w:r>
      <w:r w:rsidR="0072359C">
        <w:rPr>
          <w:lang w:val="pt-PT"/>
        </w:rPr>
        <w:t xml:space="preserve"> ambiente de desenvolvimento de Software</w:t>
      </w:r>
      <w:r w:rsidR="00B2206B">
        <w:rPr>
          <w:lang w:val="pt-PT"/>
        </w:rPr>
        <w:t>, criado pela Siemens</w:t>
      </w:r>
      <w:r w:rsidR="0072359C">
        <w:rPr>
          <w:lang w:val="pt-PT"/>
        </w:rPr>
        <w:t>, com o objetivo</w:t>
      </w:r>
      <w:r w:rsidR="00B2206B">
        <w:rPr>
          <w:lang w:val="pt-PT"/>
        </w:rPr>
        <w:t xml:space="preserve"> de criar uma interação entre o Hardware e Software oferecendo </w:t>
      </w:r>
      <w:r w:rsidR="0072359C">
        <w:rPr>
          <w:lang w:val="pt-PT"/>
        </w:rPr>
        <w:t>suporte a todas as etapas de projetos de automação, integrando assim diversas tecnologias e dispositivos em um único sistema, simplificando todo o processo. O TIA Portal dispõe de diversas ferramentas e API’s que, quando integradas, viabilizam um grande avanço em relação a tecnologias semelhantes.</w:t>
      </w:r>
    </w:p>
    <w:p w14:paraId="24E12904" w14:textId="4B3BEBAC" w:rsidR="00F13F85" w:rsidRDefault="00F13F85" w:rsidP="006801C7">
      <w:pPr>
        <w:ind w:firstLine="340"/>
        <w:rPr>
          <w:lang w:val="pt-PT"/>
        </w:rPr>
      </w:pPr>
      <w:r>
        <w:rPr>
          <w:lang w:val="pt-PT"/>
        </w:rPr>
        <w:t xml:space="preserve">A criação de uma interface de HMI no TIA Portal é um processo rápido e simples, quando feito em pequena escala, mas quando levado a projetos de grande dimensão, torna-se um processo demorado, pouco eficiente e muito propenso a erros. A automatização deste processo consegue poupar dias ou até semanas de trabalho, tornando todo o desenvolvimento de um novo produto muito mais eficaz </w:t>
      </w:r>
      <w:r w:rsidR="00CE590F">
        <w:rPr>
          <w:lang w:val="pt-PT"/>
        </w:rPr>
        <w:t>e consistente, não estando sujeito a erro humano.</w:t>
      </w:r>
    </w:p>
    <w:p w14:paraId="4720605A" w14:textId="402A7ADC" w:rsidR="009F4386" w:rsidRDefault="00CE590F" w:rsidP="006801C7">
      <w:pPr>
        <w:ind w:firstLine="340"/>
        <w:rPr>
          <w:lang w:val="pt-PT"/>
        </w:rPr>
      </w:pPr>
      <w:r>
        <w:rPr>
          <w:lang w:val="pt-PT"/>
        </w:rPr>
        <w:t xml:space="preserve">A criação de uma aplicação que possibilite a geração automática de uma interface de HMI traz imensos benefícios a uma empresa inserida no ambiente de automação industrial, como a Controlar, na medida em que possibilita a realocação de recursos, sendo estes humanos ou tecnológicos, para outras áreas. Para além disso, o uso de uma aplicação como esta, acelera </w:t>
      </w:r>
      <w:r>
        <w:rPr>
          <w:lang w:val="pt-PT"/>
        </w:rPr>
        <w:lastRenderedPageBreak/>
        <w:t xml:space="preserve">todo o processo </w:t>
      </w:r>
      <w:r w:rsidR="003D5E88">
        <w:rPr>
          <w:lang w:val="pt-PT"/>
        </w:rPr>
        <w:t>de desenvolvimento de um novo projeto, possibilitando atingir etapas mais avançadas mais cedo.</w:t>
      </w:r>
      <w:r>
        <w:rPr>
          <w:lang w:val="pt-PT"/>
        </w:rPr>
        <w:t xml:space="preserve"> </w:t>
      </w:r>
    </w:p>
    <w:p w14:paraId="4F3FF69A" w14:textId="6B1A5EAC" w:rsidR="00851DB0" w:rsidRDefault="00851DB0" w:rsidP="00851DB0">
      <w:pPr>
        <w:ind w:firstLine="340"/>
        <w:rPr>
          <w:lang w:val="pt-PT"/>
        </w:rPr>
      </w:pPr>
      <w:r>
        <w:rPr>
          <w:lang w:val="pt-PT"/>
        </w:rPr>
        <w:t xml:space="preserve">É nesta etapa que se apresenta o TIA Portal Openness, </w:t>
      </w:r>
      <w:r>
        <w:rPr>
          <w:lang w:val="pt-PT"/>
        </w:rPr>
        <w:t xml:space="preserve">uma </w:t>
      </w:r>
      <w:r>
        <w:rPr>
          <w:lang w:val="pt-PT"/>
        </w:rPr>
        <w:t>API</w:t>
      </w:r>
      <w:r>
        <w:rPr>
          <w:lang w:val="pt-PT"/>
        </w:rPr>
        <w:t xml:space="preserve"> que permite automatizar processos internos no TIA Portal, sem a necessidade de interação</w:t>
      </w:r>
      <w:r>
        <w:rPr>
          <w:lang w:val="pt-PT"/>
        </w:rPr>
        <w:t xml:space="preserve"> humana</w:t>
      </w:r>
      <w:r>
        <w:rPr>
          <w:lang w:val="pt-PT"/>
        </w:rPr>
        <w:t xml:space="preserve">. Esta </w:t>
      </w:r>
      <w:r>
        <w:rPr>
          <w:lang w:val="pt-PT"/>
        </w:rPr>
        <w:t>ferramenta</w:t>
      </w:r>
      <w:r>
        <w:rPr>
          <w:lang w:val="pt-PT"/>
        </w:rPr>
        <w:t xml:space="preserve"> permite </w:t>
      </w:r>
      <w:r>
        <w:rPr>
          <w:lang w:val="pt-PT"/>
        </w:rPr>
        <w:t>substituir todos os processos demorados que se repetem milhares de vezes, gerando código,</w:t>
      </w:r>
      <w:r w:rsidR="005851AE">
        <w:rPr>
          <w:lang w:val="pt-PT"/>
        </w:rPr>
        <w:t xml:space="preserve"> num baixo número de interações com o usuário</w:t>
      </w:r>
      <w:r>
        <w:rPr>
          <w:lang w:val="pt-PT"/>
        </w:rPr>
        <w:t xml:space="preserve">, num período de tempo muito mais reduzido, </w:t>
      </w:r>
      <w:r w:rsidRPr="00851DB0">
        <w:rPr>
          <w:b/>
          <w:bCs/>
          <w:lang w:val="pt-PT"/>
        </w:rPr>
        <w:t>tornando-a uma ferramenta ideal para este projeto</w:t>
      </w:r>
      <w:r>
        <w:rPr>
          <w:lang w:val="pt-PT"/>
        </w:rPr>
        <w:t>.</w:t>
      </w:r>
    </w:p>
    <w:p w14:paraId="097EC917" w14:textId="213FBF5C" w:rsidR="00B641F1" w:rsidRDefault="00B641F1" w:rsidP="00851DB0">
      <w:pPr>
        <w:ind w:firstLine="340"/>
        <w:rPr>
          <w:lang w:val="pt-PT"/>
        </w:rPr>
      </w:pPr>
      <w:r>
        <w:rPr>
          <w:lang w:val="pt-PT"/>
        </w:rPr>
        <w:t>Durante todo o projeto, e como também será evidenciado neste relatório, não foi possível apenas a geração automática de HMI’s. Como o TIA Portal é uma plataforma que funciona muito com base na interação dos dispositivos, foi também crucial a criação, configuração e organização de elementos de PLC, tal como a sua conexão com a HMI. Este facto trouxe uma maior complexidade ao projeto, tornando necessário, não só a criação de mais objetos, mas também a ligação entre objetos do PLC com objetos da HMI.</w:t>
      </w:r>
    </w:p>
    <w:p w14:paraId="57001B19" w14:textId="090B26AC" w:rsidR="00851DB0" w:rsidRDefault="00851DB0" w:rsidP="00851DB0">
      <w:pPr>
        <w:ind w:firstLine="340"/>
        <w:rPr>
          <w:lang w:val="pt-PT"/>
        </w:rPr>
      </w:pPr>
    </w:p>
    <w:p w14:paraId="0F4BE076" w14:textId="77777777" w:rsidR="00B641F1" w:rsidRDefault="00B641F1" w:rsidP="00851DB0">
      <w:pPr>
        <w:ind w:firstLine="340"/>
        <w:rPr>
          <w:lang w:val="pt-PT"/>
        </w:rPr>
      </w:pPr>
    </w:p>
    <w:p w14:paraId="1FDBCD8C" w14:textId="77777777" w:rsidR="00B641F1" w:rsidRDefault="00B641F1" w:rsidP="00851DB0">
      <w:pPr>
        <w:ind w:firstLine="340"/>
        <w:rPr>
          <w:lang w:val="pt-PT"/>
        </w:rPr>
      </w:pPr>
    </w:p>
    <w:p w14:paraId="34B4CD4B" w14:textId="77777777" w:rsidR="00B641F1" w:rsidRDefault="00B641F1" w:rsidP="00851DB0">
      <w:pPr>
        <w:ind w:firstLine="340"/>
        <w:rPr>
          <w:lang w:val="pt-PT"/>
        </w:rPr>
      </w:pPr>
    </w:p>
    <w:p w14:paraId="53C54D7A" w14:textId="77777777" w:rsidR="00B641F1" w:rsidRDefault="00B641F1" w:rsidP="00851DB0">
      <w:pPr>
        <w:ind w:firstLine="340"/>
        <w:rPr>
          <w:lang w:val="pt-PT"/>
        </w:rPr>
      </w:pPr>
    </w:p>
    <w:p w14:paraId="79922A25" w14:textId="77777777" w:rsidR="00B641F1" w:rsidRDefault="00B641F1" w:rsidP="00851DB0">
      <w:pPr>
        <w:ind w:firstLine="340"/>
        <w:rPr>
          <w:lang w:val="pt-PT"/>
        </w:rPr>
      </w:pPr>
    </w:p>
    <w:p w14:paraId="65853676" w14:textId="77777777" w:rsidR="00B641F1" w:rsidRDefault="00B641F1" w:rsidP="00851DB0">
      <w:pPr>
        <w:ind w:firstLine="340"/>
        <w:rPr>
          <w:lang w:val="pt-PT"/>
        </w:rPr>
      </w:pPr>
    </w:p>
    <w:p w14:paraId="57EFE7E3" w14:textId="77777777" w:rsidR="00B641F1" w:rsidRDefault="00B641F1" w:rsidP="00851DB0">
      <w:pPr>
        <w:ind w:firstLine="340"/>
        <w:rPr>
          <w:lang w:val="pt-PT"/>
        </w:rPr>
      </w:pPr>
    </w:p>
    <w:p w14:paraId="747E6A09" w14:textId="77777777" w:rsidR="00B641F1" w:rsidRDefault="00B641F1" w:rsidP="00851DB0">
      <w:pPr>
        <w:ind w:firstLine="340"/>
        <w:rPr>
          <w:lang w:val="pt-PT"/>
        </w:rPr>
      </w:pPr>
    </w:p>
    <w:p w14:paraId="71A1479E" w14:textId="77777777" w:rsidR="00B641F1" w:rsidRDefault="00B641F1" w:rsidP="00851DB0">
      <w:pPr>
        <w:ind w:firstLine="340"/>
        <w:rPr>
          <w:lang w:val="pt-PT"/>
        </w:rPr>
      </w:pPr>
    </w:p>
    <w:p w14:paraId="26E38F27" w14:textId="77777777" w:rsidR="00B641F1" w:rsidRDefault="00B641F1" w:rsidP="00851DB0">
      <w:pPr>
        <w:ind w:firstLine="340"/>
        <w:rPr>
          <w:lang w:val="pt-PT"/>
        </w:rPr>
      </w:pPr>
    </w:p>
    <w:p w14:paraId="6C82E8F2" w14:textId="77777777" w:rsidR="00B641F1" w:rsidRDefault="00B641F1" w:rsidP="00851DB0">
      <w:pPr>
        <w:ind w:firstLine="340"/>
        <w:rPr>
          <w:lang w:val="pt-PT"/>
        </w:rPr>
      </w:pPr>
    </w:p>
    <w:p w14:paraId="3AEBB17D" w14:textId="77777777" w:rsidR="00B641F1" w:rsidRDefault="00B641F1" w:rsidP="00851DB0">
      <w:pPr>
        <w:ind w:firstLine="340"/>
        <w:rPr>
          <w:lang w:val="pt-PT"/>
        </w:rPr>
      </w:pPr>
    </w:p>
    <w:p w14:paraId="762128AF" w14:textId="77777777" w:rsidR="00B641F1" w:rsidRDefault="00B641F1" w:rsidP="00851DB0">
      <w:pPr>
        <w:ind w:firstLine="340"/>
        <w:rPr>
          <w:lang w:val="pt-PT"/>
        </w:rPr>
      </w:pPr>
    </w:p>
    <w:p w14:paraId="1E56F4BC" w14:textId="77777777" w:rsidR="00B10D38" w:rsidRPr="004411C4" w:rsidRDefault="00B10D38" w:rsidP="005851AE">
      <w:pPr>
        <w:rPr>
          <w:rFonts w:cs="Arial,Bold"/>
          <w:bCs/>
          <w:color w:val="000000"/>
          <w:lang w:val="pt-PT"/>
        </w:rPr>
      </w:pPr>
    </w:p>
    <w:p w14:paraId="23C0B3F6" w14:textId="77777777" w:rsidR="008907E1" w:rsidRPr="00A2647A" w:rsidRDefault="008907E1" w:rsidP="001053EF">
      <w:pPr>
        <w:rPr>
          <w:lang w:val="pt-PT"/>
        </w:rPr>
      </w:pPr>
    </w:p>
    <w:p w14:paraId="32C4BA9C" w14:textId="77777777" w:rsidR="00FC774C" w:rsidRPr="0068331F" w:rsidRDefault="00FC774C" w:rsidP="00356679">
      <w:pPr>
        <w:pStyle w:val="Heading1"/>
        <w:numPr>
          <w:ilvl w:val="0"/>
          <w:numId w:val="8"/>
        </w:numPr>
        <w:tabs>
          <w:tab w:val="left" w:pos="5812"/>
        </w:tabs>
        <w:rPr>
          <w:lang w:val="pt-PT"/>
        </w:rPr>
      </w:pPr>
      <w:bookmarkStart w:id="54" w:name="_Toc158040037"/>
      <w:bookmarkStart w:id="55" w:name="_Ref125476094"/>
      <w:bookmarkEnd w:id="54"/>
    </w:p>
    <w:p w14:paraId="4037CF22" w14:textId="77777777" w:rsidR="00B26488" w:rsidRDefault="003D598C" w:rsidP="00AF62C1">
      <w:pPr>
        <w:pStyle w:val="Heading2"/>
      </w:pPr>
      <w:bookmarkStart w:id="56" w:name="_Ref125476143"/>
      <w:bookmarkStart w:id="57" w:name="_Toc158040038"/>
      <w:bookmarkEnd w:id="55"/>
      <w:r>
        <w:t>Descrição técnica do estágio</w:t>
      </w:r>
      <w:bookmarkEnd w:id="56"/>
      <w:bookmarkEnd w:id="57"/>
    </w:p>
    <w:p w14:paraId="2BFE50E7" w14:textId="77777777" w:rsidR="008C762E" w:rsidRPr="00B3738E" w:rsidRDefault="00073519" w:rsidP="00356679">
      <w:pPr>
        <w:pStyle w:val="seccao"/>
        <w:numPr>
          <w:ilvl w:val="0"/>
          <w:numId w:val="15"/>
        </w:numPr>
        <w:rPr>
          <w:bCs/>
          <w:lang w:val="pt-PT"/>
        </w:rPr>
      </w:pPr>
      <w:bookmarkStart w:id="58" w:name="_Toc158040039"/>
      <w:r w:rsidRPr="00B3738E">
        <w:rPr>
          <w:lang w:val="pt-PT"/>
        </w:rPr>
        <w:t>Conceitos técnicos introdutórios</w:t>
      </w:r>
      <w:bookmarkEnd w:id="58"/>
    </w:p>
    <w:p w14:paraId="03086C91" w14:textId="77777777" w:rsidR="008C762E" w:rsidRDefault="008C762E" w:rsidP="00CE0E4B">
      <w:pPr>
        <w:ind w:firstLine="340"/>
        <w:rPr>
          <w:rFonts w:cs="Arial"/>
          <w:lang w:val="pt-PT"/>
        </w:rPr>
      </w:pPr>
    </w:p>
    <w:p w14:paraId="39F37C4A" w14:textId="77777777" w:rsidR="00526E84" w:rsidRDefault="00526E84" w:rsidP="00526E84">
      <w:pPr>
        <w:pStyle w:val="subseccao"/>
        <w:numPr>
          <w:ilvl w:val="1"/>
          <w:numId w:val="9"/>
        </w:numPr>
        <w:jc w:val="left"/>
      </w:pPr>
      <w:r>
        <w:t>Temática técnica I</w:t>
      </w:r>
    </w:p>
    <w:p w14:paraId="4CF3E891" w14:textId="77777777" w:rsidR="00526E84" w:rsidRDefault="00526E84" w:rsidP="00526E84">
      <w:pPr>
        <w:ind w:left="380" w:firstLine="340"/>
        <w:rPr>
          <w:rFonts w:cs="Arial"/>
          <w:lang w:val="pt-PT"/>
        </w:rPr>
      </w:pPr>
      <w:r>
        <w:rPr>
          <w:rFonts w:cs="Arial"/>
          <w:lang w:val="pt-PT"/>
        </w:rPr>
        <w:t>A Automação Industrial é área que aborda a criação e utilização processos industriais automatizados, aumentando assim a eficiência, aumentando a produção e a segurança enquanto diminui custos e emissões de resíduos. Esta área introduz diversos equipamentos eletrónicos que substituem ou auxiliam nas tarefas realizadas pelo ser humano. Dos equipamentos utilizados, os mais comuns são os controladores lógicos programáveis (PLC).</w:t>
      </w:r>
    </w:p>
    <w:p w14:paraId="442DD9AB" w14:textId="77777777" w:rsidR="00526E84" w:rsidRDefault="00526E84" w:rsidP="00526E84">
      <w:pPr>
        <w:ind w:left="380" w:firstLine="340"/>
        <w:rPr>
          <w:rFonts w:cs="Arial"/>
          <w:lang w:val="pt-PT"/>
        </w:rPr>
      </w:pPr>
      <w:r>
        <w:rPr>
          <w:rFonts w:cs="Arial"/>
          <w:lang w:val="pt-PT"/>
        </w:rPr>
        <w:t xml:space="preserve">Para integrar a interação da máquina com o ser humano, são usadas interfaces homem-máquina (HMI), permitindo assim uma interação direta do operário com o trabalho realizado pela máquina. </w:t>
      </w:r>
    </w:p>
    <w:p w14:paraId="2E044A8A" w14:textId="77777777" w:rsidR="00526E84" w:rsidRDefault="00526E84" w:rsidP="00526E84">
      <w:pPr>
        <w:ind w:left="380" w:firstLine="340"/>
        <w:rPr>
          <w:rFonts w:cs="Arial"/>
          <w:lang w:val="pt-PT"/>
        </w:rPr>
      </w:pPr>
    </w:p>
    <w:p w14:paraId="75AC6CAB" w14:textId="77777777" w:rsidR="00526E84" w:rsidRPr="00D11BA6" w:rsidRDefault="00526E84" w:rsidP="00526E84">
      <w:pPr>
        <w:ind w:left="380" w:firstLine="340"/>
        <w:rPr>
          <w:rFonts w:cs="Arial"/>
          <w:lang w:val="pt-PT"/>
        </w:rPr>
      </w:pPr>
    </w:p>
    <w:p w14:paraId="72D1C278" w14:textId="77777777" w:rsidR="00526E84" w:rsidRDefault="00526E84" w:rsidP="00526E84">
      <w:pPr>
        <w:pStyle w:val="subseccao"/>
        <w:numPr>
          <w:ilvl w:val="1"/>
          <w:numId w:val="9"/>
        </w:numPr>
        <w:jc w:val="left"/>
      </w:pPr>
      <w:r>
        <w:t>Temática técnica II</w:t>
      </w:r>
    </w:p>
    <w:p w14:paraId="22F87270" w14:textId="77777777" w:rsidR="00A27CAD" w:rsidRDefault="00872717" w:rsidP="00872717">
      <w:pPr>
        <w:ind w:left="284" w:firstLine="432"/>
        <w:rPr>
          <w:rFonts w:cs="Arial"/>
          <w:lang w:val="pt-PT"/>
        </w:rPr>
      </w:pPr>
      <w:r>
        <w:rPr>
          <w:rFonts w:cs="Arial"/>
          <w:lang w:val="pt-PT"/>
        </w:rPr>
        <w:t>Em máquinas industriais muitas vezes são usadas peças standard para facilitar o processo de desenho e criação desta.</w:t>
      </w:r>
      <w:r w:rsidR="00A27CAD">
        <w:rPr>
          <w:rFonts w:cs="Arial"/>
          <w:lang w:val="pt-PT"/>
        </w:rPr>
        <w:t xml:space="preserve"> Estas peças, são objetos físicos que constituem a máquina, estando estas muitas vezes equipadas com motores, sensores e circuitos próprios para serem capazes de executar as suas funções.</w:t>
      </w:r>
      <w:r>
        <w:rPr>
          <w:rFonts w:cs="Arial"/>
          <w:lang w:val="pt-PT"/>
        </w:rPr>
        <w:t xml:space="preserve"> Estas peças não são as mesmas para todas as empresas, tendo cada uma </w:t>
      </w:r>
      <w:r w:rsidR="00A27CAD">
        <w:rPr>
          <w:rFonts w:cs="Arial"/>
          <w:lang w:val="pt-PT"/>
        </w:rPr>
        <w:t xml:space="preserve">os seus conjuntos de peças a serem usados nas suas máquinas. </w:t>
      </w:r>
      <w:r w:rsidR="00A27CAD">
        <w:rPr>
          <w:rFonts w:cs="Arial"/>
          <w:lang w:val="pt-PT"/>
        </w:rPr>
        <w:tab/>
      </w:r>
    </w:p>
    <w:p w14:paraId="74E714ED" w14:textId="68FF3DF3" w:rsidR="00872717" w:rsidRDefault="00A27CAD" w:rsidP="00872717">
      <w:pPr>
        <w:ind w:left="284" w:firstLine="432"/>
        <w:rPr>
          <w:rFonts w:cs="Arial"/>
          <w:lang w:val="pt-PT"/>
        </w:rPr>
      </w:pPr>
      <w:r>
        <w:rPr>
          <w:rFonts w:cs="Arial"/>
          <w:lang w:val="pt-PT"/>
        </w:rPr>
        <w:t>A Controlar possui uma vasta seleção de peças criadas pela própria empresa. Uma dessas peças é chamada de “Cilindro”, peça essa que serviu de “cobaia” para a criação da Biblioteca e da aplicação.</w:t>
      </w:r>
    </w:p>
    <w:p w14:paraId="2E0F08C2" w14:textId="62B0F74F" w:rsidR="00A27CAD" w:rsidRDefault="00A27CAD" w:rsidP="00A27CAD">
      <w:pPr>
        <w:ind w:left="284" w:firstLine="432"/>
        <w:rPr>
          <w:rFonts w:cs="Arial"/>
          <w:lang w:val="pt-PT"/>
        </w:rPr>
      </w:pPr>
      <w:r>
        <w:rPr>
          <w:rFonts w:cs="Arial"/>
          <w:lang w:val="pt-PT"/>
        </w:rPr>
        <w:t>Dentro do TIA Portal, essas peças são constituídas por diversos “Objetos”, sendo eles o que se chama de “Function Block”.</w:t>
      </w:r>
    </w:p>
    <w:p w14:paraId="4238A798" w14:textId="77777777" w:rsidR="003868D7" w:rsidRDefault="00A27CAD" w:rsidP="003868D7">
      <w:pPr>
        <w:ind w:left="284" w:firstLine="432"/>
        <w:rPr>
          <w:rFonts w:cs="Arial"/>
          <w:lang w:val="pt-PT"/>
        </w:rPr>
      </w:pPr>
      <w:r w:rsidRPr="00A27CAD">
        <w:rPr>
          <w:rFonts w:cs="Arial"/>
          <w:lang w:val="pt-PT"/>
        </w:rPr>
        <w:drawing>
          <wp:anchor distT="0" distB="0" distL="114300" distR="114300" simplePos="0" relativeHeight="251665408" behindDoc="1" locked="0" layoutInCell="1" allowOverlap="1" wp14:anchorId="5FF7BEC9" wp14:editId="169DFA7B">
            <wp:simplePos x="0" y="0"/>
            <wp:positionH relativeFrom="margin">
              <wp:align>center</wp:align>
            </wp:positionH>
            <wp:positionV relativeFrom="paragraph">
              <wp:posOffset>88076</wp:posOffset>
            </wp:positionV>
            <wp:extent cx="1524213" cy="200053"/>
            <wp:effectExtent l="0" t="0" r="0" b="9525"/>
            <wp:wrapNone/>
            <wp:docPr id="202370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04627" name=""/>
                    <pic:cNvPicPr/>
                  </pic:nvPicPr>
                  <pic:blipFill>
                    <a:blip r:embed="rId16"/>
                    <a:stretch>
                      <a:fillRect/>
                    </a:stretch>
                  </pic:blipFill>
                  <pic:spPr>
                    <a:xfrm>
                      <a:off x="0" y="0"/>
                      <a:ext cx="1524213" cy="200053"/>
                    </a:xfrm>
                    <a:prstGeom prst="rect">
                      <a:avLst/>
                    </a:prstGeom>
                  </pic:spPr>
                </pic:pic>
              </a:graphicData>
            </a:graphic>
          </wp:anchor>
        </w:drawing>
      </w:r>
      <w:r>
        <w:rPr>
          <w:rFonts w:cs="Arial"/>
          <w:lang w:val="pt-PT"/>
        </w:rPr>
        <w:tab/>
      </w:r>
    </w:p>
    <w:p w14:paraId="59F9DFB7" w14:textId="0FDA1D7A" w:rsidR="00A27CAD" w:rsidRDefault="003868D7" w:rsidP="003868D7">
      <w:pPr>
        <w:ind w:left="284" w:firstLine="432"/>
        <w:rPr>
          <w:rFonts w:cs="Arial"/>
          <w:lang w:val="pt-PT"/>
        </w:rPr>
      </w:pPr>
      <w:r>
        <w:rPr>
          <w:rFonts w:cs="Arial"/>
          <w:lang w:val="pt-PT"/>
        </w:rPr>
        <w:t xml:space="preserve">                     </w:t>
      </w:r>
      <w:r w:rsidR="00A27CAD">
        <w:rPr>
          <w:rFonts w:cs="Arial"/>
          <w:lang w:val="pt-PT"/>
        </w:rPr>
        <w:t>Figura ## - Imagem de uma FB no TIA Portal</w:t>
      </w:r>
    </w:p>
    <w:p w14:paraId="68D049F0" w14:textId="77777777" w:rsidR="00A27CAD" w:rsidRDefault="00A27CAD" w:rsidP="00A27CAD">
      <w:pPr>
        <w:ind w:left="284" w:firstLine="432"/>
        <w:jc w:val="center"/>
        <w:rPr>
          <w:rFonts w:cs="Arial"/>
          <w:lang w:val="pt-PT"/>
        </w:rPr>
      </w:pPr>
    </w:p>
    <w:p w14:paraId="44520FCD" w14:textId="77777777" w:rsidR="00A27CAD" w:rsidRDefault="00A27CAD" w:rsidP="00A27CAD">
      <w:pPr>
        <w:ind w:left="284" w:firstLine="432"/>
        <w:jc w:val="center"/>
        <w:rPr>
          <w:rFonts w:cs="Arial"/>
          <w:lang w:val="pt-PT"/>
        </w:rPr>
      </w:pPr>
    </w:p>
    <w:p w14:paraId="47D0D481" w14:textId="77777777" w:rsidR="00A27CAD" w:rsidRDefault="00A27CAD" w:rsidP="00A27CAD">
      <w:pPr>
        <w:ind w:left="284" w:firstLine="432"/>
        <w:jc w:val="center"/>
        <w:rPr>
          <w:rFonts w:cs="Arial"/>
          <w:lang w:val="pt-PT"/>
        </w:rPr>
      </w:pPr>
    </w:p>
    <w:p w14:paraId="74C12263" w14:textId="03BC3D68" w:rsidR="003868D7" w:rsidRDefault="00A27CAD" w:rsidP="003868D7">
      <w:pPr>
        <w:ind w:left="1004" w:firstLine="436"/>
        <w:rPr>
          <w:rFonts w:cs="Arial"/>
          <w:lang w:val="pt-PT"/>
        </w:rPr>
      </w:pPr>
      <w:r>
        <w:rPr>
          <w:rFonts w:cs="Arial"/>
          <w:lang w:val="pt-PT"/>
        </w:rPr>
        <w:lastRenderedPageBreak/>
        <w:t>Estas FB’s servem como forma de ilustrar dentro do</w:t>
      </w:r>
      <w:r w:rsidR="003868D7">
        <w:rPr>
          <w:rFonts w:cs="Arial"/>
          <w:lang w:val="pt-PT"/>
        </w:rPr>
        <w:t xml:space="preserve"> TIA Portal como funciona a peça fisicamente e servem de base para a criação de outros Objetos. </w:t>
      </w:r>
    </w:p>
    <w:p w14:paraId="383B0F95" w14:textId="20F844ED" w:rsidR="003868D7" w:rsidRDefault="003868D7" w:rsidP="003868D7">
      <w:pPr>
        <w:ind w:left="1004" w:firstLine="436"/>
        <w:rPr>
          <w:rFonts w:cs="Arial"/>
          <w:lang w:val="pt-PT"/>
        </w:rPr>
      </w:pPr>
      <w:r>
        <w:rPr>
          <w:rFonts w:cs="Arial"/>
          <w:lang w:val="pt-PT"/>
        </w:rPr>
        <w:t>Com a FB criada, precisamos de agora de inicializar as instâncias de cada Cilindro que formos utilizar. Para isso precisamos de uma “Function” que possa inicializar os Cilindros em estruturas denominadas de Networks. Por agora o essencial é entender que cada Network vai corresponder a apenas um Cilindro, mas isso nem sempre é o caso.</w:t>
      </w:r>
    </w:p>
    <w:p w14:paraId="10DA8B12" w14:textId="6B6E9244" w:rsidR="003868D7" w:rsidRDefault="003868D7" w:rsidP="003868D7">
      <w:pPr>
        <w:ind w:left="1004" w:firstLine="436"/>
        <w:rPr>
          <w:rFonts w:cs="Arial"/>
          <w:lang w:val="pt-PT"/>
        </w:rPr>
      </w:pPr>
      <w:r>
        <w:rPr>
          <w:rFonts w:cs="Arial"/>
          <w:lang w:val="pt-PT"/>
        </w:rPr>
        <w:t xml:space="preserve">Tendo os Cilindros inicializados, é necessário guardar as informações das suas variáveis. </w:t>
      </w:r>
      <w:r w:rsidR="00FA51C1">
        <w:rPr>
          <w:rFonts w:cs="Arial"/>
          <w:lang w:val="pt-PT"/>
        </w:rPr>
        <w:t>Isso é geralmente feito de duas formas e ambas utilizam de estruturas denominadas de “Data Blocks”</w:t>
      </w:r>
    </w:p>
    <w:p w14:paraId="3742F1DF" w14:textId="77777777" w:rsidR="003868D7" w:rsidRDefault="003868D7" w:rsidP="003868D7">
      <w:pPr>
        <w:ind w:left="1004" w:firstLine="436"/>
        <w:rPr>
          <w:rFonts w:cs="Arial"/>
          <w:lang w:val="pt-PT"/>
        </w:rPr>
      </w:pPr>
    </w:p>
    <w:p w14:paraId="03D6D533" w14:textId="77777777" w:rsidR="003868D7" w:rsidRDefault="003868D7" w:rsidP="003868D7">
      <w:pPr>
        <w:ind w:left="1004" w:firstLine="436"/>
        <w:rPr>
          <w:rFonts w:cs="Arial"/>
          <w:lang w:val="pt-PT"/>
        </w:rPr>
      </w:pPr>
    </w:p>
    <w:p w14:paraId="53EEB5D6" w14:textId="77777777" w:rsidR="00A27CAD" w:rsidRPr="00872717" w:rsidRDefault="00A27CAD" w:rsidP="00872717">
      <w:pPr>
        <w:ind w:left="284" w:firstLine="432"/>
        <w:rPr>
          <w:lang w:val="pt-PT"/>
        </w:rPr>
      </w:pPr>
    </w:p>
    <w:p w14:paraId="0C9F0DE6" w14:textId="0B227773" w:rsidR="00872717" w:rsidRPr="00624FAC" w:rsidRDefault="00872717" w:rsidP="00526E84">
      <w:pPr>
        <w:pStyle w:val="subseccao"/>
        <w:numPr>
          <w:ilvl w:val="1"/>
          <w:numId w:val="9"/>
        </w:numPr>
        <w:jc w:val="left"/>
      </w:pPr>
      <w:r>
        <w:t>Temática técnica III</w:t>
      </w:r>
    </w:p>
    <w:p w14:paraId="741E7A97" w14:textId="77777777" w:rsidR="00526E84" w:rsidRDefault="00526E84" w:rsidP="00526E84">
      <w:pPr>
        <w:ind w:left="376" w:firstLine="340"/>
        <w:rPr>
          <w:rFonts w:cs="Arial"/>
          <w:lang w:val="pt-PT"/>
        </w:rPr>
      </w:pPr>
      <w:r>
        <w:rPr>
          <w:rFonts w:cs="Arial"/>
          <w:lang w:val="pt-PT"/>
        </w:rPr>
        <w:t xml:space="preserve">Programação Orientada a Objetos é um paradigma da programação, baseado no conceito de “Objetos”. Objetos são estruturas de Dados e de Métodos que possuem a finalidade de representar propriedades e comportamentos de certos elementos, sejam eles do mundo físico ou não. A Programação Orientada a Objetos é vantajosa no sentido em que permite o encapsulamento de código, protegendo e organizando melhor os dados de cada Objeto. Possibilita também hierarquização de classes, permitindo assim que uma Classe herde Propriedades e Métodos de outras classes. </w:t>
      </w:r>
    </w:p>
    <w:p w14:paraId="50B736A8" w14:textId="77777777" w:rsidR="00872717" w:rsidRDefault="00872717" w:rsidP="00526E84">
      <w:pPr>
        <w:ind w:left="376" w:firstLine="340"/>
        <w:rPr>
          <w:rFonts w:cs="Arial"/>
          <w:lang w:val="pt-PT"/>
        </w:rPr>
      </w:pPr>
    </w:p>
    <w:p w14:paraId="3464ADE7" w14:textId="77777777" w:rsidR="005F5250" w:rsidRDefault="005F5250" w:rsidP="00CE0E4B">
      <w:pPr>
        <w:ind w:firstLine="340"/>
        <w:rPr>
          <w:rFonts w:cs="Arial"/>
          <w:lang w:val="pt-PT"/>
        </w:rPr>
      </w:pPr>
    </w:p>
    <w:p w14:paraId="1570539B" w14:textId="77777777" w:rsidR="00153B18" w:rsidRPr="00526E84" w:rsidRDefault="00226909" w:rsidP="00226909">
      <w:pPr>
        <w:pStyle w:val="seccao"/>
        <w:numPr>
          <w:ilvl w:val="0"/>
          <w:numId w:val="15"/>
        </w:numPr>
        <w:rPr>
          <w:bCs/>
          <w:lang w:val="pt-PT"/>
        </w:rPr>
      </w:pPr>
      <w:r w:rsidRPr="00226909">
        <w:rPr>
          <w:lang w:val="pt-PT"/>
        </w:rPr>
        <w:t xml:space="preserve">Contextualização Inicial </w:t>
      </w:r>
      <w:r>
        <w:rPr>
          <w:lang w:val="pt-PT"/>
        </w:rPr>
        <w:t>e colaborativa do trabalho</w:t>
      </w:r>
    </w:p>
    <w:p w14:paraId="1FBE7B9A" w14:textId="76271BCF" w:rsidR="00526E84" w:rsidRDefault="00C21491" w:rsidP="00C21491">
      <w:pPr>
        <w:ind w:left="502" w:firstLine="218"/>
        <w:rPr>
          <w:rFonts w:cs="Arial"/>
          <w:lang w:val="pt-PT"/>
        </w:rPr>
      </w:pPr>
      <w:r>
        <w:rPr>
          <w:rFonts w:cs="Arial"/>
          <w:lang w:val="pt-PT"/>
        </w:rPr>
        <w:t>Após a introdução ao local de trabalho no departamento de “Engineering Solutions”, foi realizada uma curta reunião entre o estagiário e o Orientador na Controlar, evidenciando todos os objetivos, traçando datas e dando a conhecer o resto dos membros da equipa “Motor Automation”.</w:t>
      </w:r>
    </w:p>
    <w:p w14:paraId="210E92C9" w14:textId="0B370634" w:rsidR="002A65A5" w:rsidRDefault="002A65A5" w:rsidP="00C21491">
      <w:pPr>
        <w:ind w:left="502" w:firstLine="218"/>
        <w:rPr>
          <w:rFonts w:cs="Arial"/>
          <w:lang w:val="pt-PT"/>
        </w:rPr>
      </w:pPr>
      <w:r>
        <w:rPr>
          <w:rFonts w:cs="Arial"/>
          <w:lang w:val="pt-PT"/>
        </w:rPr>
        <w:t xml:space="preserve">Também foi explicado na reunião a importância do projeto para a Controlar, sendo demonstrado na prática as dificuldades da criação das interfaces de HMI’s. </w:t>
      </w:r>
    </w:p>
    <w:p w14:paraId="64BCD9FD" w14:textId="3864EF1A" w:rsidR="002A65A5" w:rsidRDefault="002A65A5" w:rsidP="00C21491">
      <w:pPr>
        <w:ind w:left="502" w:firstLine="218"/>
        <w:rPr>
          <w:rFonts w:cs="Arial"/>
          <w:lang w:val="pt-PT"/>
        </w:rPr>
      </w:pPr>
      <w:r>
        <w:rPr>
          <w:rFonts w:cs="Arial"/>
          <w:lang w:val="pt-PT"/>
        </w:rPr>
        <w:t xml:space="preserve">Foi também demonstrado, num ambiente controlado, o funcionamento de uma máquina produzida pela Controlar, </w:t>
      </w:r>
      <w:r w:rsidR="00B641F1">
        <w:rPr>
          <w:rFonts w:cs="Arial"/>
          <w:lang w:val="pt-PT"/>
        </w:rPr>
        <w:t>explicando</w:t>
      </w:r>
      <w:r>
        <w:rPr>
          <w:rFonts w:cs="Arial"/>
          <w:lang w:val="pt-PT"/>
        </w:rPr>
        <w:t xml:space="preserve"> a influência da HMI no geral funcionamento da máquina. Estas demonstrações preencheram muito bem o papel </w:t>
      </w:r>
      <w:r w:rsidR="00B641F1">
        <w:rPr>
          <w:rFonts w:cs="Arial"/>
          <w:lang w:val="pt-PT"/>
        </w:rPr>
        <w:t>de sensibilização sobre a atual realidade de criação de interfaces de HMI’s.</w:t>
      </w:r>
    </w:p>
    <w:p w14:paraId="25B04719" w14:textId="77777777" w:rsidR="005F5250" w:rsidRPr="00B10D38" w:rsidRDefault="00CF7FEC" w:rsidP="00153B18">
      <w:pPr>
        <w:pStyle w:val="Heading3"/>
        <w:numPr>
          <w:ilvl w:val="0"/>
          <w:numId w:val="15"/>
        </w:numPr>
        <w:rPr>
          <w:bCs/>
          <w:lang w:val="pt-PT"/>
        </w:rPr>
      </w:pPr>
      <w:bookmarkStart w:id="59" w:name="_Toc158040040"/>
      <w:r w:rsidRPr="00CF7FEC">
        <w:rPr>
          <w:bCs/>
          <w:lang w:val="pt-PT"/>
        </w:rPr>
        <w:t>Métodos, tecnologias e ferramentas</w:t>
      </w:r>
      <w:bookmarkEnd w:id="59"/>
    </w:p>
    <w:p w14:paraId="6304B68B" w14:textId="77777777" w:rsidR="00B3738E" w:rsidRDefault="00B3738E" w:rsidP="00B641F1">
      <w:pPr>
        <w:ind w:left="-56" w:firstLine="340"/>
        <w:rPr>
          <w:rFonts w:cs="Arial"/>
          <w:lang w:val="pt-PT"/>
        </w:rPr>
      </w:pPr>
    </w:p>
    <w:p w14:paraId="46DBDD45" w14:textId="77777777" w:rsidR="00114F8A" w:rsidRDefault="00114F8A" w:rsidP="00CE0E4B">
      <w:pPr>
        <w:ind w:firstLine="340"/>
        <w:rPr>
          <w:rFonts w:cs="Arial"/>
          <w:lang w:val="pt-PT"/>
        </w:rPr>
      </w:pPr>
    </w:p>
    <w:p w14:paraId="4787B66B" w14:textId="2341FBB2" w:rsidR="00526E84" w:rsidRDefault="00126349" w:rsidP="00526E84">
      <w:pPr>
        <w:pStyle w:val="subseccao"/>
        <w:numPr>
          <w:ilvl w:val="1"/>
          <w:numId w:val="10"/>
        </w:numPr>
        <w:jc w:val="left"/>
      </w:pPr>
      <w:r>
        <w:lastRenderedPageBreak/>
        <w:t>Tecnologias</w:t>
      </w:r>
    </w:p>
    <w:p w14:paraId="3C6DF938" w14:textId="77777777" w:rsidR="00526E84" w:rsidRPr="00B641F1" w:rsidRDefault="00526E84" w:rsidP="00B641F1">
      <w:pPr>
        <w:pStyle w:val="subseccao"/>
        <w:ind w:left="716" w:firstLine="8"/>
        <w:jc w:val="left"/>
        <w:rPr>
          <w:sz w:val="20"/>
          <w:szCs w:val="20"/>
        </w:rPr>
      </w:pPr>
      <w:r w:rsidRPr="00B641F1">
        <w:rPr>
          <w:sz w:val="20"/>
          <w:szCs w:val="20"/>
        </w:rPr>
        <w:t xml:space="preserve">Para a criação da Biblioteca e da Aplicação foi usada a API “TIA Portal Openness”, uma tecnologia criada pela Siemens e integrada no TIA Portal, também da Siemens. </w:t>
      </w:r>
    </w:p>
    <w:p w14:paraId="61FEA4B8" w14:textId="77777777" w:rsidR="00526E84" w:rsidRPr="00B641F1" w:rsidRDefault="00526E84" w:rsidP="00526E84">
      <w:pPr>
        <w:pStyle w:val="subseccao"/>
        <w:ind w:left="716"/>
        <w:jc w:val="left"/>
        <w:rPr>
          <w:sz w:val="20"/>
          <w:szCs w:val="20"/>
        </w:rPr>
      </w:pPr>
      <w:r w:rsidRPr="00B641F1">
        <w:rPr>
          <w:sz w:val="20"/>
          <w:szCs w:val="20"/>
        </w:rPr>
        <w:t>Devido à natureza da API utilizada, todo o código, quer da Biblioteca, quer da Aplicação, foi escrito na linguagem de programação C# com base na plataforma “.NET Framework”, mais precisamente a versão 4.8.</w:t>
      </w:r>
    </w:p>
    <w:p w14:paraId="01021CB6" w14:textId="5D67C662" w:rsidR="00526E84" w:rsidRPr="00B641F1" w:rsidRDefault="00526E84" w:rsidP="00526E84">
      <w:pPr>
        <w:pStyle w:val="subseccao"/>
        <w:ind w:left="716"/>
        <w:jc w:val="left"/>
        <w:rPr>
          <w:sz w:val="20"/>
          <w:szCs w:val="20"/>
        </w:rPr>
      </w:pPr>
      <w:r w:rsidRPr="00B641F1">
        <w:rPr>
          <w:sz w:val="20"/>
          <w:szCs w:val="20"/>
        </w:rPr>
        <w:t>Como a organização de dados do TIA Portal é efetuado com base na linguagem de marcação XML, também foi necessária a utilização desta tecnologia para a criação e importação dos elementos necessários.</w:t>
      </w:r>
    </w:p>
    <w:p w14:paraId="3A96F5B0" w14:textId="77777777" w:rsidR="00114F8A" w:rsidRPr="00114F8A" w:rsidRDefault="00114F8A" w:rsidP="00114F8A">
      <w:pPr>
        <w:ind w:firstLine="340"/>
        <w:rPr>
          <w:rFonts w:cs="Arial"/>
          <w:lang w:val="pt-PT"/>
        </w:rPr>
      </w:pPr>
    </w:p>
    <w:p w14:paraId="4C5C372E" w14:textId="77777777" w:rsidR="00CF7FEC" w:rsidRDefault="00126349" w:rsidP="00356679">
      <w:pPr>
        <w:pStyle w:val="subseccao"/>
        <w:numPr>
          <w:ilvl w:val="1"/>
          <w:numId w:val="10"/>
        </w:numPr>
        <w:jc w:val="left"/>
      </w:pPr>
      <w:r>
        <w:t>Ferramentas</w:t>
      </w:r>
    </w:p>
    <w:p w14:paraId="69BD5A03" w14:textId="77777777" w:rsidR="00526E84" w:rsidRPr="00B641F1" w:rsidRDefault="00526E84" w:rsidP="00B641F1">
      <w:pPr>
        <w:pStyle w:val="subseccao"/>
        <w:ind w:left="716"/>
        <w:jc w:val="left"/>
        <w:rPr>
          <w:sz w:val="20"/>
          <w:szCs w:val="20"/>
        </w:rPr>
      </w:pPr>
      <w:r w:rsidRPr="00B641F1">
        <w:rPr>
          <w:sz w:val="20"/>
          <w:szCs w:val="20"/>
        </w:rPr>
        <w:t>Todo e qualquer tipo de código foi escrito na IDE “Visual Studio 2022” e foi também usado o TIA Portal V18 para a simulação da Aplicação.</w:t>
      </w:r>
    </w:p>
    <w:p w14:paraId="203315EF" w14:textId="41A9EAE0" w:rsidR="00526E84" w:rsidRPr="00B641F1" w:rsidRDefault="00526E84" w:rsidP="00B641F1">
      <w:pPr>
        <w:pStyle w:val="subseccao"/>
        <w:ind w:left="716"/>
        <w:jc w:val="left"/>
        <w:rPr>
          <w:sz w:val="20"/>
          <w:szCs w:val="20"/>
        </w:rPr>
      </w:pPr>
      <w:r w:rsidRPr="00B641F1">
        <w:rPr>
          <w:sz w:val="20"/>
          <w:szCs w:val="20"/>
        </w:rPr>
        <w:t>Foram também usadas ferramentas disponibilizadas pela Siemens para o auxílio do desenvolvimento da Biblioteca, nomeadamente o “</w:t>
      </w:r>
      <w:r w:rsidR="00B641F1" w:rsidRPr="00B641F1">
        <w:rPr>
          <w:sz w:val="20"/>
          <w:szCs w:val="20"/>
        </w:rPr>
        <w:t xml:space="preserve">TIA Portal </w:t>
      </w:r>
      <w:r w:rsidRPr="00B641F1">
        <w:rPr>
          <w:sz w:val="20"/>
          <w:szCs w:val="20"/>
        </w:rPr>
        <w:t>Openness Explorer” para a identificação de propriedades internas dos dispositivos e o “TIA Openness Demo Application” para a exportação de objetos e elementos em formato XML.</w:t>
      </w:r>
    </w:p>
    <w:p w14:paraId="08BDBC2D" w14:textId="77777777" w:rsidR="00126349" w:rsidRPr="00526E84" w:rsidRDefault="00126349" w:rsidP="00126349">
      <w:pPr>
        <w:pStyle w:val="ListParagraph"/>
        <w:rPr>
          <w:lang w:val="pt-PT"/>
        </w:rPr>
      </w:pPr>
    </w:p>
    <w:p w14:paraId="71E8C35E" w14:textId="77777777" w:rsidR="00126349" w:rsidRPr="00624FAC" w:rsidRDefault="00126349" w:rsidP="00356679">
      <w:pPr>
        <w:pStyle w:val="subseccao"/>
        <w:numPr>
          <w:ilvl w:val="1"/>
          <w:numId w:val="10"/>
        </w:numPr>
        <w:jc w:val="left"/>
      </w:pPr>
      <w:r>
        <w:t>Metodologias</w:t>
      </w:r>
    </w:p>
    <w:p w14:paraId="1909FC83" w14:textId="77777777" w:rsidR="00D90290" w:rsidRDefault="00B641F1" w:rsidP="00D90290">
      <w:pPr>
        <w:ind w:left="284" w:firstLine="218"/>
        <w:rPr>
          <w:rFonts w:cs="Arial"/>
          <w:lang w:val="pt-PT"/>
        </w:rPr>
      </w:pPr>
      <w:r>
        <w:rPr>
          <w:rFonts w:cs="Arial"/>
          <w:lang w:val="pt-PT"/>
        </w:rPr>
        <w:t xml:space="preserve">As metodologias iniciais foram baseadas na exploração do TIA Portal e no estudo da API Tia Portal Openness, como recurso ao manual guia disponibilizado pela Siemens sobre a API. Este manual </w:t>
      </w:r>
      <w:r w:rsidR="00D90290">
        <w:rPr>
          <w:rFonts w:cs="Arial"/>
          <w:lang w:val="pt-PT"/>
        </w:rPr>
        <w:t xml:space="preserve">teve pouco impacto no que toca à disponibilização de informação, pois mesmo sendo um documento muito extenso, apenas abordava grande parte dos assuntos muito superficialmente e por vezes sem qualquer tipo de informação relevante. </w:t>
      </w:r>
    </w:p>
    <w:p w14:paraId="099BCFC2" w14:textId="285E2827" w:rsidR="00CF7FEC" w:rsidRDefault="00D90290" w:rsidP="00D90290">
      <w:pPr>
        <w:ind w:left="284" w:firstLine="218"/>
        <w:rPr>
          <w:rFonts w:cs="Arial"/>
          <w:lang w:val="pt-PT"/>
        </w:rPr>
      </w:pPr>
      <w:r>
        <w:rPr>
          <w:rFonts w:cs="Arial"/>
          <w:lang w:val="pt-PT"/>
        </w:rPr>
        <w:t xml:space="preserve">Grande parte da informação obtida inicialmente foi proveniente de vídeos na plataforma Youtube, nomeadamente das páginas </w:t>
      </w:r>
      <w:r w:rsidRPr="00D90290">
        <w:rPr>
          <w:rFonts w:cs="Arial"/>
          <w:highlight w:val="darkGray"/>
          <w:lang w:val="pt-PT"/>
        </w:rPr>
        <w:t>Hegamurl e LUIS SPS</w:t>
      </w:r>
      <w:r>
        <w:rPr>
          <w:rFonts w:cs="Arial"/>
          <w:lang w:val="pt-PT"/>
        </w:rPr>
        <w:t xml:space="preserve">, que tornaram a introdução ao TIA Portal e ao Openness mais acessíveis. </w:t>
      </w:r>
    </w:p>
    <w:p w14:paraId="439C9D34" w14:textId="0908DA7A" w:rsidR="00D90290" w:rsidRDefault="00D90290" w:rsidP="00D90290">
      <w:pPr>
        <w:ind w:left="284" w:firstLine="218"/>
        <w:rPr>
          <w:rFonts w:cs="Arial"/>
          <w:lang w:val="pt-PT"/>
        </w:rPr>
      </w:pPr>
      <w:r>
        <w:rPr>
          <w:rFonts w:cs="Arial"/>
          <w:lang w:val="pt-PT"/>
        </w:rPr>
        <w:t xml:space="preserve">Mas mesmo que a introdução ao TIA Portal Openness tenha sido fácil, a parte mais avançada desta API ainda tinha informação muito limitada, não havendo qualquer feedback de usuário ou da própria Siemens. </w:t>
      </w:r>
    </w:p>
    <w:p w14:paraId="571D8B10" w14:textId="4108BBE3" w:rsidR="00D90290" w:rsidRDefault="00D90290" w:rsidP="00D90290">
      <w:pPr>
        <w:ind w:left="284" w:firstLine="218"/>
        <w:rPr>
          <w:rFonts w:cs="Arial"/>
          <w:lang w:val="pt-PT"/>
        </w:rPr>
      </w:pPr>
      <w:r>
        <w:rPr>
          <w:rFonts w:cs="Arial"/>
          <w:lang w:val="pt-PT"/>
        </w:rPr>
        <w:t xml:space="preserve">Por isso, sem muita informação, o segundo tipo de metodologia utilizada foi a de tentativa e erro, usando das funcionalidades do C#, baseadas em métodos e classes, para traçar um mapa do que era ou não era possível e de que forma. Nesta fase foi muito importante </w:t>
      </w:r>
      <w:r w:rsidR="00846908">
        <w:rPr>
          <w:rFonts w:cs="Arial"/>
          <w:lang w:val="pt-PT"/>
        </w:rPr>
        <w:t>a ferramenta “TIA Portal Openness Explorer”. Esta ferramenta possibilitou saber as conexões entre Dispositivos e como estes interagiam num nível mais superficial.</w:t>
      </w:r>
    </w:p>
    <w:p w14:paraId="77F37A37" w14:textId="6D85070E" w:rsidR="00846908" w:rsidRDefault="00846908" w:rsidP="00846908">
      <w:pPr>
        <w:ind w:left="284" w:firstLine="218"/>
        <w:rPr>
          <w:rFonts w:cs="Arial"/>
          <w:lang w:val="pt-PT"/>
        </w:rPr>
      </w:pPr>
      <w:r>
        <w:rPr>
          <w:rFonts w:cs="Arial"/>
          <w:lang w:val="pt-PT"/>
        </w:rPr>
        <w:t xml:space="preserve">Mas ainda assim, era necessária a criação de objetos do PLC e da HMI. Nesta última fase, utilizou-se a exportação destes objetos em formato XML utilizando a ferramenta “TIA Portal Openness Demo Application”. Os documentos exportados por esta aplicação  foram estudados ao ponto de serem conhecidas todas as formas que estes documentos poderiam </w:t>
      </w:r>
      <w:r>
        <w:rPr>
          <w:rFonts w:cs="Arial"/>
          <w:lang w:val="pt-PT"/>
        </w:rPr>
        <w:lastRenderedPageBreak/>
        <w:t xml:space="preserve">ser manipulados para serem posteriormente importados da forma </w:t>
      </w:r>
      <w:r w:rsidR="00215367">
        <w:rPr>
          <w:rFonts w:cs="Arial"/>
          <w:lang w:val="pt-PT"/>
        </w:rPr>
        <w:t>correta</w:t>
      </w:r>
      <w:r>
        <w:rPr>
          <w:rFonts w:cs="Arial"/>
          <w:lang w:val="pt-PT"/>
        </w:rPr>
        <w:t xml:space="preserve"> para o TIA Portal.</w:t>
      </w:r>
    </w:p>
    <w:p w14:paraId="397DFA74" w14:textId="77777777" w:rsidR="00397828" w:rsidRPr="00B10D38" w:rsidRDefault="00397828" w:rsidP="00356679">
      <w:pPr>
        <w:pStyle w:val="seccao"/>
        <w:numPr>
          <w:ilvl w:val="0"/>
          <w:numId w:val="15"/>
        </w:numPr>
        <w:rPr>
          <w:bCs/>
          <w:lang w:val="pt-PT"/>
        </w:rPr>
      </w:pPr>
      <w:bookmarkStart w:id="60" w:name="_Toc158040041"/>
      <w:r>
        <w:rPr>
          <w:bCs/>
          <w:lang w:val="pt-PT"/>
        </w:rPr>
        <w:t>Aplicação, execução ou implementação</w:t>
      </w:r>
      <w:bookmarkEnd w:id="60"/>
      <w:r>
        <w:rPr>
          <w:bCs/>
          <w:lang w:val="pt-PT"/>
        </w:rPr>
        <w:t xml:space="preserve"> </w:t>
      </w:r>
    </w:p>
    <w:p w14:paraId="30FDF7BA" w14:textId="77777777" w:rsidR="00397828" w:rsidRDefault="00397828" w:rsidP="00397828">
      <w:pPr>
        <w:ind w:firstLine="340"/>
        <w:rPr>
          <w:rFonts w:cs="Arial"/>
          <w:lang w:val="pt-PT"/>
        </w:rPr>
      </w:pPr>
    </w:p>
    <w:p w14:paraId="1A156E45" w14:textId="77777777" w:rsidR="00397828" w:rsidRDefault="006D3D88" w:rsidP="00356679">
      <w:pPr>
        <w:pStyle w:val="subseccao"/>
        <w:numPr>
          <w:ilvl w:val="1"/>
          <w:numId w:val="12"/>
        </w:numPr>
        <w:jc w:val="left"/>
      </w:pPr>
      <w:r>
        <w:t>Caracterização dos objetos de trabalho</w:t>
      </w:r>
    </w:p>
    <w:p w14:paraId="38D8929D" w14:textId="77777777" w:rsidR="00215367" w:rsidRDefault="00215367" w:rsidP="00397828">
      <w:pPr>
        <w:ind w:firstLine="340"/>
        <w:rPr>
          <w:rFonts w:cs="Arial"/>
          <w:lang w:val="pt-PT"/>
        </w:rPr>
      </w:pPr>
    </w:p>
    <w:p w14:paraId="4333FC6C" w14:textId="40BD4A4F" w:rsidR="00397828" w:rsidRDefault="006D3D88" w:rsidP="00397828">
      <w:pPr>
        <w:ind w:firstLine="340"/>
        <w:rPr>
          <w:rFonts w:cs="Arial"/>
          <w:lang w:val="pt-PT"/>
        </w:rPr>
      </w:pPr>
      <w:r>
        <w:rPr>
          <w:rFonts w:cs="Arial"/>
          <w:lang w:val="pt-PT"/>
        </w:rPr>
        <w:t>Nesta secção devem apresentar-se a descrição dos objetos de trabalho, que poderão ser o(s) caso(s) de estudo, dos projetos, dos sistemas implementados ou dos serviços realizados. Esta descrição permitirá avaliar a capacidade do estagiário de caracterizar um sistema de engenharia.</w:t>
      </w:r>
    </w:p>
    <w:p w14:paraId="7C87BFC6" w14:textId="77777777" w:rsidR="00E32B41" w:rsidRDefault="00215367" w:rsidP="00397828">
      <w:pPr>
        <w:ind w:firstLine="340"/>
        <w:rPr>
          <w:rFonts w:cs="Arial"/>
          <w:lang w:val="pt-PT"/>
        </w:rPr>
      </w:pPr>
      <w:r>
        <w:rPr>
          <w:rFonts w:cs="Arial"/>
          <w:lang w:val="pt-PT"/>
        </w:rPr>
        <w:t xml:space="preserve">Inicialmente foi fornecido um projeto de uma máquina anteriormente trabalhada pela Controlar. Este projeto tinha a estrutura </w:t>
      </w:r>
      <w:r w:rsidR="00E32B41">
        <w:rPr>
          <w:rFonts w:cs="Arial"/>
          <w:lang w:val="pt-PT"/>
        </w:rPr>
        <w:t>usualmente utilizada pela Controlar e a forma correta de interação entre objetos, fornecendo uma boa ideia de como a aplicação criada deveria operar e como deveria começar.</w:t>
      </w:r>
    </w:p>
    <w:p w14:paraId="514BE71E" w14:textId="799C4ECB" w:rsidR="00215367" w:rsidRDefault="00E32B41" w:rsidP="00397828">
      <w:pPr>
        <w:ind w:firstLine="340"/>
        <w:rPr>
          <w:rFonts w:cs="Arial"/>
          <w:lang w:val="pt-PT"/>
        </w:rPr>
      </w:pPr>
      <w:r>
        <w:rPr>
          <w:rFonts w:cs="Arial"/>
          <w:lang w:val="pt-PT"/>
        </w:rPr>
        <w:t xml:space="preserve"> </w:t>
      </w:r>
    </w:p>
    <w:p w14:paraId="3C678D48" w14:textId="77777777" w:rsidR="006D3D88" w:rsidRPr="00114F8A" w:rsidRDefault="006D3D88" w:rsidP="00397828">
      <w:pPr>
        <w:ind w:firstLine="340"/>
        <w:rPr>
          <w:rFonts w:cs="Arial"/>
          <w:lang w:val="pt-PT"/>
        </w:rPr>
      </w:pPr>
    </w:p>
    <w:p w14:paraId="4BF4FCA7" w14:textId="5C712859" w:rsidR="00E32B41" w:rsidRPr="00624FAC" w:rsidRDefault="006D3D88" w:rsidP="00E32B41">
      <w:pPr>
        <w:pStyle w:val="subseccao"/>
        <w:numPr>
          <w:ilvl w:val="1"/>
          <w:numId w:val="12"/>
        </w:numPr>
        <w:jc w:val="left"/>
      </w:pPr>
      <w:r>
        <w:t>Descrição dos procedimentos</w:t>
      </w:r>
    </w:p>
    <w:p w14:paraId="07C99B2B" w14:textId="77777777" w:rsidR="006D3D88" w:rsidRDefault="006D3D88" w:rsidP="006D3D88">
      <w:pPr>
        <w:ind w:firstLine="340"/>
        <w:rPr>
          <w:rFonts w:cs="Arial"/>
          <w:lang w:val="pt-PT"/>
        </w:rPr>
      </w:pPr>
      <w:r w:rsidRPr="006D3D88">
        <w:rPr>
          <w:rFonts w:cs="Arial"/>
          <w:lang w:val="pt-PT"/>
        </w:rPr>
        <w:t xml:space="preserve">Devem também ser detalhados os procedimentos usados pelo estagiário para executar o trabalho. Esta secção </w:t>
      </w:r>
      <w:r>
        <w:rPr>
          <w:rFonts w:cs="Arial"/>
          <w:lang w:val="pt-PT"/>
        </w:rPr>
        <w:t xml:space="preserve">permite avaliar a capacidade de execução e de tarefas de engenharia a que se propôs no estágio. </w:t>
      </w:r>
    </w:p>
    <w:p w14:paraId="4E9B7BB5" w14:textId="5674E68C" w:rsidR="00E32B41" w:rsidRDefault="00E32B41" w:rsidP="006D3D88">
      <w:pPr>
        <w:ind w:firstLine="340"/>
        <w:rPr>
          <w:rFonts w:cs="Arial"/>
          <w:lang w:val="pt-PT"/>
        </w:rPr>
      </w:pPr>
      <w:r>
        <w:rPr>
          <w:rFonts w:cs="Arial"/>
          <w:lang w:val="pt-PT"/>
        </w:rPr>
        <w:t>Os procedimentos padrões da inicialização do TIA Portal e geração de Dispositivos (PLC e HMI) a partir da aplicação seguem um formato de referência, utilizando da execução de métodos característica das Linguagens de Programação Orientada de Objetos.</w:t>
      </w:r>
    </w:p>
    <w:p w14:paraId="1DB6B8AF" w14:textId="26424A97" w:rsidR="006B4775" w:rsidRDefault="00E32B41" w:rsidP="006B4775">
      <w:pPr>
        <w:ind w:firstLine="340"/>
        <w:rPr>
          <w:rFonts w:cs="Arial"/>
          <w:lang w:val="pt-PT"/>
        </w:rPr>
      </w:pPr>
      <w:r>
        <w:rPr>
          <w:rFonts w:cs="Arial"/>
          <w:lang w:val="pt-PT"/>
        </w:rPr>
        <w:t>Para a criação de Objetos dentro do TIA Portal foi necessári</w:t>
      </w:r>
      <w:r w:rsidR="00066715">
        <w:rPr>
          <w:rFonts w:cs="Arial"/>
          <w:lang w:val="pt-PT"/>
        </w:rPr>
        <w:t xml:space="preserve">a uma atenção especial e </w:t>
      </w:r>
      <w:r>
        <w:rPr>
          <w:rFonts w:cs="Arial"/>
          <w:lang w:val="pt-PT"/>
        </w:rPr>
        <w:t>aprofundad</w:t>
      </w:r>
      <w:r w:rsidR="00066715">
        <w:rPr>
          <w:rFonts w:cs="Arial"/>
          <w:lang w:val="pt-PT"/>
        </w:rPr>
        <w:t>a</w:t>
      </w:r>
      <w:r>
        <w:rPr>
          <w:rFonts w:cs="Arial"/>
          <w:lang w:val="pt-PT"/>
        </w:rPr>
        <w:t xml:space="preserve"> nos</w:t>
      </w:r>
      <w:r w:rsidR="00066715">
        <w:rPr>
          <w:rFonts w:cs="Arial"/>
          <w:lang w:val="pt-PT"/>
        </w:rPr>
        <w:t xml:space="preserve"> ficheiros em XML dos quais estes objetos provinham. Estes ficheiros são muito extensos e empacotam muita informação em apenas um local. Para replicar a estrutura desses ficheiros foram criadas muitas funções de escrita de</w:t>
      </w:r>
      <w:r w:rsidR="006B4775">
        <w:rPr>
          <w:rFonts w:cs="Arial"/>
          <w:lang w:val="pt-PT"/>
        </w:rPr>
        <w:t xml:space="preserve"> documentos XML. Tal como tinha referido, estes documentos são muito extensos e possuem estruturas muito especificas para cada objeto por isso foi necessário criar também um elevado número de funções que possam suprir essa necessidade. </w:t>
      </w:r>
    </w:p>
    <w:p w14:paraId="7312A149" w14:textId="77777777" w:rsidR="00E32B41" w:rsidRPr="006D3D88" w:rsidRDefault="00E32B41" w:rsidP="006D3D88">
      <w:pPr>
        <w:ind w:firstLine="340"/>
        <w:rPr>
          <w:rFonts w:cs="Arial"/>
          <w:lang w:val="pt-PT"/>
        </w:rPr>
      </w:pPr>
    </w:p>
    <w:p w14:paraId="5C5267F5" w14:textId="77777777" w:rsidR="00226909" w:rsidRPr="00B10D38" w:rsidRDefault="00226909" w:rsidP="00226909">
      <w:pPr>
        <w:pStyle w:val="seccao"/>
        <w:numPr>
          <w:ilvl w:val="0"/>
          <w:numId w:val="15"/>
        </w:numPr>
        <w:rPr>
          <w:bCs/>
          <w:lang w:val="pt-PT"/>
        </w:rPr>
      </w:pPr>
      <w:r>
        <w:rPr>
          <w:bCs/>
          <w:lang w:val="pt-PT"/>
        </w:rPr>
        <w:t xml:space="preserve">Desenvolvimentos futuros </w:t>
      </w:r>
    </w:p>
    <w:p w14:paraId="606B09B4" w14:textId="77777777" w:rsidR="00114F8A" w:rsidRDefault="00C02A42" w:rsidP="00CE0E4B">
      <w:pPr>
        <w:ind w:firstLine="340"/>
        <w:rPr>
          <w:rFonts w:cs="Arial"/>
          <w:lang w:val="pt-PT"/>
        </w:rPr>
      </w:pPr>
      <w:r w:rsidRPr="00C02A42">
        <w:rPr>
          <w:rFonts w:cs="Arial"/>
          <w:lang w:val="pt-PT"/>
        </w:rPr>
        <w:t xml:space="preserve">Nesta secção, o autor tem a oportunidade de destacar as perspetivas para o trabalho realizado durante o estágio. Ao refletir sobre as limitações temporais, é crucial identificar áreas que não foram completamente abordadas. Essa análise crítica fornece uma base para </w:t>
      </w:r>
      <w:r w:rsidRPr="00C02A42">
        <w:rPr>
          <w:rFonts w:cs="Arial"/>
          <w:lang w:val="pt-PT"/>
        </w:rPr>
        <w:lastRenderedPageBreak/>
        <w:t>possíveis desenvolvimentos futuros. O autor deve sugerir a expansão do projeto, propondo implementações adicionais, otimizações e abordagens alternativas para desafios específicos. Além disso, considerar a integração do trabalho em contextos mais amplos ou sua contribuição para a comunidade técnica, possibilitando uma visão clara do potencial contínuo do projeto.</w:t>
      </w:r>
    </w:p>
    <w:p w14:paraId="67DB581D" w14:textId="4235D4E2" w:rsidR="006B4775" w:rsidRDefault="006B4775" w:rsidP="00CE0E4B">
      <w:pPr>
        <w:ind w:firstLine="340"/>
        <w:rPr>
          <w:rFonts w:cs="Arial"/>
          <w:lang w:val="pt-PT"/>
        </w:rPr>
      </w:pPr>
      <w:r>
        <w:rPr>
          <w:rFonts w:cs="Arial"/>
          <w:lang w:val="pt-PT"/>
        </w:rPr>
        <w:t>É importante realçar que todos os objetivos traçados no início do estágio pelo Orientador da empresa foram cumpridos, pois tendo em vista a curta duração do estágio</w:t>
      </w:r>
      <w:r w:rsidR="00C44ACB">
        <w:rPr>
          <w:rFonts w:cs="Arial"/>
          <w:lang w:val="pt-PT"/>
        </w:rPr>
        <w:t>, não era lógico traçar marcas a que a probabilidade de as alcançar era baixa.</w:t>
      </w:r>
    </w:p>
    <w:p w14:paraId="4E3AD3D2" w14:textId="285359B5" w:rsidR="00C44ACB" w:rsidRDefault="00C44ACB" w:rsidP="00CE0E4B">
      <w:pPr>
        <w:ind w:firstLine="340"/>
        <w:rPr>
          <w:rFonts w:cs="Arial"/>
          <w:lang w:val="pt-PT"/>
        </w:rPr>
      </w:pPr>
      <w:r>
        <w:rPr>
          <w:rFonts w:cs="Arial"/>
          <w:lang w:val="pt-PT"/>
        </w:rPr>
        <w:t xml:space="preserve">Tendo isso em conta, o projeto foi focado numa peça física utilizada pela Controlar chamada “Cilindro”. O Cilindro é apenas uma de muitas peças utilizadas pela Controlar nos seus projetos, sendo um ponto chave para o sucesso deste projeto a criação de objetos baseados nesta peça. </w:t>
      </w:r>
    </w:p>
    <w:p w14:paraId="7CABBE17" w14:textId="025ED2E5" w:rsidR="00C44ACB" w:rsidRDefault="00C44ACB" w:rsidP="00CE0E4B">
      <w:pPr>
        <w:ind w:firstLine="340"/>
        <w:rPr>
          <w:rFonts w:cs="Arial"/>
          <w:lang w:val="pt-PT"/>
        </w:rPr>
      </w:pPr>
      <w:r>
        <w:rPr>
          <w:rFonts w:cs="Arial"/>
          <w:lang w:val="pt-PT"/>
        </w:rPr>
        <w:t>Para desenvolvimentos futuros da Biblioteca, seria necessário expandir a Biblioteca acrescentando suporte a todas as outras peças tendo em conta a sua estrutura, tanto no TIA Portal como no documento em XML e as suas interações entre as diferentes Peças.</w:t>
      </w:r>
    </w:p>
    <w:p w14:paraId="50208D8E" w14:textId="4308167C" w:rsidR="00C44ACB" w:rsidRDefault="00C44ACB" w:rsidP="00CE0E4B">
      <w:pPr>
        <w:ind w:firstLine="340"/>
        <w:rPr>
          <w:rFonts w:cs="Arial"/>
          <w:lang w:val="pt-PT"/>
        </w:rPr>
      </w:pPr>
    </w:p>
    <w:p w14:paraId="05602738" w14:textId="77777777" w:rsidR="00397828" w:rsidRPr="00B10D38" w:rsidRDefault="00397828" w:rsidP="00356679">
      <w:pPr>
        <w:pStyle w:val="Heading3"/>
        <w:numPr>
          <w:ilvl w:val="0"/>
          <w:numId w:val="15"/>
        </w:numPr>
        <w:rPr>
          <w:bCs/>
          <w:lang w:val="pt-PT"/>
        </w:rPr>
      </w:pPr>
      <w:bookmarkStart w:id="61" w:name="_Toc158040042"/>
      <w:r>
        <w:rPr>
          <w:bCs/>
          <w:lang w:val="pt-PT"/>
        </w:rPr>
        <w:t>Resultados obtidos</w:t>
      </w:r>
      <w:bookmarkEnd w:id="61"/>
      <w:r>
        <w:rPr>
          <w:bCs/>
          <w:lang w:val="pt-PT"/>
        </w:rPr>
        <w:t xml:space="preserve"> </w:t>
      </w:r>
    </w:p>
    <w:p w14:paraId="54CD473D" w14:textId="77777777" w:rsidR="00397828" w:rsidRDefault="00397828" w:rsidP="00397828">
      <w:pPr>
        <w:ind w:firstLine="340"/>
        <w:rPr>
          <w:rFonts w:cs="Arial"/>
          <w:lang w:val="pt-PT"/>
        </w:rPr>
      </w:pPr>
      <w:r>
        <w:rPr>
          <w:rFonts w:cs="Arial"/>
          <w:lang w:val="pt-PT"/>
        </w:rPr>
        <w:t xml:space="preserve">Nesta secção devem apresentar-se </w:t>
      </w:r>
      <w:r w:rsidR="0012167B">
        <w:rPr>
          <w:rFonts w:cs="Arial"/>
          <w:lang w:val="pt-PT"/>
        </w:rPr>
        <w:t>os produtos finais resultado dos trabalhos realizados. Os diferentes tipos de resultados podem ser apresentados em secções próprias para cada produto. Os produtos podem ser hardware, software, serviços finalizados, projetos de sistemas, etc. No final deve ser possível ver resultados esquemáticos e numéricos ou fotografias desses trabalhos. Para cada um destes produtos deve fazer-se um resumo conclusivo que demonstre que foram atingidos os objetivos propostos no capítulo de Introdução.</w:t>
      </w:r>
    </w:p>
    <w:p w14:paraId="6097FED8" w14:textId="77777777" w:rsidR="00526E84" w:rsidRDefault="00526E84" w:rsidP="00397828">
      <w:pPr>
        <w:ind w:firstLine="340"/>
        <w:rPr>
          <w:rFonts w:cs="Arial"/>
          <w:lang w:val="pt-PT"/>
        </w:rPr>
      </w:pPr>
    </w:p>
    <w:p w14:paraId="407EB0B3" w14:textId="77777777" w:rsidR="00526E84" w:rsidRDefault="00526E84" w:rsidP="00397828">
      <w:pPr>
        <w:ind w:firstLine="340"/>
        <w:rPr>
          <w:rFonts w:cs="Arial"/>
          <w:lang w:val="pt-PT"/>
        </w:rPr>
      </w:pPr>
    </w:p>
    <w:p w14:paraId="02441CCF" w14:textId="77777777" w:rsidR="00C44ACB" w:rsidRDefault="00C44ACB" w:rsidP="00397828">
      <w:pPr>
        <w:ind w:firstLine="340"/>
        <w:rPr>
          <w:rFonts w:cs="Arial"/>
          <w:lang w:val="pt-PT"/>
        </w:rPr>
      </w:pPr>
    </w:p>
    <w:p w14:paraId="223AEEA4" w14:textId="77777777" w:rsidR="00C44ACB" w:rsidRDefault="00C44ACB" w:rsidP="00397828">
      <w:pPr>
        <w:ind w:firstLine="340"/>
        <w:rPr>
          <w:rFonts w:cs="Arial"/>
          <w:lang w:val="pt-PT"/>
        </w:rPr>
      </w:pPr>
    </w:p>
    <w:p w14:paraId="793D58C8" w14:textId="77777777" w:rsidR="00C44ACB" w:rsidRDefault="00C44ACB" w:rsidP="00397828">
      <w:pPr>
        <w:ind w:firstLine="340"/>
        <w:rPr>
          <w:rFonts w:cs="Arial"/>
          <w:lang w:val="pt-PT"/>
        </w:rPr>
      </w:pPr>
    </w:p>
    <w:p w14:paraId="7C1FDA31" w14:textId="1C5BB255" w:rsidR="00C44ACB" w:rsidRDefault="00C44ACB" w:rsidP="00397828">
      <w:pPr>
        <w:ind w:firstLine="340"/>
        <w:rPr>
          <w:rFonts w:cs="Arial"/>
          <w:lang w:val="pt-PT"/>
        </w:rPr>
      </w:pPr>
      <w:r>
        <w:rPr>
          <w:rFonts w:cs="Arial"/>
          <w:lang w:val="pt-PT"/>
        </w:rPr>
        <w:t xml:space="preserve">A maior parte do trabalho foi voltada para a criação da Biblioteca, mas para a execução desta é preciso uma aplicação para executar as funções e os métodos. </w:t>
      </w:r>
    </w:p>
    <w:p w14:paraId="7FCDF4E8" w14:textId="22D7B871" w:rsidR="00C44ACB" w:rsidRDefault="00C44ACB" w:rsidP="00397828">
      <w:pPr>
        <w:ind w:firstLine="340"/>
        <w:rPr>
          <w:rFonts w:cs="Arial"/>
          <w:lang w:val="pt-PT"/>
        </w:rPr>
      </w:pPr>
      <w:r>
        <w:rPr>
          <w:rFonts w:cs="Arial"/>
          <w:lang w:val="pt-PT"/>
        </w:rPr>
        <w:t>Para isso foi sempre desenvolvida em paralelo uma aplicação capaz de executar de forma adequada a Biblioteca.</w:t>
      </w:r>
    </w:p>
    <w:p w14:paraId="6384ADC0" w14:textId="77777777" w:rsidR="00D35EFF" w:rsidRDefault="00D35EFF" w:rsidP="00397828">
      <w:pPr>
        <w:ind w:firstLine="340"/>
        <w:rPr>
          <w:rFonts w:cs="Arial"/>
          <w:lang w:val="pt-PT"/>
        </w:rPr>
      </w:pPr>
    </w:p>
    <w:p w14:paraId="726A106E" w14:textId="5EDB3E0E" w:rsidR="00D35EFF" w:rsidRPr="00D35EFF" w:rsidRDefault="00D35EFF" w:rsidP="00D35EFF">
      <w:pPr>
        <w:pStyle w:val="subseccao"/>
        <w:numPr>
          <w:ilvl w:val="1"/>
          <w:numId w:val="13"/>
        </w:numPr>
        <w:jc w:val="left"/>
      </w:pPr>
      <w:r>
        <w:t>Produto I</w:t>
      </w:r>
    </w:p>
    <w:p w14:paraId="6E668754" w14:textId="22CF9A8E" w:rsidR="00C44ACB" w:rsidRDefault="00B43EAF" w:rsidP="00397828">
      <w:pPr>
        <w:ind w:firstLine="340"/>
        <w:rPr>
          <w:rFonts w:cs="Arial"/>
          <w:lang w:val="pt-PT"/>
        </w:rPr>
      </w:pPr>
      <w:r>
        <w:rPr>
          <w:rFonts w:cs="Arial"/>
          <w:noProof/>
          <w:lang w:val="pt-PT"/>
        </w:rPr>
        <w:drawing>
          <wp:anchor distT="0" distB="0" distL="114300" distR="114300" simplePos="0" relativeHeight="251661312" behindDoc="1" locked="0" layoutInCell="1" allowOverlap="1" wp14:anchorId="1856F8C8" wp14:editId="73C83993">
            <wp:simplePos x="0" y="0"/>
            <wp:positionH relativeFrom="margin">
              <wp:align>center</wp:align>
            </wp:positionH>
            <wp:positionV relativeFrom="paragraph">
              <wp:posOffset>115875</wp:posOffset>
            </wp:positionV>
            <wp:extent cx="3582670" cy="2179320"/>
            <wp:effectExtent l="0" t="0" r="0" b="0"/>
            <wp:wrapNone/>
            <wp:docPr id="1210214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2670" cy="217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7D837" w14:textId="5E594C43" w:rsidR="00B43EAF" w:rsidRDefault="00B43EAF" w:rsidP="00397828">
      <w:pPr>
        <w:ind w:firstLine="340"/>
        <w:rPr>
          <w:rFonts w:cs="Arial"/>
          <w:lang w:val="pt-PT"/>
        </w:rPr>
      </w:pPr>
    </w:p>
    <w:p w14:paraId="7CF9127B" w14:textId="171C7246" w:rsidR="00B43EAF" w:rsidRDefault="00B43EAF" w:rsidP="00397828">
      <w:pPr>
        <w:ind w:firstLine="340"/>
        <w:rPr>
          <w:rFonts w:cs="Arial"/>
          <w:lang w:val="pt-PT"/>
        </w:rPr>
      </w:pPr>
    </w:p>
    <w:p w14:paraId="116D7B47" w14:textId="07290644" w:rsidR="00B43EAF" w:rsidRDefault="00B43EAF" w:rsidP="00397828">
      <w:pPr>
        <w:ind w:firstLine="340"/>
        <w:rPr>
          <w:rFonts w:cs="Arial"/>
          <w:lang w:val="pt-PT"/>
        </w:rPr>
      </w:pPr>
    </w:p>
    <w:p w14:paraId="347C317E" w14:textId="3CD0AA17" w:rsidR="00B43EAF" w:rsidRDefault="00B43EAF" w:rsidP="00397828">
      <w:pPr>
        <w:ind w:firstLine="340"/>
        <w:rPr>
          <w:rFonts w:cs="Arial"/>
          <w:lang w:val="pt-PT"/>
        </w:rPr>
      </w:pPr>
    </w:p>
    <w:p w14:paraId="2269620D" w14:textId="299806E6" w:rsidR="00C44ACB" w:rsidRDefault="00C44ACB" w:rsidP="00397828">
      <w:pPr>
        <w:ind w:firstLine="340"/>
        <w:rPr>
          <w:rFonts w:cs="Arial"/>
          <w:lang w:val="pt-PT"/>
        </w:rPr>
      </w:pPr>
    </w:p>
    <w:p w14:paraId="0DAF645B" w14:textId="59FEFF1E" w:rsidR="00C44ACB" w:rsidRDefault="00C44ACB" w:rsidP="00397828">
      <w:pPr>
        <w:ind w:firstLine="340"/>
        <w:rPr>
          <w:rFonts w:cs="Arial"/>
          <w:lang w:val="pt-PT"/>
        </w:rPr>
      </w:pPr>
    </w:p>
    <w:p w14:paraId="34F19094" w14:textId="18D21D77" w:rsidR="00C44ACB" w:rsidRDefault="00C44ACB" w:rsidP="00397828">
      <w:pPr>
        <w:ind w:firstLine="340"/>
        <w:rPr>
          <w:rFonts w:cs="Arial"/>
          <w:lang w:val="pt-PT"/>
        </w:rPr>
      </w:pPr>
    </w:p>
    <w:p w14:paraId="0800FCD5" w14:textId="77777777" w:rsidR="00B43EAF" w:rsidRDefault="00B43EAF" w:rsidP="00B43EAF">
      <w:pPr>
        <w:rPr>
          <w:rFonts w:cs="Arial"/>
          <w:lang w:val="pt-PT"/>
        </w:rPr>
      </w:pPr>
    </w:p>
    <w:p w14:paraId="1ED17A71" w14:textId="77777777" w:rsidR="00B43EAF" w:rsidRDefault="00B43EAF" w:rsidP="00B43EAF">
      <w:pPr>
        <w:rPr>
          <w:rFonts w:cs="Arial"/>
          <w:lang w:val="pt-PT"/>
        </w:rPr>
      </w:pPr>
    </w:p>
    <w:p w14:paraId="4AA9B943" w14:textId="030BA91E" w:rsidR="00B47ED3" w:rsidRDefault="00B43EAF" w:rsidP="00B47ED3">
      <w:pPr>
        <w:jc w:val="center"/>
        <w:rPr>
          <w:rFonts w:cs="Arial"/>
          <w:lang w:val="pt-PT"/>
        </w:rPr>
      </w:pPr>
      <w:r>
        <w:rPr>
          <w:rFonts w:cs="Arial"/>
          <w:lang w:val="pt-PT"/>
        </w:rPr>
        <w:t>Figura ## - Imag</w:t>
      </w:r>
      <w:r w:rsidR="00292623">
        <w:rPr>
          <w:rFonts w:cs="Arial"/>
          <w:lang w:val="pt-PT"/>
        </w:rPr>
        <w:t>em</w:t>
      </w:r>
      <w:r>
        <w:rPr>
          <w:rFonts w:cs="Arial"/>
          <w:lang w:val="pt-PT"/>
        </w:rPr>
        <w:t xml:space="preserve"> da Interface gráfica após ser pressionado o botão “Defaults”</w:t>
      </w:r>
    </w:p>
    <w:p w14:paraId="08A93C26" w14:textId="78F0E1FE" w:rsidR="00B43EAF" w:rsidRDefault="00B43EAF" w:rsidP="00397828">
      <w:pPr>
        <w:ind w:firstLine="340"/>
        <w:rPr>
          <w:rFonts w:cs="Arial"/>
          <w:lang w:val="pt-PT"/>
        </w:rPr>
      </w:pPr>
    </w:p>
    <w:p w14:paraId="6768D285" w14:textId="77777777" w:rsidR="00B47ED3" w:rsidRDefault="00B43EAF" w:rsidP="00397828">
      <w:pPr>
        <w:ind w:firstLine="340"/>
        <w:rPr>
          <w:rFonts w:cs="Arial"/>
          <w:lang w:val="pt-PT"/>
        </w:rPr>
      </w:pPr>
      <w:r>
        <w:rPr>
          <w:rFonts w:cs="Arial"/>
          <w:lang w:val="pt-PT"/>
        </w:rPr>
        <w:t>Preenchendo os campos de forma adequada</w:t>
      </w:r>
      <w:r w:rsidR="00B47ED3">
        <w:rPr>
          <w:rFonts w:cs="Arial"/>
          <w:lang w:val="pt-PT"/>
        </w:rPr>
        <w:t xml:space="preserve"> e acionando o botão “Generate” a aplicação executa as funções criadas do forma e ordem correta criando assim o projeto.</w:t>
      </w:r>
    </w:p>
    <w:p w14:paraId="192FD59B" w14:textId="031FF426" w:rsidR="00B47ED3" w:rsidRDefault="00B47ED3" w:rsidP="00397828">
      <w:pPr>
        <w:ind w:firstLine="340"/>
        <w:rPr>
          <w:rFonts w:cs="Arial"/>
          <w:lang w:val="pt-PT"/>
        </w:rPr>
      </w:pPr>
      <w:r>
        <w:rPr>
          <w:rFonts w:cs="Arial"/>
          <w:noProof/>
          <w:lang w:val="pt-PT"/>
        </w:rPr>
        <w:drawing>
          <wp:anchor distT="0" distB="0" distL="114300" distR="114300" simplePos="0" relativeHeight="251662336" behindDoc="1" locked="0" layoutInCell="1" allowOverlap="1" wp14:anchorId="46ABE7C9" wp14:editId="3343204D">
            <wp:simplePos x="0" y="0"/>
            <wp:positionH relativeFrom="margin">
              <wp:align>center</wp:align>
            </wp:positionH>
            <wp:positionV relativeFrom="paragraph">
              <wp:posOffset>92710</wp:posOffset>
            </wp:positionV>
            <wp:extent cx="5385435" cy="3554730"/>
            <wp:effectExtent l="0" t="0" r="5715" b="7620"/>
            <wp:wrapNone/>
            <wp:docPr id="1994104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5435" cy="355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67FC3" w14:textId="64288FC2" w:rsidR="00B47ED3" w:rsidRDefault="00B47ED3" w:rsidP="00397828">
      <w:pPr>
        <w:ind w:firstLine="340"/>
        <w:rPr>
          <w:rFonts w:cs="Arial"/>
          <w:lang w:val="pt-PT"/>
        </w:rPr>
      </w:pPr>
    </w:p>
    <w:p w14:paraId="27CB1A8F" w14:textId="0D9B3837" w:rsidR="00B47ED3" w:rsidRDefault="00B47ED3" w:rsidP="00397828">
      <w:pPr>
        <w:ind w:firstLine="340"/>
        <w:rPr>
          <w:rFonts w:cs="Arial"/>
          <w:lang w:val="pt-PT"/>
        </w:rPr>
      </w:pPr>
    </w:p>
    <w:p w14:paraId="23D52BED" w14:textId="25E6C8B3" w:rsidR="00B47ED3" w:rsidRDefault="00B47ED3" w:rsidP="00397828">
      <w:pPr>
        <w:ind w:firstLine="340"/>
        <w:rPr>
          <w:rFonts w:cs="Arial"/>
          <w:lang w:val="pt-PT"/>
        </w:rPr>
      </w:pPr>
    </w:p>
    <w:p w14:paraId="40FEFCC0" w14:textId="77777777" w:rsidR="00B47ED3" w:rsidRDefault="00B47ED3" w:rsidP="00397828">
      <w:pPr>
        <w:ind w:firstLine="340"/>
        <w:rPr>
          <w:rFonts w:cs="Arial"/>
          <w:lang w:val="pt-PT"/>
        </w:rPr>
      </w:pPr>
    </w:p>
    <w:p w14:paraId="70788FEB" w14:textId="77777777" w:rsidR="00B47ED3" w:rsidRDefault="00B47ED3" w:rsidP="00397828">
      <w:pPr>
        <w:ind w:firstLine="340"/>
        <w:rPr>
          <w:rFonts w:cs="Arial"/>
          <w:lang w:val="pt-PT"/>
        </w:rPr>
      </w:pPr>
    </w:p>
    <w:p w14:paraId="20A26E0D" w14:textId="77777777" w:rsidR="00B47ED3" w:rsidRDefault="00B47ED3" w:rsidP="00397828">
      <w:pPr>
        <w:ind w:firstLine="340"/>
        <w:rPr>
          <w:rFonts w:cs="Arial"/>
          <w:lang w:val="pt-PT"/>
        </w:rPr>
      </w:pPr>
    </w:p>
    <w:p w14:paraId="73B41B0A" w14:textId="5831574C" w:rsidR="00B43EAF" w:rsidRDefault="00B43EAF" w:rsidP="00397828">
      <w:pPr>
        <w:ind w:firstLine="340"/>
        <w:rPr>
          <w:rFonts w:cs="Arial"/>
          <w:lang w:val="pt-PT"/>
        </w:rPr>
      </w:pPr>
    </w:p>
    <w:p w14:paraId="37ABE2E5" w14:textId="77777777" w:rsidR="00B43EAF" w:rsidRDefault="00B43EAF" w:rsidP="00397828">
      <w:pPr>
        <w:ind w:firstLine="340"/>
        <w:rPr>
          <w:rFonts w:cs="Arial"/>
          <w:lang w:val="pt-PT"/>
        </w:rPr>
      </w:pPr>
    </w:p>
    <w:p w14:paraId="32253AD3" w14:textId="77777777" w:rsidR="00B43EAF" w:rsidRDefault="00B43EAF" w:rsidP="00397828">
      <w:pPr>
        <w:ind w:firstLine="340"/>
        <w:rPr>
          <w:rFonts w:cs="Arial"/>
          <w:lang w:val="pt-PT"/>
        </w:rPr>
      </w:pPr>
    </w:p>
    <w:p w14:paraId="6711D146" w14:textId="1D7666EE" w:rsidR="00B43EAF" w:rsidRDefault="00B43EAF" w:rsidP="00397828">
      <w:pPr>
        <w:ind w:firstLine="340"/>
        <w:rPr>
          <w:rFonts w:cs="Arial"/>
          <w:lang w:val="pt-PT"/>
        </w:rPr>
      </w:pPr>
    </w:p>
    <w:p w14:paraId="6FC55A35" w14:textId="77777777" w:rsidR="00B43EAF" w:rsidRDefault="00B43EAF" w:rsidP="00397828">
      <w:pPr>
        <w:ind w:firstLine="340"/>
        <w:rPr>
          <w:rFonts w:cs="Arial"/>
          <w:lang w:val="pt-PT"/>
        </w:rPr>
      </w:pPr>
    </w:p>
    <w:p w14:paraId="24E91F17" w14:textId="69590F81" w:rsidR="00B43EAF" w:rsidRDefault="00B43EAF" w:rsidP="00397828">
      <w:pPr>
        <w:ind w:firstLine="340"/>
        <w:rPr>
          <w:rFonts w:cs="Arial"/>
          <w:lang w:val="pt-PT"/>
        </w:rPr>
      </w:pPr>
    </w:p>
    <w:p w14:paraId="0E29A868" w14:textId="77777777" w:rsidR="00B43EAF" w:rsidRDefault="00B43EAF" w:rsidP="00397828">
      <w:pPr>
        <w:ind w:firstLine="340"/>
        <w:rPr>
          <w:rFonts w:cs="Arial"/>
          <w:lang w:val="pt-PT"/>
        </w:rPr>
      </w:pPr>
    </w:p>
    <w:p w14:paraId="6266EAC0" w14:textId="77777777" w:rsidR="00B43EAF" w:rsidRDefault="00B43EAF" w:rsidP="00397828">
      <w:pPr>
        <w:ind w:firstLine="340"/>
        <w:rPr>
          <w:rFonts w:cs="Arial"/>
          <w:lang w:val="pt-PT"/>
        </w:rPr>
      </w:pPr>
    </w:p>
    <w:p w14:paraId="46996A02" w14:textId="530D5BDD" w:rsidR="00C44ACB" w:rsidRDefault="00C44ACB" w:rsidP="00397828">
      <w:pPr>
        <w:ind w:firstLine="340"/>
        <w:rPr>
          <w:rFonts w:cs="Arial"/>
          <w:lang w:val="pt-PT"/>
        </w:rPr>
      </w:pPr>
    </w:p>
    <w:p w14:paraId="2C295E7E" w14:textId="771F56F9" w:rsidR="00C44ACB" w:rsidRDefault="00B47ED3" w:rsidP="004E7D5A">
      <w:pPr>
        <w:jc w:val="center"/>
        <w:rPr>
          <w:rFonts w:cs="Arial"/>
          <w:lang w:val="pt-PT"/>
        </w:rPr>
      </w:pPr>
      <w:r>
        <w:rPr>
          <w:rFonts w:cs="Arial"/>
          <w:lang w:val="pt-PT"/>
        </w:rPr>
        <w:t>Figura ## - Imagem do TIA Portal</w:t>
      </w:r>
      <w:r w:rsidR="004E7D5A">
        <w:rPr>
          <w:rFonts w:cs="Arial"/>
          <w:lang w:val="pt-PT"/>
        </w:rPr>
        <w:t xml:space="preserve"> na secção da HMI</w:t>
      </w:r>
      <w:r>
        <w:rPr>
          <w:rFonts w:cs="Arial"/>
          <w:lang w:val="pt-PT"/>
        </w:rPr>
        <w:t xml:space="preserve"> </w:t>
      </w:r>
      <w:r w:rsidR="00D35EFF">
        <w:rPr>
          <w:rFonts w:cs="Arial"/>
          <w:lang w:val="pt-PT"/>
        </w:rPr>
        <w:t>após a execução da aplicação até ao fim</w:t>
      </w:r>
    </w:p>
    <w:p w14:paraId="52BB698F" w14:textId="7F2B4EEC" w:rsidR="00C44ACB" w:rsidRDefault="00C44ACB" w:rsidP="00397828">
      <w:pPr>
        <w:ind w:firstLine="340"/>
        <w:rPr>
          <w:rFonts w:cs="Arial"/>
          <w:lang w:val="pt-PT"/>
        </w:rPr>
      </w:pPr>
    </w:p>
    <w:p w14:paraId="0472B765" w14:textId="59F2267C" w:rsidR="004E7D5A" w:rsidRDefault="00D35EFF" w:rsidP="00397828">
      <w:pPr>
        <w:ind w:firstLine="340"/>
        <w:rPr>
          <w:rFonts w:cs="Arial"/>
          <w:lang w:val="pt-PT"/>
        </w:rPr>
      </w:pPr>
      <w:r>
        <w:rPr>
          <w:rFonts w:cs="Arial"/>
          <w:lang w:val="pt-PT"/>
        </w:rPr>
        <w:t>Na última figura ## é possível visualizar as Faceplates de Cilindro anteriormente mostradas associadas à estação 1</w:t>
      </w:r>
    </w:p>
    <w:p w14:paraId="729D3465" w14:textId="4DD5CE06" w:rsidR="004E7D5A" w:rsidRDefault="004E7D5A" w:rsidP="00397828">
      <w:pPr>
        <w:ind w:firstLine="340"/>
        <w:rPr>
          <w:rFonts w:cs="Arial"/>
          <w:lang w:val="pt-PT"/>
        </w:rPr>
      </w:pPr>
      <w:r>
        <w:rPr>
          <w:rFonts w:cs="Arial"/>
          <w:noProof/>
          <w:lang w:val="pt-PT"/>
        </w:rPr>
        <w:drawing>
          <wp:anchor distT="0" distB="0" distL="114300" distR="114300" simplePos="0" relativeHeight="251663360" behindDoc="1" locked="0" layoutInCell="1" allowOverlap="1" wp14:anchorId="1CFF2CD3" wp14:editId="3689A15C">
            <wp:simplePos x="0" y="0"/>
            <wp:positionH relativeFrom="margin">
              <wp:align>center</wp:align>
            </wp:positionH>
            <wp:positionV relativeFrom="paragraph">
              <wp:posOffset>26755</wp:posOffset>
            </wp:positionV>
            <wp:extent cx="4457558" cy="3186752"/>
            <wp:effectExtent l="0" t="0" r="635" b="0"/>
            <wp:wrapNone/>
            <wp:docPr id="1209235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7558" cy="31867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BD747" w14:textId="774AA666" w:rsidR="004E7D5A" w:rsidRDefault="004E7D5A" w:rsidP="00397828">
      <w:pPr>
        <w:ind w:firstLine="340"/>
        <w:rPr>
          <w:rFonts w:cs="Arial"/>
          <w:lang w:val="pt-PT"/>
        </w:rPr>
      </w:pPr>
    </w:p>
    <w:p w14:paraId="71EB0F57" w14:textId="55EB667A" w:rsidR="004E7D5A" w:rsidRDefault="004E7D5A" w:rsidP="00397828">
      <w:pPr>
        <w:ind w:firstLine="340"/>
        <w:rPr>
          <w:rFonts w:cs="Arial"/>
          <w:lang w:val="pt-PT"/>
        </w:rPr>
      </w:pPr>
    </w:p>
    <w:p w14:paraId="4C324689" w14:textId="7D700752" w:rsidR="004E7D5A" w:rsidRDefault="004E7D5A" w:rsidP="00397828">
      <w:pPr>
        <w:ind w:firstLine="340"/>
        <w:rPr>
          <w:rFonts w:cs="Arial"/>
          <w:lang w:val="pt-PT"/>
        </w:rPr>
      </w:pPr>
    </w:p>
    <w:p w14:paraId="3699AA22" w14:textId="6C9A97BD" w:rsidR="00C44ACB" w:rsidRDefault="00C44ACB" w:rsidP="00397828">
      <w:pPr>
        <w:ind w:firstLine="340"/>
        <w:rPr>
          <w:rFonts w:cs="Arial"/>
          <w:lang w:val="pt-PT"/>
        </w:rPr>
      </w:pPr>
    </w:p>
    <w:p w14:paraId="685F1A7D" w14:textId="1629207A" w:rsidR="00C44ACB" w:rsidRDefault="00C44ACB" w:rsidP="00397828">
      <w:pPr>
        <w:ind w:firstLine="340"/>
        <w:rPr>
          <w:rFonts w:cs="Arial"/>
          <w:lang w:val="pt-PT"/>
        </w:rPr>
      </w:pPr>
    </w:p>
    <w:p w14:paraId="37EE54EB" w14:textId="6ED7886F" w:rsidR="00C44ACB" w:rsidRDefault="00C44ACB" w:rsidP="00397828">
      <w:pPr>
        <w:ind w:firstLine="340"/>
        <w:rPr>
          <w:rFonts w:cs="Arial"/>
          <w:lang w:val="pt-PT"/>
        </w:rPr>
      </w:pPr>
    </w:p>
    <w:p w14:paraId="6DF3B3E5" w14:textId="783307CF" w:rsidR="00526E84" w:rsidRDefault="00526E84" w:rsidP="00526E84">
      <w:pPr>
        <w:ind w:firstLine="340"/>
        <w:rPr>
          <w:rFonts w:cs="Arial"/>
          <w:lang w:val="pt-PT"/>
        </w:rPr>
      </w:pPr>
    </w:p>
    <w:p w14:paraId="3949486F" w14:textId="77777777" w:rsidR="00526E84" w:rsidRDefault="00526E84" w:rsidP="00526E84">
      <w:pPr>
        <w:ind w:firstLine="340"/>
        <w:rPr>
          <w:rFonts w:cs="Arial"/>
          <w:lang w:val="pt-PT"/>
        </w:rPr>
      </w:pPr>
    </w:p>
    <w:p w14:paraId="4B6CA80F" w14:textId="77777777" w:rsidR="00526E84" w:rsidRDefault="00526E84" w:rsidP="00526E84">
      <w:pPr>
        <w:ind w:firstLine="340"/>
        <w:rPr>
          <w:rFonts w:cs="Arial"/>
          <w:lang w:val="pt-PT"/>
        </w:rPr>
      </w:pPr>
    </w:p>
    <w:p w14:paraId="22782A35" w14:textId="77777777" w:rsidR="00526E84" w:rsidRDefault="00526E84" w:rsidP="00526E84">
      <w:pPr>
        <w:ind w:firstLine="340"/>
        <w:rPr>
          <w:rFonts w:cs="Arial"/>
          <w:lang w:val="pt-PT"/>
        </w:rPr>
      </w:pPr>
    </w:p>
    <w:p w14:paraId="76F7F629" w14:textId="77777777" w:rsidR="00526E84" w:rsidRDefault="00526E84" w:rsidP="00526E84">
      <w:pPr>
        <w:ind w:firstLine="340"/>
        <w:rPr>
          <w:rFonts w:cs="Arial"/>
          <w:lang w:val="pt-PT"/>
        </w:rPr>
      </w:pPr>
    </w:p>
    <w:p w14:paraId="21AB8AF7" w14:textId="77777777" w:rsidR="00526E84" w:rsidRDefault="00526E84" w:rsidP="00526E84">
      <w:pPr>
        <w:ind w:firstLine="340"/>
        <w:rPr>
          <w:rFonts w:cs="Arial"/>
          <w:lang w:val="pt-PT"/>
        </w:rPr>
      </w:pPr>
    </w:p>
    <w:p w14:paraId="4CFEFA2D" w14:textId="77777777" w:rsidR="00526E84" w:rsidRDefault="00526E84" w:rsidP="00526E84">
      <w:pPr>
        <w:ind w:firstLine="340"/>
        <w:rPr>
          <w:rFonts w:cs="Arial"/>
          <w:lang w:val="pt-PT"/>
        </w:rPr>
      </w:pPr>
    </w:p>
    <w:p w14:paraId="6CD05F05" w14:textId="1F739D7B" w:rsidR="00526E84" w:rsidRDefault="004E7D5A" w:rsidP="004E7D5A">
      <w:pPr>
        <w:jc w:val="center"/>
        <w:rPr>
          <w:rFonts w:cs="Arial"/>
          <w:lang w:val="pt-PT"/>
        </w:rPr>
      </w:pPr>
      <w:r>
        <w:rPr>
          <w:rFonts w:cs="Arial"/>
          <w:lang w:val="pt-PT"/>
        </w:rPr>
        <w:t xml:space="preserve">Figura ## - </w:t>
      </w:r>
      <w:r>
        <w:rPr>
          <w:rFonts w:cs="Arial"/>
          <w:lang w:val="pt-PT"/>
        </w:rPr>
        <w:t>Imagem do TIA Portal na secção d</w:t>
      </w:r>
      <w:r>
        <w:rPr>
          <w:rFonts w:cs="Arial"/>
          <w:lang w:val="pt-PT"/>
        </w:rPr>
        <w:t>o PLC</w:t>
      </w:r>
      <w:r>
        <w:rPr>
          <w:rFonts w:cs="Arial"/>
          <w:lang w:val="pt-PT"/>
        </w:rPr>
        <w:t xml:space="preserve"> após a execução da aplicação até ao fim</w:t>
      </w:r>
    </w:p>
    <w:p w14:paraId="235D0033" w14:textId="77777777" w:rsidR="00526E84" w:rsidRDefault="00526E84" w:rsidP="00526E84">
      <w:pPr>
        <w:ind w:firstLine="340"/>
        <w:rPr>
          <w:rFonts w:cs="Arial"/>
          <w:lang w:val="pt-PT"/>
        </w:rPr>
      </w:pPr>
    </w:p>
    <w:p w14:paraId="5714C77E" w14:textId="02E8C2E6" w:rsidR="00526E84" w:rsidRDefault="004E7D5A" w:rsidP="00397828">
      <w:pPr>
        <w:ind w:firstLine="340"/>
        <w:rPr>
          <w:rFonts w:cs="Arial"/>
          <w:lang w:val="pt-PT"/>
        </w:rPr>
      </w:pPr>
      <w:r>
        <w:rPr>
          <w:rFonts w:cs="Arial"/>
          <w:lang w:val="pt-PT"/>
        </w:rPr>
        <w:t>A estação 1 e 2 e os seus relativos postos são criados a partir da leitura do ficheiro em Excel, devendo existir as entradas e saídas corretas para cada um dos Cilindros ser criado.</w:t>
      </w:r>
    </w:p>
    <w:p w14:paraId="6232DC54" w14:textId="77777777" w:rsidR="00397828" w:rsidRDefault="00397828" w:rsidP="00397828">
      <w:pPr>
        <w:ind w:firstLine="340"/>
        <w:rPr>
          <w:rFonts w:cs="Arial"/>
          <w:lang w:val="pt-PT"/>
        </w:rPr>
      </w:pPr>
    </w:p>
    <w:p w14:paraId="081015AB" w14:textId="77777777" w:rsidR="00397828" w:rsidRPr="00114F8A" w:rsidRDefault="00397828" w:rsidP="00397828">
      <w:pPr>
        <w:ind w:firstLine="340"/>
        <w:rPr>
          <w:rFonts w:cs="Arial"/>
          <w:lang w:val="pt-PT"/>
        </w:rPr>
      </w:pPr>
    </w:p>
    <w:p w14:paraId="6C1BFCE9" w14:textId="77777777" w:rsidR="00397828" w:rsidRPr="00624FAC" w:rsidRDefault="0012167B" w:rsidP="00356679">
      <w:pPr>
        <w:pStyle w:val="subseccao"/>
        <w:numPr>
          <w:ilvl w:val="1"/>
          <w:numId w:val="13"/>
        </w:numPr>
        <w:jc w:val="left"/>
      </w:pPr>
      <w:r>
        <w:t>Produto II</w:t>
      </w:r>
    </w:p>
    <w:p w14:paraId="08C274E7" w14:textId="77777777" w:rsidR="00397828" w:rsidRPr="00397828" w:rsidRDefault="00397828" w:rsidP="0012167B">
      <w:pPr>
        <w:ind w:firstLine="340"/>
        <w:rPr>
          <w:rFonts w:cs="Arial"/>
          <w:lang w:val="pt-PT"/>
        </w:rPr>
      </w:pPr>
    </w:p>
    <w:p w14:paraId="270B77F1" w14:textId="77777777" w:rsidR="00397828" w:rsidRDefault="00397828" w:rsidP="0012167B">
      <w:pPr>
        <w:pStyle w:val="frontmatterheadingstyle"/>
        <w:rPr>
          <w:lang w:val="pt-PT"/>
        </w:rPr>
      </w:pPr>
    </w:p>
    <w:p w14:paraId="7E0530F6" w14:textId="77777777" w:rsidR="0012167B" w:rsidRDefault="0012167B" w:rsidP="0012167B">
      <w:pPr>
        <w:pStyle w:val="frontmatterheadingstyle"/>
        <w:rPr>
          <w:lang w:val="pt-PT"/>
        </w:rPr>
        <w:sectPr w:rsidR="0012167B" w:rsidSect="00F84B72">
          <w:headerReference w:type="even" r:id="rId20"/>
          <w:headerReference w:type="first" r:id="rId21"/>
          <w:pgSz w:w="11907" w:h="16840" w:code="9"/>
          <w:pgMar w:top="1418" w:right="1440" w:bottom="1418" w:left="1985" w:header="284" w:footer="720" w:gutter="0"/>
          <w:cols w:space="720"/>
          <w:titlePg/>
        </w:sectPr>
      </w:pPr>
    </w:p>
    <w:p w14:paraId="28345A75" w14:textId="77777777" w:rsidR="00397828" w:rsidRPr="0012167B" w:rsidRDefault="00397828" w:rsidP="00356679">
      <w:pPr>
        <w:pStyle w:val="Heading1"/>
        <w:numPr>
          <w:ilvl w:val="0"/>
          <w:numId w:val="19"/>
        </w:numPr>
        <w:tabs>
          <w:tab w:val="left" w:pos="5812"/>
        </w:tabs>
        <w:rPr>
          <w:lang w:val="pt-PT"/>
        </w:rPr>
      </w:pPr>
      <w:bookmarkStart w:id="62" w:name="_Toc158040043"/>
      <w:bookmarkStart w:id="63" w:name="_Ref125476535"/>
      <w:bookmarkEnd w:id="62"/>
    </w:p>
    <w:p w14:paraId="7B7F158A" w14:textId="77777777" w:rsidR="00397828" w:rsidRDefault="00397828" w:rsidP="00397828">
      <w:pPr>
        <w:pStyle w:val="Heading2"/>
      </w:pPr>
      <w:bookmarkStart w:id="64" w:name="_Ref125476559"/>
      <w:bookmarkStart w:id="65" w:name="_Toc158040044"/>
      <w:bookmarkEnd w:id="63"/>
      <w:r>
        <w:t>Descrição operacional do estágio</w:t>
      </w:r>
      <w:bookmarkEnd w:id="64"/>
      <w:bookmarkEnd w:id="65"/>
    </w:p>
    <w:p w14:paraId="556A4392" w14:textId="77777777" w:rsidR="00397828" w:rsidRPr="00114F8A" w:rsidRDefault="00C02A42" w:rsidP="00397828">
      <w:pPr>
        <w:rPr>
          <w:lang w:val="pt-PT"/>
        </w:rPr>
      </w:pPr>
      <w:r w:rsidRPr="00C02A42">
        <w:rPr>
          <w:lang w:val="pt-PT"/>
        </w:rPr>
        <w:t>Este capítulo oferece uma análise aprofundada dos aspetos operacionais do estágio, fornecendo uma visão detalhada do seu funcionamento. Aqui, é essencial abordar a experiência do estagiário, destacando as competências adquiridas ao longo do período de estágio. A descrição operacional também deve enfatizar o valor agregado pelo estagiário à empresa, evidenciando contribuições específicas para projetos, processos ou metas organizacionais. Este capítulo proporciona uma compreensão abrangente das atividades práticas do estágio, estabelecendo uma ligação entre a teoria aprendida na formação académica e a aplicação prática no ambiente profissional.</w:t>
      </w:r>
    </w:p>
    <w:p w14:paraId="68AF1C5E" w14:textId="77777777" w:rsidR="00397828" w:rsidRPr="00B10D38" w:rsidRDefault="00A64887" w:rsidP="00356679">
      <w:pPr>
        <w:pStyle w:val="seccao"/>
        <w:numPr>
          <w:ilvl w:val="0"/>
          <w:numId w:val="16"/>
        </w:numPr>
        <w:rPr>
          <w:bCs/>
          <w:lang w:val="pt-PT"/>
        </w:rPr>
      </w:pPr>
      <w:bookmarkStart w:id="66" w:name="_Toc158040045"/>
      <w:r>
        <w:rPr>
          <w:bCs/>
          <w:lang w:val="pt-PT"/>
        </w:rPr>
        <w:t>Aspetos operacionais do estágio</w:t>
      </w:r>
      <w:bookmarkEnd w:id="66"/>
      <w:r w:rsidR="00397828">
        <w:rPr>
          <w:bCs/>
          <w:lang w:val="pt-PT"/>
        </w:rPr>
        <w:t xml:space="preserve"> </w:t>
      </w:r>
    </w:p>
    <w:p w14:paraId="20E0244F" w14:textId="77777777" w:rsidR="00397828" w:rsidRDefault="00397828" w:rsidP="00397828">
      <w:pPr>
        <w:ind w:firstLine="340"/>
        <w:rPr>
          <w:rFonts w:cs="Arial"/>
          <w:lang w:val="pt-PT"/>
        </w:rPr>
      </w:pPr>
      <w:r>
        <w:rPr>
          <w:rFonts w:cs="Arial"/>
          <w:lang w:val="pt-PT"/>
        </w:rPr>
        <w:t>Nesta secção deve</w:t>
      </w:r>
      <w:r w:rsidR="00A64887">
        <w:rPr>
          <w:rFonts w:cs="Arial"/>
          <w:lang w:val="pt-PT"/>
        </w:rPr>
        <w:t>m</w:t>
      </w:r>
      <w:r>
        <w:rPr>
          <w:rFonts w:cs="Arial"/>
          <w:lang w:val="pt-PT"/>
        </w:rPr>
        <w:t xml:space="preserve"> apresentar-se os </w:t>
      </w:r>
      <w:r w:rsidR="00A64887">
        <w:rPr>
          <w:rFonts w:cs="Arial"/>
          <w:lang w:val="pt-PT"/>
        </w:rPr>
        <w:t xml:space="preserve">detalhes operacionais </w:t>
      </w:r>
      <w:r w:rsidR="00572C25">
        <w:rPr>
          <w:rFonts w:cs="Arial"/>
          <w:lang w:val="pt-PT"/>
        </w:rPr>
        <w:t>que condicionaram</w:t>
      </w:r>
      <w:r w:rsidR="00554514">
        <w:rPr>
          <w:rFonts w:cs="Arial"/>
          <w:lang w:val="pt-PT"/>
        </w:rPr>
        <w:t>, positiva ou negativamente,</w:t>
      </w:r>
      <w:r w:rsidR="00572C25">
        <w:rPr>
          <w:rFonts w:cs="Arial"/>
          <w:lang w:val="pt-PT"/>
        </w:rPr>
        <w:t xml:space="preserve"> o</w:t>
      </w:r>
      <w:r w:rsidR="00A64887">
        <w:rPr>
          <w:rFonts w:cs="Arial"/>
          <w:lang w:val="pt-PT"/>
        </w:rPr>
        <w:t xml:space="preserve"> decurso do estágio</w:t>
      </w:r>
      <w:r>
        <w:rPr>
          <w:rFonts w:cs="Arial"/>
          <w:lang w:val="pt-PT"/>
        </w:rPr>
        <w:t xml:space="preserve">. </w:t>
      </w:r>
      <w:r w:rsidR="00572C25">
        <w:rPr>
          <w:rFonts w:cs="Arial"/>
          <w:lang w:val="pt-PT"/>
        </w:rPr>
        <w:t xml:space="preserve">Esta descrição será útil para avaliar condições de realização disponibilizadas, bem como avaliar a capacidade </w:t>
      </w:r>
      <w:r w:rsidR="00CC2F5A">
        <w:rPr>
          <w:rFonts w:cs="Arial"/>
          <w:lang w:val="pt-PT"/>
        </w:rPr>
        <w:t xml:space="preserve">de organização e adaptação </w:t>
      </w:r>
      <w:r w:rsidR="00572C25">
        <w:rPr>
          <w:rFonts w:cs="Arial"/>
          <w:lang w:val="pt-PT"/>
        </w:rPr>
        <w:t>do estagiário</w:t>
      </w:r>
      <w:r w:rsidR="00CC2F5A">
        <w:rPr>
          <w:rFonts w:cs="Arial"/>
          <w:lang w:val="pt-PT"/>
        </w:rPr>
        <w:t xml:space="preserve"> a ambientes empresariais</w:t>
      </w:r>
      <w:r w:rsidR="00572C25">
        <w:rPr>
          <w:rFonts w:cs="Arial"/>
          <w:lang w:val="pt-PT"/>
        </w:rPr>
        <w:t>.</w:t>
      </w:r>
    </w:p>
    <w:p w14:paraId="51DD9C3A" w14:textId="77777777" w:rsidR="00397828" w:rsidRDefault="00397828" w:rsidP="00397828">
      <w:pPr>
        <w:ind w:firstLine="340"/>
        <w:rPr>
          <w:rFonts w:cs="Arial"/>
          <w:lang w:val="pt-PT"/>
        </w:rPr>
      </w:pPr>
    </w:p>
    <w:p w14:paraId="3DBF3962" w14:textId="77777777" w:rsidR="00A64887" w:rsidRDefault="00A64887" w:rsidP="00356679">
      <w:pPr>
        <w:pStyle w:val="subseccao"/>
        <w:numPr>
          <w:ilvl w:val="1"/>
          <w:numId w:val="17"/>
        </w:numPr>
        <w:jc w:val="left"/>
      </w:pPr>
      <w:r>
        <w:t xml:space="preserve">Faseamento e planeamento </w:t>
      </w:r>
    </w:p>
    <w:p w14:paraId="6C09360C" w14:textId="77777777" w:rsidR="00A64887" w:rsidRDefault="00572C25" w:rsidP="00397828">
      <w:pPr>
        <w:ind w:firstLine="340"/>
        <w:rPr>
          <w:rFonts w:cs="Arial"/>
          <w:lang w:val="pt-PT"/>
        </w:rPr>
      </w:pPr>
      <w:r>
        <w:rPr>
          <w:rFonts w:cs="Arial"/>
          <w:lang w:val="pt-PT"/>
        </w:rPr>
        <w:t xml:space="preserve">Esta secção serve para descrever o processo de faseamento e planeamento dos trabalhos ao longo do estágio. Diferentes modelos de planeamento poderão ser adotados, dependendo do tipo de estágio e tipo de trabalho, da organização da empresa e da </w:t>
      </w:r>
      <w:r w:rsidR="00554514">
        <w:rPr>
          <w:rFonts w:cs="Arial"/>
          <w:lang w:val="pt-PT"/>
        </w:rPr>
        <w:t xml:space="preserve">capacidade de </w:t>
      </w:r>
      <w:r>
        <w:rPr>
          <w:rFonts w:cs="Arial"/>
          <w:lang w:val="pt-PT"/>
        </w:rPr>
        <w:t xml:space="preserve">organização do estagiário. </w:t>
      </w:r>
      <w:r w:rsidR="00CC2F5A">
        <w:rPr>
          <w:rFonts w:cs="Arial"/>
          <w:lang w:val="pt-PT"/>
        </w:rPr>
        <w:t>Pode aqui fazer uso da referência às tabelas de atividade preenchidas ao longo do estágio, que se encontram no anexo.</w:t>
      </w:r>
    </w:p>
    <w:p w14:paraId="386B5535" w14:textId="77777777" w:rsidR="00A64887" w:rsidRDefault="00A64887" w:rsidP="00397828">
      <w:pPr>
        <w:ind w:firstLine="340"/>
        <w:rPr>
          <w:rFonts w:cs="Arial"/>
          <w:lang w:val="pt-PT"/>
        </w:rPr>
      </w:pPr>
    </w:p>
    <w:p w14:paraId="08B0ACFF" w14:textId="77777777" w:rsidR="00397828" w:rsidRDefault="00A64887" w:rsidP="00356679">
      <w:pPr>
        <w:pStyle w:val="subseccao"/>
        <w:numPr>
          <w:ilvl w:val="1"/>
          <w:numId w:val="17"/>
        </w:numPr>
        <w:jc w:val="left"/>
      </w:pPr>
      <w:r>
        <w:t xml:space="preserve">Local de trabalho </w:t>
      </w:r>
    </w:p>
    <w:p w14:paraId="7CE964D6" w14:textId="77777777" w:rsidR="00397828" w:rsidRDefault="00572C25" w:rsidP="00397828">
      <w:pPr>
        <w:ind w:firstLine="340"/>
        <w:rPr>
          <w:rFonts w:cs="Arial"/>
          <w:lang w:val="pt-PT"/>
        </w:rPr>
      </w:pPr>
      <w:r>
        <w:rPr>
          <w:rFonts w:cs="Arial"/>
          <w:lang w:val="pt-PT"/>
        </w:rPr>
        <w:t>Deverá nesta secção ser caracterizado o local de trabalho, especificando se é um gabinete, um espaço partilhado, um laboratório, trabalho de campo, fábrica, etc. Deverá descrever</w:t>
      </w:r>
      <w:r w:rsidR="0015033E">
        <w:rPr>
          <w:rFonts w:cs="Arial"/>
          <w:lang w:val="pt-PT"/>
        </w:rPr>
        <w:t>-se</w:t>
      </w:r>
      <w:r>
        <w:rPr>
          <w:rFonts w:cs="Arial"/>
          <w:lang w:val="pt-PT"/>
        </w:rPr>
        <w:t xml:space="preserve"> se o local se manteve ou se foi variando ao longo do estágio. Deverá também descrever</w:t>
      </w:r>
      <w:r w:rsidR="0015033E">
        <w:rPr>
          <w:rFonts w:cs="Arial"/>
          <w:lang w:val="pt-PT"/>
        </w:rPr>
        <w:t>-se</w:t>
      </w:r>
      <w:r>
        <w:rPr>
          <w:rFonts w:cs="Arial"/>
          <w:lang w:val="pt-PT"/>
        </w:rPr>
        <w:t xml:space="preserve"> outros aspetos que </w:t>
      </w:r>
      <w:r w:rsidR="00554514">
        <w:rPr>
          <w:rFonts w:cs="Arial"/>
          <w:lang w:val="pt-PT"/>
        </w:rPr>
        <w:t xml:space="preserve">se </w:t>
      </w:r>
      <w:r>
        <w:rPr>
          <w:rFonts w:cs="Arial"/>
          <w:lang w:val="pt-PT"/>
        </w:rPr>
        <w:t>considere</w:t>
      </w:r>
      <w:r w:rsidR="00554514">
        <w:rPr>
          <w:rFonts w:cs="Arial"/>
          <w:lang w:val="pt-PT"/>
        </w:rPr>
        <w:t>m</w:t>
      </w:r>
      <w:r>
        <w:rPr>
          <w:rFonts w:cs="Arial"/>
          <w:lang w:val="pt-PT"/>
        </w:rPr>
        <w:t xml:space="preserve"> relevantes para compreender </w:t>
      </w:r>
      <w:r w:rsidR="0015033E">
        <w:rPr>
          <w:rFonts w:cs="Arial"/>
          <w:lang w:val="pt-PT"/>
        </w:rPr>
        <w:t xml:space="preserve">as condições de trabalho a que o estagiário teve acesso. </w:t>
      </w:r>
    </w:p>
    <w:p w14:paraId="20CE5A68" w14:textId="77777777" w:rsidR="00397828" w:rsidRPr="00D11BA6" w:rsidRDefault="00397828" w:rsidP="00397828">
      <w:pPr>
        <w:ind w:firstLine="340"/>
        <w:rPr>
          <w:rFonts w:cs="Arial"/>
          <w:lang w:val="pt-PT"/>
        </w:rPr>
      </w:pPr>
    </w:p>
    <w:p w14:paraId="276F1A94" w14:textId="77777777" w:rsidR="00397828" w:rsidRPr="00624FAC" w:rsidRDefault="00A64887" w:rsidP="00356679">
      <w:pPr>
        <w:pStyle w:val="subseccao"/>
        <w:numPr>
          <w:ilvl w:val="1"/>
          <w:numId w:val="17"/>
        </w:numPr>
        <w:jc w:val="left"/>
      </w:pPr>
      <w:r>
        <w:t>Equipamento e ferramentas disponibilizadas</w:t>
      </w:r>
    </w:p>
    <w:p w14:paraId="6C5B6E96" w14:textId="77777777" w:rsidR="0015033E" w:rsidRDefault="0015033E" w:rsidP="00A64887">
      <w:pPr>
        <w:ind w:firstLine="340"/>
        <w:rPr>
          <w:rFonts w:cs="Arial"/>
          <w:lang w:val="pt-PT"/>
        </w:rPr>
      </w:pPr>
      <w:r>
        <w:rPr>
          <w:rFonts w:cs="Arial"/>
          <w:lang w:val="pt-PT"/>
        </w:rPr>
        <w:t xml:space="preserve">Nesta secção devem ser descritos em detalhe os equipamentos e ferramentas numa perspetiva de adequabilidades às condições de realização do estágio. </w:t>
      </w:r>
      <w:r w:rsidR="00554514">
        <w:rPr>
          <w:rFonts w:cs="Arial"/>
          <w:lang w:val="pt-PT"/>
        </w:rPr>
        <w:t>A descrição deve permitir avaliar a complexidade das ferramentas, e as competências necessárias para as utilizar. Deve descrever-se a adequabilidade das ferramentas ao objeto de trabalho do estágio. Também se devem discutir aspetos associados à disponibilidade e adequabilidade de dados e informação necessários à resolução dos desafios propostos.</w:t>
      </w:r>
    </w:p>
    <w:p w14:paraId="0AAE73FF" w14:textId="77777777" w:rsidR="0015033E" w:rsidRDefault="0015033E" w:rsidP="00A64887">
      <w:pPr>
        <w:ind w:firstLine="340"/>
        <w:rPr>
          <w:rFonts w:cs="Arial"/>
          <w:lang w:val="pt-PT"/>
        </w:rPr>
      </w:pPr>
    </w:p>
    <w:p w14:paraId="61A4A8B8" w14:textId="77777777" w:rsidR="00A64887" w:rsidRPr="00624FAC" w:rsidRDefault="00A64887" w:rsidP="00356679">
      <w:pPr>
        <w:pStyle w:val="subseccao"/>
        <w:numPr>
          <w:ilvl w:val="1"/>
          <w:numId w:val="17"/>
        </w:numPr>
        <w:jc w:val="left"/>
      </w:pPr>
      <w:r>
        <w:t>Orientação e supervisão</w:t>
      </w:r>
    </w:p>
    <w:p w14:paraId="04E985B2" w14:textId="77777777" w:rsidR="00554514" w:rsidRDefault="00554514" w:rsidP="00397828">
      <w:pPr>
        <w:ind w:firstLine="340"/>
        <w:rPr>
          <w:rFonts w:cs="Arial"/>
          <w:lang w:val="pt-PT"/>
        </w:rPr>
      </w:pPr>
      <w:r>
        <w:rPr>
          <w:rFonts w:cs="Arial"/>
          <w:lang w:val="pt-PT"/>
        </w:rPr>
        <w:t xml:space="preserve">Nesta secção deve descrever-se o decurso do estágio na perspetiva de orientação (empresa) e supervisão (FEUP). Esta descrição será importante para avaliar as dificuldades </w:t>
      </w:r>
      <w:r w:rsidR="00D00873">
        <w:rPr>
          <w:rFonts w:cs="Arial"/>
          <w:lang w:val="pt-PT"/>
        </w:rPr>
        <w:t>e apoios que o estagiário sentiu ao longo do estágio, servindo principalmente para avaliar a capacidade do estagiário de integração em equipas e adaptação à interação com as lideranças.</w:t>
      </w:r>
    </w:p>
    <w:p w14:paraId="0DBAB1E4" w14:textId="77777777" w:rsidR="00554514" w:rsidRDefault="00554514" w:rsidP="00397828">
      <w:pPr>
        <w:ind w:firstLine="340"/>
        <w:rPr>
          <w:rFonts w:cs="Arial"/>
          <w:lang w:val="pt-PT"/>
        </w:rPr>
      </w:pPr>
    </w:p>
    <w:p w14:paraId="4E474275" w14:textId="77777777" w:rsidR="00A64887" w:rsidRPr="00624FAC" w:rsidRDefault="00A64887" w:rsidP="00356679">
      <w:pPr>
        <w:pStyle w:val="subseccao"/>
        <w:numPr>
          <w:ilvl w:val="1"/>
          <w:numId w:val="17"/>
        </w:numPr>
        <w:jc w:val="left"/>
      </w:pPr>
      <w:r>
        <w:t>Entrega e comunicação de resultados</w:t>
      </w:r>
    </w:p>
    <w:p w14:paraId="1ECD590C" w14:textId="77777777" w:rsidR="00D00873" w:rsidRDefault="00D00873" w:rsidP="00397828">
      <w:pPr>
        <w:ind w:firstLine="340"/>
        <w:rPr>
          <w:rFonts w:cs="Arial"/>
          <w:lang w:val="pt-PT"/>
        </w:rPr>
      </w:pPr>
      <w:r>
        <w:rPr>
          <w:rFonts w:cs="Arial"/>
          <w:lang w:val="pt-PT"/>
        </w:rPr>
        <w:t xml:space="preserve">Nesta secção devem descrever-se “entregáveis”, resultantes do estágio. Ou seja, descrever os produtos resultantes do trabalho de estágio, que poderão ser: relatórios, guias, hardware, software, documentação de projeto de sistemas, etc. </w:t>
      </w:r>
    </w:p>
    <w:p w14:paraId="46DDF355" w14:textId="77777777" w:rsidR="00CC2F5A" w:rsidRDefault="00CC2F5A" w:rsidP="00397828">
      <w:pPr>
        <w:ind w:firstLine="340"/>
        <w:rPr>
          <w:rFonts w:cs="Arial"/>
          <w:lang w:val="pt-PT"/>
        </w:rPr>
      </w:pPr>
      <w:r>
        <w:rPr>
          <w:rFonts w:cs="Arial"/>
          <w:lang w:val="pt-PT"/>
        </w:rPr>
        <w:t>Deve ter-se em atenção que o</w:t>
      </w:r>
      <w:r w:rsidR="00D00873">
        <w:rPr>
          <w:rFonts w:cs="Arial"/>
          <w:lang w:val="pt-PT"/>
        </w:rPr>
        <w:t xml:space="preserve"> presente documento é um produto de entrega obrigatório para a FEUP, </w:t>
      </w:r>
      <w:r>
        <w:rPr>
          <w:rFonts w:cs="Arial"/>
          <w:lang w:val="pt-PT"/>
        </w:rPr>
        <w:t>não sendo</w:t>
      </w:r>
      <w:r w:rsidR="00D00873">
        <w:rPr>
          <w:rFonts w:cs="Arial"/>
          <w:lang w:val="pt-PT"/>
        </w:rPr>
        <w:t xml:space="preserve"> necessári</w:t>
      </w:r>
      <w:r>
        <w:rPr>
          <w:rFonts w:cs="Arial"/>
          <w:lang w:val="pt-PT"/>
        </w:rPr>
        <w:t>a</w:t>
      </w:r>
      <w:r w:rsidR="00D00873">
        <w:rPr>
          <w:rFonts w:cs="Arial"/>
          <w:lang w:val="pt-PT"/>
        </w:rPr>
        <w:t xml:space="preserve"> </w:t>
      </w:r>
      <w:r>
        <w:rPr>
          <w:rFonts w:cs="Arial"/>
          <w:lang w:val="pt-PT"/>
        </w:rPr>
        <w:t>a sua descrição</w:t>
      </w:r>
      <w:r w:rsidR="00D00873">
        <w:rPr>
          <w:rFonts w:cs="Arial"/>
          <w:lang w:val="pt-PT"/>
        </w:rPr>
        <w:t xml:space="preserve"> nesta secção. </w:t>
      </w:r>
    </w:p>
    <w:p w14:paraId="4BCCD2C7" w14:textId="77777777" w:rsidR="00A64887" w:rsidRDefault="00D00873" w:rsidP="00397828">
      <w:pPr>
        <w:ind w:firstLine="340"/>
        <w:rPr>
          <w:rFonts w:cs="Arial"/>
          <w:lang w:val="pt-PT"/>
        </w:rPr>
      </w:pPr>
      <w:r>
        <w:rPr>
          <w:rFonts w:cs="Arial"/>
          <w:lang w:val="pt-PT"/>
        </w:rPr>
        <w:t>Deve salientar-se que o produto a entregar à empresa não será necessariamente este relatório, pode</w:t>
      </w:r>
      <w:r w:rsidR="00CC2F5A">
        <w:rPr>
          <w:rFonts w:cs="Arial"/>
          <w:lang w:val="pt-PT"/>
        </w:rPr>
        <w:t>m</w:t>
      </w:r>
      <w:r>
        <w:rPr>
          <w:rFonts w:cs="Arial"/>
          <w:lang w:val="pt-PT"/>
        </w:rPr>
        <w:t xml:space="preserve"> ser outro </w:t>
      </w:r>
      <w:r w:rsidR="00707F21">
        <w:rPr>
          <w:rFonts w:cs="Arial"/>
          <w:lang w:val="pt-PT"/>
        </w:rPr>
        <w:t xml:space="preserve">“entregáveis” </w:t>
      </w:r>
      <w:r>
        <w:rPr>
          <w:rFonts w:cs="Arial"/>
          <w:lang w:val="pt-PT"/>
        </w:rPr>
        <w:t xml:space="preserve">em formato mais adequado para os propósitos da </w:t>
      </w:r>
      <w:r w:rsidR="00707F21">
        <w:rPr>
          <w:rFonts w:cs="Arial"/>
          <w:lang w:val="pt-PT"/>
        </w:rPr>
        <w:t>empresa</w:t>
      </w:r>
      <w:r>
        <w:rPr>
          <w:rFonts w:cs="Arial"/>
          <w:lang w:val="pt-PT"/>
        </w:rPr>
        <w:t>.</w:t>
      </w:r>
    </w:p>
    <w:p w14:paraId="0BBF0067" w14:textId="77777777" w:rsidR="00A64887" w:rsidRDefault="00A64887" w:rsidP="00397828">
      <w:pPr>
        <w:ind w:firstLine="340"/>
        <w:rPr>
          <w:rFonts w:cs="Arial"/>
          <w:lang w:val="pt-PT"/>
        </w:rPr>
      </w:pPr>
    </w:p>
    <w:p w14:paraId="397F164E" w14:textId="77777777" w:rsidR="00397828" w:rsidRPr="00B10D38" w:rsidRDefault="00707F21" w:rsidP="00356679">
      <w:pPr>
        <w:pStyle w:val="seccao"/>
        <w:numPr>
          <w:ilvl w:val="0"/>
          <w:numId w:val="16"/>
        </w:numPr>
        <w:rPr>
          <w:bCs/>
          <w:lang w:val="pt-PT"/>
        </w:rPr>
      </w:pPr>
      <w:bookmarkStart w:id="67" w:name="_Toc158040046"/>
      <w:r>
        <w:rPr>
          <w:bCs/>
          <w:lang w:val="pt-PT"/>
        </w:rPr>
        <w:t>Experiência e competências adquiridas pelo estagiário</w:t>
      </w:r>
      <w:bookmarkEnd w:id="67"/>
    </w:p>
    <w:p w14:paraId="5B879297" w14:textId="77777777" w:rsidR="00397828" w:rsidRDefault="00397828" w:rsidP="00397828">
      <w:pPr>
        <w:ind w:firstLine="340"/>
        <w:rPr>
          <w:rFonts w:cs="Arial"/>
          <w:lang w:val="pt-PT"/>
        </w:rPr>
      </w:pPr>
      <w:r>
        <w:rPr>
          <w:rFonts w:cs="Arial"/>
          <w:lang w:val="pt-PT"/>
        </w:rPr>
        <w:t>N</w:t>
      </w:r>
      <w:r w:rsidR="00707F21">
        <w:rPr>
          <w:rFonts w:cs="Arial"/>
          <w:lang w:val="pt-PT"/>
        </w:rPr>
        <w:t xml:space="preserve">esta secção devem descrever-se as experiências e competências adquirida. Permitirá avaliar se as competências adquiridas no curso </w:t>
      </w:r>
      <w:r w:rsidR="00CC2F5A">
        <w:rPr>
          <w:rFonts w:cs="Arial"/>
          <w:lang w:val="pt-PT"/>
        </w:rPr>
        <w:t xml:space="preserve">L.EEC </w:t>
      </w:r>
      <w:r w:rsidR="00707F21">
        <w:rPr>
          <w:rFonts w:cs="Arial"/>
          <w:lang w:val="pt-PT"/>
        </w:rPr>
        <w:t>são adequadas e</w:t>
      </w:r>
      <w:r w:rsidR="00CC2F5A">
        <w:rPr>
          <w:rFonts w:cs="Arial"/>
          <w:lang w:val="pt-PT"/>
        </w:rPr>
        <w:t>,</w:t>
      </w:r>
      <w:r w:rsidR="00707F21">
        <w:rPr>
          <w:rFonts w:cs="Arial"/>
          <w:lang w:val="pt-PT"/>
        </w:rPr>
        <w:t xml:space="preserve"> se foram adequadamente adquiridas, para permitir a execução de trabalhos em ambiente empresarial. Será importante avaliar se o estagiário se consegue adaptar com facilidade e rapidez ao ambiente empresarial. Será ainda avaliada a experiência e competência adquirida durante o estágio, </w:t>
      </w:r>
      <w:r w:rsidR="00C8229F">
        <w:rPr>
          <w:rFonts w:cs="Arial"/>
          <w:lang w:val="pt-PT"/>
        </w:rPr>
        <w:t>refletindo a capacidade de trabalho e adaptação do estagiário.</w:t>
      </w:r>
    </w:p>
    <w:p w14:paraId="7B0F860A" w14:textId="77777777" w:rsidR="00397828" w:rsidRDefault="00397828" w:rsidP="00397828">
      <w:pPr>
        <w:ind w:firstLine="340"/>
        <w:rPr>
          <w:rFonts w:cs="Arial"/>
          <w:lang w:val="pt-PT"/>
        </w:rPr>
      </w:pPr>
    </w:p>
    <w:p w14:paraId="1D963003" w14:textId="77777777" w:rsidR="00397828" w:rsidRDefault="00707F21" w:rsidP="00356679">
      <w:pPr>
        <w:pStyle w:val="subseccao"/>
        <w:numPr>
          <w:ilvl w:val="1"/>
          <w:numId w:val="18"/>
        </w:numPr>
        <w:jc w:val="left"/>
      </w:pPr>
      <w:r>
        <w:t>Competências aportadas pelo curso L.EEC</w:t>
      </w:r>
    </w:p>
    <w:p w14:paraId="25BC98AA" w14:textId="77777777" w:rsidR="00397828" w:rsidRDefault="00C8229F" w:rsidP="00397828">
      <w:pPr>
        <w:ind w:firstLine="340"/>
        <w:rPr>
          <w:rFonts w:cs="Arial"/>
          <w:lang w:val="pt-PT"/>
        </w:rPr>
      </w:pPr>
      <w:r>
        <w:rPr>
          <w:rFonts w:cs="Arial"/>
          <w:lang w:val="pt-PT"/>
        </w:rPr>
        <w:lastRenderedPageBreak/>
        <w:t xml:space="preserve">Descrever as competências e detalhe de conhecimento necessários para a execução dos trabalhos e desafios propostos no estágio. Deverá indicar-se quais a unidades curriculares onde se adquiriu esse conhecimento de base e, deverá descrever-se se o nível de aprendizagem e conhecimento foi o adequado para executar convenientemente o trabalho </w:t>
      </w:r>
      <w:r w:rsidR="00524A7F">
        <w:rPr>
          <w:rFonts w:cs="Arial"/>
          <w:lang w:val="pt-PT"/>
        </w:rPr>
        <w:t xml:space="preserve">proposto em ambiente </w:t>
      </w:r>
      <w:r>
        <w:rPr>
          <w:rFonts w:cs="Arial"/>
          <w:lang w:val="pt-PT"/>
        </w:rPr>
        <w:t>empresarial.</w:t>
      </w:r>
    </w:p>
    <w:p w14:paraId="4F3986BA" w14:textId="77777777" w:rsidR="00C8229F" w:rsidRPr="00114F8A" w:rsidRDefault="00C8229F" w:rsidP="00397828">
      <w:pPr>
        <w:ind w:firstLine="340"/>
        <w:rPr>
          <w:rFonts w:cs="Arial"/>
          <w:lang w:val="pt-PT"/>
        </w:rPr>
      </w:pPr>
    </w:p>
    <w:p w14:paraId="6CF266A8" w14:textId="77777777" w:rsidR="00397828" w:rsidRPr="00624FAC" w:rsidRDefault="00707F21" w:rsidP="00356679">
      <w:pPr>
        <w:pStyle w:val="subseccao"/>
        <w:numPr>
          <w:ilvl w:val="1"/>
          <w:numId w:val="18"/>
        </w:numPr>
        <w:jc w:val="left"/>
      </w:pPr>
      <w:r>
        <w:t>Experiência e competências adquiridas durante o estágio</w:t>
      </w:r>
    </w:p>
    <w:p w14:paraId="2A593A1C" w14:textId="77777777" w:rsidR="00397828" w:rsidRDefault="00C8229F" w:rsidP="00397828">
      <w:pPr>
        <w:ind w:firstLine="340"/>
        <w:rPr>
          <w:rFonts w:cs="Arial"/>
          <w:lang w:val="pt-PT"/>
        </w:rPr>
      </w:pPr>
      <w:r>
        <w:rPr>
          <w:rFonts w:cs="Arial"/>
          <w:lang w:val="pt-PT"/>
        </w:rPr>
        <w:t>Nesta secção deve</w:t>
      </w:r>
      <w:r w:rsidR="00524A7F">
        <w:rPr>
          <w:rFonts w:cs="Arial"/>
          <w:lang w:val="pt-PT"/>
        </w:rPr>
        <w:t>m</w:t>
      </w:r>
      <w:r>
        <w:rPr>
          <w:rFonts w:cs="Arial"/>
          <w:lang w:val="pt-PT"/>
        </w:rPr>
        <w:t xml:space="preserve"> descrever-se as competências adquiridas e o nível de experiência conseguido durante o estágio.</w:t>
      </w:r>
    </w:p>
    <w:p w14:paraId="3C172069" w14:textId="77777777" w:rsidR="00C8229F" w:rsidRDefault="00C8229F" w:rsidP="00397828">
      <w:pPr>
        <w:ind w:firstLine="340"/>
        <w:rPr>
          <w:rFonts w:cs="Arial"/>
          <w:lang w:val="pt-PT"/>
        </w:rPr>
      </w:pPr>
      <w:r>
        <w:rPr>
          <w:rFonts w:cs="Arial"/>
          <w:lang w:val="pt-PT"/>
        </w:rPr>
        <w:t xml:space="preserve">Poderá também referir-se, a opinião do estagiário, sobre a perspetiva de potencial utilidade das competências adquiridas para a sua vida profissional futura. </w:t>
      </w:r>
    </w:p>
    <w:p w14:paraId="5E43269F" w14:textId="77777777" w:rsidR="00C8229F" w:rsidRDefault="008627A3" w:rsidP="00397828">
      <w:pPr>
        <w:ind w:firstLine="340"/>
        <w:rPr>
          <w:rFonts w:cs="Arial"/>
          <w:lang w:val="pt-PT"/>
        </w:rPr>
      </w:pPr>
      <w:r>
        <w:rPr>
          <w:rFonts w:cs="Arial"/>
          <w:lang w:val="pt-PT"/>
        </w:rPr>
        <w:t>Com base na experiência deste estágio, o</w:t>
      </w:r>
      <w:r w:rsidR="00C8229F">
        <w:rPr>
          <w:rFonts w:cs="Arial"/>
          <w:lang w:val="pt-PT"/>
        </w:rPr>
        <w:t xml:space="preserve"> estagiário, poderá ainda apresentar a sua perspetiva sobre futuros desenvolvimentos de formação profissional ou planos de orientação para a sua vida profissional futura.</w:t>
      </w:r>
    </w:p>
    <w:p w14:paraId="512D90BB" w14:textId="77777777" w:rsidR="00397828" w:rsidRPr="00B10D38" w:rsidRDefault="00707F21" w:rsidP="00356679">
      <w:pPr>
        <w:pStyle w:val="seccao"/>
        <w:numPr>
          <w:ilvl w:val="0"/>
          <w:numId w:val="16"/>
        </w:numPr>
        <w:rPr>
          <w:bCs/>
          <w:lang w:val="pt-PT"/>
        </w:rPr>
      </w:pPr>
      <w:bookmarkStart w:id="68" w:name="_Toc158040047"/>
      <w:r>
        <w:rPr>
          <w:bCs/>
          <w:lang w:val="pt-PT"/>
        </w:rPr>
        <w:t>Valor acrescentado aportado à empresa</w:t>
      </w:r>
      <w:bookmarkEnd w:id="68"/>
      <w:r w:rsidR="00397828">
        <w:rPr>
          <w:bCs/>
          <w:lang w:val="pt-PT"/>
        </w:rPr>
        <w:t xml:space="preserve"> </w:t>
      </w:r>
    </w:p>
    <w:p w14:paraId="5C163025" w14:textId="77777777" w:rsidR="00397828" w:rsidRDefault="008627A3" w:rsidP="00397828">
      <w:pPr>
        <w:ind w:firstLine="340"/>
        <w:rPr>
          <w:rFonts w:cs="Arial"/>
          <w:lang w:val="pt-PT"/>
        </w:rPr>
      </w:pPr>
      <w:r>
        <w:rPr>
          <w:rFonts w:cs="Arial"/>
          <w:lang w:val="pt-PT"/>
        </w:rPr>
        <w:t>Nesta secção pretende-se apresentar qual o valor acrescentado efetivo do trabalho realizado pelo estagiário para a empresa.</w:t>
      </w:r>
    </w:p>
    <w:p w14:paraId="5A41EFF4" w14:textId="77777777" w:rsidR="00397828" w:rsidRDefault="00397828" w:rsidP="00397828">
      <w:pPr>
        <w:ind w:firstLine="340"/>
        <w:rPr>
          <w:rFonts w:cs="Arial"/>
          <w:lang w:val="pt-PT"/>
        </w:rPr>
      </w:pPr>
    </w:p>
    <w:p w14:paraId="2E9F4ECA" w14:textId="77777777" w:rsidR="00524A7F" w:rsidRDefault="00524A7F" w:rsidP="00683D1B">
      <w:pPr>
        <w:pStyle w:val="subseccao"/>
        <w:numPr>
          <w:ilvl w:val="1"/>
          <w:numId w:val="22"/>
        </w:numPr>
        <w:jc w:val="left"/>
      </w:pPr>
      <w:r>
        <w:t xml:space="preserve">Estado de desenvolvimento inicial do produto </w:t>
      </w:r>
    </w:p>
    <w:p w14:paraId="309E6B7C" w14:textId="77777777" w:rsidR="00524A7F" w:rsidRDefault="00524A7F" w:rsidP="00397828">
      <w:pPr>
        <w:ind w:firstLine="340"/>
        <w:rPr>
          <w:rFonts w:cs="Arial"/>
          <w:lang w:val="pt-PT"/>
        </w:rPr>
      </w:pPr>
      <w:r>
        <w:rPr>
          <w:rFonts w:cs="Arial"/>
          <w:lang w:val="pt-PT"/>
        </w:rPr>
        <w:t>Deverá iniciar-se por descrever o ponto de partida do estado de desenvolvimento dos produtos, a partir dos quais o estagiário iniciou os trabalhos. Deverá também clarificar-se o nível de envolvimento do estagiário no desenvolvimento, quantificando a sua quota de contribuição nesse desenvolvimento.</w:t>
      </w:r>
    </w:p>
    <w:p w14:paraId="488E2E31" w14:textId="77777777" w:rsidR="00524A7F" w:rsidRDefault="00524A7F" w:rsidP="00397828">
      <w:pPr>
        <w:ind w:firstLine="340"/>
        <w:rPr>
          <w:rFonts w:cs="Arial"/>
          <w:lang w:val="pt-PT"/>
        </w:rPr>
      </w:pPr>
    </w:p>
    <w:p w14:paraId="118EE5D8" w14:textId="77777777" w:rsidR="00397828" w:rsidRDefault="008627A3" w:rsidP="00683D1B">
      <w:pPr>
        <w:pStyle w:val="subseccao"/>
        <w:numPr>
          <w:ilvl w:val="1"/>
          <w:numId w:val="22"/>
        </w:numPr>
        <w:jc w:val="left"/>
      </w:pPr>
      <w:r>
        <w:t xml:space="preserve"> Avaliação de resultados </w:t>
      </w:r>
    </w:p>
    <w:p w14:paraId="3214535B" w14:textId="77777777" w:rsidR="008627A3" w:rsidRDefault="008627A3" w:rsidP="00397828">
      <w:pPr>
        <w:ind w:firstLine="340"/>
        <w:rPr>
          <w:rFonts w:cs="Arial"/>
          <w:lang w:val="pt-PT"/>
        </w:rPr>
      </w:pPr>
      <w:r>
        <w:rPr>
          <w:rFonts w:cs="Arial"/>
          <w:lang w:val="pt-PT"/>
        </w:rPr>
        <w:t>Deverá demonstrar-se de que forma os produtos resultantes do estágio aportarão valor acrescentado à empresa. Sempre que possível, deve tentar-se quantificar o valor do resultado do trabalho (valor financeiro do produto, horas de trabalho poupadas à empresa, valor intangível do produto, etc.).</w:t>
      </w:r>
    </w:p>
    <w:p w14:paraId="50CE9343" w14:textId="77777777" w:rsidR="008627A3" w:rsidRPr="00114F8A" w:rsidRDefault="008627A3" w:rsidP="00397828">
      <w:pPr>
        <w:ind w:firstLine="340"/>
        <w:rPr>
          <w:rFonts w:cs="Arial"/>
          <w:lang w:val="pt-PT"/>
        </w:rPr>
      </w:pPr>
    </w:p>
    <w:p w14:paraId="1FF45CF0" w14:textId="77777777" w:rsidR="00397828" w:rsidRPr="00624FAC" w:rsidRDefault="008627A3" w:rsidP="00683D1B">
      <w:pPr>
        <w:pStyle w:val="subseccao"/>
        <w:numPr>
          <w:ilvl w:val="1"/>
          <w:numId w:val="22"/>
        </w:numPr>
        <w:jc w:val="left"/>
      </w:pPr>
      <w:r>
        <w:t xml:space="preserve"> Desenvolvimentos futuros</w:t>
      </w:r>
    </w:p>
    <w:p w14:paraId="7C9E36BB" w14:textId="77777777" w:rsidR="00397828" w:rsidRDefault="008627A3" w:rsidP="00397828">
      <w:pPr>
        <w:ind w:firstLine="340"/>
        <w:rPr>
          <w:rFonts w:cs="Arial"/>
          <w:lang w:val="pt-PT"/>
        </w:rPr>
      </w:pPr>
      <w:r>
        <w:rPr>
          <w:rFonts w:cs="Arial"/>
          <w:lang w:val="pt-PT"/>
        </w:rPr>
        <w:t>Nesta secção deverá descrever-se os possíveis futuros desenvolvi</w:t>
      </w:r>
      <w:r w:rsidR="00480CE4">
        <w:rPr>
          <w:rFonts w:cs="Arial"/>
          <w:lang w:val="pt-PT"/>
        </w:rPr>
        <w:t xml:space="preserve">mentos dos trabalhos que podem vir a ser realizados, tendo como ponto de partida os produtos desenvolvidos pelo estagiário. </w:t>
      </w:r>
    </w:p>
    <w:p w14:paraId="5CA69214" w14:textId="77777777" w:rsidR="00397828" w:rsidRDefault="00397828" w:rsidP="00CE0E4B">
      <w:pPr>
        <w:ind w:firstLine="340"/>
        <w:rPr>
          <w:rFonts w:cs="Arial"/>
          <w:lang w:val="pt-PT"/>
        </w:rPr>
      </w:pPr>
    </w:p>
    <w:p w14:paraId="7D3EE3B3" w14:textId="77777777" w:rsidR="00C80306" w:rsidRPr="00B10D38" w:rsidRDefault="00C80306" w:rsidP="00C80306">
      <w:pPr>
        <w:pStyle w:val="seccao"/>
        <w:numPr>
          <w:ilvl w:val="0"/>
          <w:numId w:val="16"/>
        </w:numPr>
        <w:rPr>
          <w:bCs/>
          <w:lang w:val="pt-PT"/>
        </w:rPr>
      </w:pPr>
      <w:bookmarkStart w:id="69" w:name="_Toc158040048"/>
      <w:r w:rsidRPr="00C80306">
        <w:rPr>
          <w:bCs/>
          <w:lang w:val="pt-PT"/>
        </w:rPr>
        <w:lastRenderedPageBreak/>
        <w:t xml:space="preserve">Contribuição para os </w:t>
      </w:r>
      <w:r w:rsidR="0065329B">
        <w:rPr>
          <w:bCs/>
          <w:lang w:val="pt-PT"/>
        </w:rPr>
        <w:t>Objetivos de Desenvolvimento Sustentável</w:t>
      </w:r>
      <w:bookmarkEnd w:id="69"/>
    </w:p>
    <w:p w14:paraId="70B25371" w14:textId="77777777" w:rsidR="00C80306" w:rsidRDefault="00C80306" w:rsidP="00CE0E4B">
      <w:pPr>
        <w:ind w:firstLine="340"/>
        <w:rPr>
          <w:rFonts w:cs="Arial"/>
          <w:lang w:val="pt-PT"/>
        </w:rPr>
      </w:pPr>
    </w:p>
    <w:p w14:paraId="04381B5A" w14:textId="77777777" w:rsidR="00683D1B" w:rsidRDefault="00683D1B" w:rsidP="00683D1B">
      <w:pPr>
        <w:ind w:firstLine="340"/>
        <w:rPr>
          <w:rFonts w:cs="Arial"/>
          <w:lang w:val="pt-PT"/>
        </w:rPr>
      </w:pPr>
      <w:r>
        <w:rPr>
          <w:rFonts w:cs="Arial"/>
          <w:lang w:val="pt-PT"/>
        </w:rPr>
        <w:t xml:space="preserve">Nesta secção </w:t>
      </w:r>
      <w:r w:rsidR="00E33EB0">
        <w:rPr>
          <w:rFonts w:cs="Arial"/>
          <w:lang w:val="pt-PT"/>
        </w:rPr>
        <w:t>pretende-se que o estudante faça um exercício de pesquisa e análise retrospetiva sobre em que aspetos o trabalha da dissertação contribuiu para os Objetivos de Desenvolvimento Sustentável (ODS)</w:t>
      </w:r>
      <w:r>
        <w:rPr>
          <w:rFonts w:cs="Arial"/>
          <w:lang w:val="pt-PT"/>
        </w:rPr>
        <w:t xml:space="preserve">. </w:t>
      </w:r>
      <w:r w:rsidR="00E33EB0">
        <w:rPr>
          <w:rFonts w:cs="Arial"/>
          <w:lang w:val="pt-PT"/>
        </w:rPr>
        <w:t xml:space="preserve">Pretende-se que o estudante fique mais sensibilizado a permanente necessidade de considerar a sustentabilidade nos seus trabalhos de engenharia. Recomenda-se que consulte o seguinte </w:t>
      </w:r>
      <w:hyperlink r:id="rId22" w:history="1">
        <w:r w:rsidR="00E33EB0" w:rsidRPr="00E33EB0">
          <w:rPr>
            <w:rStyle w:val="Hyperlink"/>
            <w:rFonts w:cs="Arial"/>
            <w:lang w:val="pt-PT"/>
          </w:rPr>
          <w:t>guia resumido</w:t>
        </w:r>
      </w:hyperlink>
      <w:r w:rsidR="00E33EB0">
        <w:rPr>
          <w:rFonts w:cs="Arial"/>
          <w:lang w:val="pt-PT"/>
        </w:rPr>
        <w:t xml:space="preserve"> como introdução.</w:t>
      </w:r>
    </w:p>
    <w:p w14:paraId="777E0490" w14:textId="77777777" w:rsidR="003D598C" w:rsidRDefault="003D598C" w:rsidP="00CE0E4B">
      <w:pPr>
        <w:ind w:firstLine="340"/>
        <w:rPr>
          <w:rFonts w:cs="Arial"/>
          <w:lang w:val="pt-PT"/>
        </w:rPr>
      </w:pPr>
    </w:p>
    <w:p w14:paraId="38820358" w14:textId="77777777" w:rsidR="003D598C" w:rsidRDefault="003D598C" w:rsidP="00CE0E4B">
      <w:pPr>
        <w:ind w:firstLine="340"/>
        <w:rPr>
          <w:rFonts w:cs="Arial"/>
          <w:lang w:val="pt-PT"/>
        </w:rPr>
      </w:pPr>
    </w:p>
    <w:p w14:paraId="6EC72AB2" w14:textId="77777777" w:rsidR="00506328" w:rsidRDefault="00506328" w:rsidP="00086C1E">
      <w:pPr>
        <w:pStyle w:val="frontmatterheadingstyle"/>
        <w:rPr>
          <w:lang w:val="pt-PT"/>
        </w:rPr>
        <w:sectPr w:rsidR="00506328" w:rsidSect="00F84B72">
          <w:headerReference w:type="even" r:id="rId23"/>
          <w:headerReference w:type="first" r:id="rId24"/>
          <w:pgSz w:w="11907" w:h="16840" w:code="9"/>
          <w:pgMar w:top="1418" w:right="1440" w:bottom="1418" w:left="1985" w:header="284" w:footer="720" w:gutter="0"/>
          <w:cols w:space="720"/>
          <w:titlePg/>
        </w:sectPr>
      </w:pPr>
    </w:p>
    <w:p w14:paraId="69BDE5CC" w14:textId="77777777" w:rsidR="00086C1E" w:rsidRPr="00086C1E" w:rsidRDefault="00086C1E" w:rsidP="00356679">
      <w:pPr>
        <w:pStyle w:val="Heading1"/>
        <w:numPr>
          <w:ilvl w:val="0"/>
          <w:numId w:val="20"/>
        </w:numPr>
        <w:tabs>
          <w:tab w:val="left" w:pos="5812"/>
        </w:tabs>
        <w:rPr>
          <w:lang w:val="pt-PT"/>
        </w:rPr>
      </w:pPr>
      <w:bookmarkStart w:id="70" w:name="referencias"/>
      <w:bookmarkStart w:id="71" w:name="_Toc158040049"/>
      <w:bookmarkEnd w:id="70"/>
      <w:bookmarkEnd w:id="71"/>
    </w:p>
    <w:p w14:paraId="3525BC1F"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Ciberdúvidas da Língua Portuguesa. Disponível em http://www.ciberduvidas.com/ /glossario.php. Acesso em 20/Maio/2008.</w:t>
      </w:r>
    </w:p>
    <w:p w14:paraId="03AEB227"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006F40BC">
        <w:rPr>
          <w:lang w:val="pt-PT"/>
        </w:rPr>
        <w:t>Luí</w:t>
      </w:r>
      <w:r w:rsidRPr="00BB6C85">
        <w:rPr>
          <w:lang w:val="pt-PT"/>
        </w:rPr>
        <w:t>s Grave Rodrigues, “Regras de escrita e gramática”. D</w:t>
      </w:r>
      <w:r w:rsidRPr="00BB6C85">
        <w:rPr>
          <w:rFonts w:cs="Arial,Bold"/>
          <w:bCs/>
          <w:color w:val="000000"/>
          <w:lang w:val="pt-PT"/>
        </w:rPr>
        <w:t xml:space="preserve">isponível em </w:t>
      </w:r>
      <w:r w:rsidRPr="00BB6C85">
        <w:rPr>
          <w:bCs/>
          <w:lang w:val="pt-PT"/>
        </w:rPr>
        <w:t>http://rprecision.blogspot.com/2008/02/regras-de-escrita-e-de-gramtica.html</w:t>
      </w:r>
      <w:r w:rsidRPr="00BB6C85">
        <w:rPr>
          <w:lang w:val="pt-PT"/>
        </w:rPr>
        <w:t xml:space="preserve">. </w:t>
      </w:r>
      <w:r w:rsidRPr="00BB6C85">
        <w:rPr>
          <w:rFonts w:cs="Arial,Bold"/>
          <w:bCs/>
          <w:lang w:val="pt-PT"/>
        </w:rPr>
        <w:t>Acesso em 20/Maio/2008</w:t>
      </w:r>
      <w:r w:rsidRPr="00BB6C85">
        <w:rPr>
          <w:rFonts w:cs="Arial,Bold"/>
          <w:bCs/>
          <w:color w:val="000000"/>
          <w:lang w:val="pt-PT"/>
        </w:rPr>
        <w:t>.</w:t>
      </w:r>
    </w:p>
    <w:p w14:paraId="5FF5412E"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Pr="00BB6C85">
        <w:rPr>
          <w:lang w:val="pt-PT"/>
        </w:rPr>
        <w:t>“</w:t>
      </w:r>
      <w:r w:rsidRPr="00BB6C85">
        <w:rPr>
          <w:rFonts w:cs="Arial,Bold"/>
          <w:bCs/>
          <w:color w:val="000000"/>
          <w:lang w:val="pt-PT"/>
        </w:rPr>
        <w:t>Regras para a Apresentação de Dissertações de Cursos de Mestrado da FEUP</w:t>
      </w:r>
      <w:r w:rsidRPr="00BB6C85">
        <w:rPr>
          <w:lang w:val="pt-PT"/>
        </w:rPr>
        <w:t>”</w:t>
      </w:r>
      <w:r w:rsidRPr="00BB6C85">
        <w:rPr>
          <w:rFonts w:cs="Arial,Bold"/>
          <w:bCs/>
          <w:color w:val="000000"/>
          <w:lang w:val="pt-PT"/>
        </w:rPr>
        <w:t>, Faculdade de Engenharia da universidade do Porto, Junho de 1995.</w:t>
      </w:r>
    </w:p>
    <w:p w14:paraId="5ED278B2" w14:textId="77777777" w:rsidR="00F31655" w:rsidRDefault="00F31655" w:rsidP="00086C1E">
      <w:pPr>
        <w:ind w:left="720" w:hanging="720"/>
        <w:rPr>
          <w:lang w:val="pt-PT"/>
        </w:rPr>
      </w:pPr>
    </w:p>
    <w:p w14:paraId="4B6D2F96" w14:textId="77777777" w:rsidR="00B3738E" w:rsidRDefault="00B3738E" w:rsidP="00086C1E">
      <w:pPr>
        <w:ind w:left="720" w:hanging="720"/>
        <w:rPr>
          <w:lang w:val="pt-PT"/>
        </w:rPr>
      </w:pPr>
      <w:r>
        <w:rPr>
          <w:lang w:val="pt-PT"/>
        </w:rPr>
        <w:t>(para apagar)</w:t>
      </w:r>
    </w:p>
    <w:p w14:paraId="36C76F0D" w14:textId="77777777" w:rsidR="00B3738E" w:rsidRDefault="00B3738E" w:rsidP="00B3738E">
      <w:pPr>
        <w:ind w:firstLine="340"/>
        <w:rPr>
          <w:rFonts w:cs="Arial"/>
          <w:lang w:val="pt-PT"/>
        </w:rPr>
      </w:pPr>
      <w:r>
        <w:rPr>
          <w:rFonts w:cs="Arial"/>
          <w:lang w:val="pt-PT"/>
        </w:rPr>
        <w:t xml:space="preserve">Sobre referenciação de bibliografia, ou sites consultados. Nos trabalhos técnicos todo o conteúdo, que não é originário do autor, deve ser devidamente referenciado. Neste modelo de relatório deve usar uma referenciação em </w:t>
      </w:r>
      <w:hyperlink r:id="rId25" w:history="1">
        <w:r w:rsidRPr="0079326B">
          <w:rPr>
            <w:rStyle w:val="Hyperlink"/>
            <w:rFonts w:cs="Arial"/>
            <w:lang w:val="pt-PT"/>
          </w:rPr>
          <w:t>formato IEEE</w:t>
        </w:r>
      </w:hyperlink>
      <w:r>
        <w:rPr>
          <w:rFonts w:cs="Arial"/>
          <w:lang w:val="pt-PT"/>
        </w:rPr>
        <w:t xml:space="preserve"> [1] (usar ferramentas de gestão de bibliografia, tipo Mendeley ou EndNote).</w:t>
      </w:r>
    </w:p>
    <w:p w14:paraId="1BFC0C3C" w14:textId="77777777" w:rsidR="00B3738E" w:rsidRDefault="00B3738E" w:rsidP="00086C1E">
      <w:pPr>
        <w:ind w:left="720" w:hanging="720"/>
        <w:rPr>
          <w:lang w:val="pt-PT"/>
        </w:rPr>
      </w:pPr>
    </w:p>
    <w:p w14:paraId="2F6E0A5A" w14:textId="77777777" w:rsidR="00B3738E" w:rsidRDefault="00B3738E" w:rsidP="00086C1E">
      <w:pPr>
        <w:ind w:left="720" w:hanging="720"/>
        <w:rPr>
          <w:lang w:val="pt-PT"/>
        </w:rPr>
      </w:pPr>
    </w:p>
    <w:p w14:paraId="2B8FED26" w14:textId="77777777" w:rsidR="00397828" w:rsidRDefault="00397828" w:rsidP="00397828">
      <w:pPr>
        <w:ind w:firstLine="340"/>
        <w:rPr>
          <w:rFonts w:cs="Arial"/>
          <w:lang w:val="pt-PT"/>
        </w:rPr>
      </w:pPr>
    </w:p>
    <w:p w14:paraId="4B898519" w14:textId="77777777" w:rsidR="00397828" w:rsidRDefault="00397828" w:rsidP="00397828">
      <w:pPr>
        <w:pStyle w:val="frontmatterheadingstyle"/>
        <w:rPr>
          <w:lang w:val="pt-PT"/>
        </w:rPr>
        <w:sectPr w:rsidR="00397828" w:rsidSect="00F84B72">
          <w:headerReference w:type="first" r:id="rId26"/>
          <w:pgSz w:w="11907" w:h="16840" w:code="9"/>
          <w:pgMar w:top="1418" w:right="1440" w:bottom="1418" w:left="1985" w:header="284" w:footer="720" w:gutter="0"/>
          <w:cols w:space="720"/>
          <w:titlePg/>
        </w:sectPr>
      </w:pPr>
    </w:p>
    <w:p w14:paraId="5B3441A7" w14:textId="77777777" w:rsidR="00965C64" w:rsidRPr="00DA364B" w:rsidRDefault="00965C64" w:rsidP="00DA364B">
      <w:pPr>
        <w:pStyle w:val="Heading1"/>
        <w:numPr>
          <w:ilvl w:val="0"/>
          <w:numId w:val="21"/>
        </w:numPr>
        <w:tabs>
          <w:tab w:val="left" w:pos="5812"/>
        </w:tabs>
        <w:rPr>
          <w:lang w:val="pt-PT"/>
        </w:rPr>
      </w:pPr>
      <w:bookmarkStart w:id="72" w:name="_Toc158040050"/>
      <w:bookmarkEnd w:id="72"/>
    </w:p>
    <w:p w14:paraId="7EC79B1A" w14:textId="77777777" w:rsidR="00965C64" w:rsidRPr="00965C64" w:rsidRDefault="00965C64" w:rsidP="00965C64">
      <w:pPr>
        <w:ind w:firstLine="340"/>
        <w:rPr>
          <w:rFonts w:cs="Arial"/>
          <w:lang w:val="pt-PT"/>
        </w:rPr>
      </w:pPr>
    </w:p>
    <w:p w14:paraId="4A9622D0" w14:textId="77777777" w:rsidR="00390A43" w:rsidRPr="00142323" w:rsidRDefault="00390A43" w:rsidP="00390A43">
      <w:pPr>
        <w:pStyle w:val="Caption"/>
        <w:keepNext/>
        <w:rPr>
          <w:b w:val="0"/>
        </w:rPr>
      </w:pPr>
      <w:bookmarkStart w:id="73" w:name="_Toc15804011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r>
        <w:t xml:space="preserve"> </w:t>
      </w:r>
      <w:r w:rsidRPr="00041675">
        <w:t xml:space="preserve">— </w:t>
      </w:r>
      <w:r w:rsidRPr="00390A43">
        <w:rPr>
          <w:b w:val="0"/>
        </w:rPr>
        <w:t>Atividade 1</w:t>
      </w:r>
      <w:bookmarkEnd w:id="73"/>
    </w:p>
    <w:tbl>
      <w:tblPr>
        <w:tblStyle w:val="TableGrid"/>
        <w:tblW w:w="0" w:type="auto"/>
        <w:tblInd w:w="720" w:type="dxa"/>
        <w:tblLook w:val="04A0" w:firstRow="1" w:lastRow="0" w:firstColumn="1" w:lastColumn="0" w:noHBand="0" w:noVBand="1"/>
      </w:tblPr>
      <w:tblGrid>
        <w:gridCol w:w="2109"/>
        <w:gridCol w:w="1784"/>
        <w:gridCol w:w="1751"/>
        <w:gridCol w:w="2108"/>
      </w:tblGrid>
      <w:tr w:rsidR="00657E0E" w14:paraId="5F773E52" w14:textId="77777777" w:rsidTr="00390A43">
        <w:tc>
          <w:tcPr>
            <w:tcW w:w="2109" w:type="dxa"/>
          </w:tcPr>
          <w:p w14:paraId="7CC274D4" w14:textId="77777777" w:rsidR="00965ED0" w:rsidRDefault="00965ED0" w:rsidP="006F606E">
            <w:pPr>
              <w:keepLines/>
              <w:rPr>
                <w:lang w:val="pt-PT"/>
              </w:rPr>
            </w:pPr>
            <w:r>
              <w:rPr>
                <w:lang w:val="pt-PT"/>
              </w:rPr>
              <w:t>Semana(s):</w:t>
            </w:r>
          </w:p>
        </w:tc>
        <w:tc>
          <w:tcPr>
            <w:tcW w:w="1784" w:type="dxa"/>
          </w:tcPr>
          <w:p w14:paraId="4B08DF1A" w14:textId="17A5DC64" w:rsidR="00965ED0" w:rsidRDefault="00965ED0" w:rsidP="006F606E">
            <w:pPr>
              <w:keepLines/>
              <w:rPr>
                <w:lang w:val="pt-PT"/>
              </w:rPr>
            </w:pPr>
            <w:r>
              <w:rPr>
                <w:lang w:val="pt-PT"/>
              </w:rPr>
              <w:t>Início:</w:t>
            </w:r>
            <w:r w:rsidR="00657E0E">
              <w:rPr>
                <w:sz w:val="14"/>
                <w:lang w:val="pt-PT"/>
              </w:rPr>
              <w:t xml:space="preserve"> &lt;</w:t>
            </w:r>
            <w:r w:rsidR="00DC137C">
              <w:rPr>
                <w:sz w:val="14"/>
                <w:lang w:val="pt-PT"/>
              </w:rPr>
              <w:t>14</w:t>
            </w:r>
            <w:r w:rsidR="00657E0E">
              <w:rPr>
                <w:sz w:val="14"/>
                <w:lang w:val="pt-PT"/>
              </w:rPr>
              <w:t>/</w:t>
            </w:r>
            <w:r w:rsidR="00DC137C">
              <w:rPr>
                <w:sz w:val="14"/>
                <w:lang w:val="pt-PT"/>
              </w:rPr>
              <w:t>02</w:t>
            </w:r>
            <w:r w:rsidR="00657E0E">
              <w:rPr>
                <w:sz w:val="14"/>
                <w:lang w:val="pt-PT"/>
              </w:rPr>
              <w:t>/</w:t>
            </w:r>
            <w:r w:rsidR="00DC137C">
              <w:rPr>
                <w:sz w:val="14"/>
                <w:lang w:val="pt-PT"/>
              </w:rPr>
              <w:t>25</w:t>
            </w:r>
            <w:r w:rsidR="00657E0E">
              <w:rPr>
                <w:sz w:val="14"/>
                <w:lang w:val="pt-PT"/>
              </w:rPr>
              <w:t>&gt;</w:t>
            </w:r>
          </w:p>
        </w:tc>
        <w:tc>
          <w:tcPr>
            <w:tcW w:w="1751" w:type="dxa"/>
          </w:tcPr>
          <w:p w14:paraId="2E63CC7A" w14:textId="2DEB5405" w:rsidR="00965ED0" w:rsidRDefault="00965ED0" w:rsidP="006F606E">
            <w:pPr>
              <w:keepLines/>
              <w:rPr>
                <w:lang w:val="pt-PT"/>
              </w:rPr>
            </w:pPr>
            <w:r>
              <w:rPr>
                <w:lang w:val="pt-PT"/>
              </w:rPr>
              <w:t>Fim:</w:t>
            </w:r>
            <w:r w:rsidR="00657E0E">
              <w:rPr>
                <w:sz w:val="14"/>
                <w:lang w:val="pt-PT"/>
              </w:rPr>
              <w:t xml:space="preserve"> &lt;</w:t>
            </w:r>
            <w:r w:rsidR="00DC137C">
              <w:rPr>
                <w:sz w:val="14"/>
                <w:lang w:val="pt-PT"/>
              </w:rPr>
              <w:t>21</w:t>
            </w:r>
            <w:r w:rsidR="00657E0E">
              <w:rPr>
                <w:sz w:val="14"/>
                <w:lang w:val="pt-PT"/>
              </w:rPr>
              <w:t>/</w:t>
            </w:r>
            <w:r w:rsidR="00DC137C">
              <w:rPr>
                <w:sz w:val="14"/>
                <w:lang w:val="pt-PT"/>
              </w:rPr>
              <w:t>02</w:t>
            </w:r>
            <w:r w:rsidR="00657E0E">
              <w:rPr>
                <w:sz w:val="14"/>
                <w:lang w:val="pt-PT"/>
              </w:rPr>
              <w:t>/</w:t>
            </w:r>
            <w:r w:rsidR="00DC137C">
              <w:rPr>
                <w:sz w:val="14"/>
                <w:lang w:val="pt-PT"/>
              </w:rPr>
              <w:t>25</w:t>
            </w:r>
            <w:r w:rsidR="00657E0E">
              <w:rPr>
                <w:sz w:val="14"/>
                <w:lang w:val="pt-PT"/>
              </w:rPr>
              <w:t>&gt;</w:t>
            </w:r>
          </w:p>
        </w:tc>
        <w:tc>
          <w:tcPr>
            <w:tcW w:w="2108" w:type="dxa"/>
          </w:tcPr>
          <w:p w14:paraId="45A82A9A" w14:textId="6C5A8172" w:rsidR="00965ED0" w:rsidRDefault="00657E0E" w:rsidP="006F606E">
            <w:pPr>
              <w:keepLines/>
              <w:rPr>
                <w:lang w:val="pt-PT"/>
              </w:rPr>
            </w:pPr>
            <w:r>
              <w:rPr>
                <w:lang w:val="pt-PT"/>
              </w:rPr>
              <w:t>Nº h</w:t>
            </w:r>
            <w:r w:rsidR="00965ED0">
              <w:rPr>
                <w:lang w:val="pt-PT"/>
              </w:rPr>
              <w:t>oras</w:t>
            </w:r>
            <w:r w:rsidR="00965ED0" w:rsidRPr="00657E0E">
              <w:rPr>
                <w:lang w:val="pt-PT"/>
              </w:rPr>
              <w:t>:</w:t>
            </w:r>
            <w:r w:rsidR="00504878">
              <w:rPr>
                <w:lang w:val="pt-PT"/>
              </w:rPr>
              <w:t>16</w:t>
            </w:r>
            <w:r>
              <w:rPr>
                <w:sz w:val="14"/>
                <w:lang w:val="pt-PT"/>
              </w:rPr>
              <w:t>&lt;</w:t>
            </w:r>
            <w:r w:rsidR="00504878">
              <w:rPr>
                <w:sz w:val="14"/>
                <w:lang w:val="pt-PT"/>
              </w:rPr>
              <w:t>Controlar</w:t>
            </w:r>
            <w:r>
              <w:rPr>
                <w:sz w:val="14"/>
                <w:lang w:val="pt-PT"/>
              </w:rPr>
              <w:t>&gt;</w:t>
            </w:r>
          </w:p>
        </w:tc>
      </w:tr>
      <w:tr w:rsidR="00965C64" w14:paraId="1F55F9F1" w14:textId="77777777" w:rsidTr="00390A43">
        <w:tc>
          <w:tcPr>
            <w:tcW w:w="2109" w:type="dxa"/>
          </w:tcPr>
          <w:p w14:paraId="7C9EAA99" w14:textId="77777777" w:rsidR="00965C64" w:rsidRDefault="00965C64" w:rsidP="006F606E">
            <w:pPr>
              <w:keepLines/>
              <w:rPr>
                <w:lang w:val="pt-PT"/>
              </w:rPr>
            </w:pPr>
            <w:r>
              <w:rPr>
                <w:lang w:val="pt-PT"/>
              </w:rPr>
              <w:t>Local:</w:t>
            </w:r>
          </w:p>
        </w:tc>
        <w:tc>
          <w:tcPr>
            <w:tcW w:w="5643" w:type="dxa"/>
            <w:gridSpan w:val="3"/>
          </w:tcPr>
          <w:p w14:paraId="6E03B57A" w14:textId="01C57FF5" w:rsidR="00965C64" w:rsidRPr="00965C64" w:rsidRDefault="00DC137C" w:rsidP="006F606E">
            <w:pPr>
              <w:keepLines/>
              <w:rPr>
                <w:lang w:val="pt-PT"/>
              </w:rPr>
            </w:pPr>
            <w:r>
              <w:rPr>
                <w:lang w:val="pt-PT"/>
              </w:rPr>
              <w:t xml:space="preserve">Controlar -  Departamento </w:t>
            </w:r>
            <w:r w:rsidR="00D3343C">
              <w:rPr>
                <w:lang w:val="pt-PT"/>
              </w:rPr>
              <w:t>“Engineering Solutions”</w:t>
            </w:r>
          </w:p>
        </w:tc>
      </w:tr>
      <w:tr w:rsidR="00965C64" w14:paraId="0C035AF0" w14:textId="77777777" w:rsidTr="00390A43">
        <w:tc>
          <w:tcPr>
            <w:tcW w:w="2109" w:type="dxa"/>
          </w:tcPr>
          <w:p w14:paraId="40624654" w14:textId="77777777" w:rsidR="00965C64" w:rsidRDefault="00965C64" w:rsidP="006F606E">
            <w:pPr>
              <w:keepLines/>
              <w:rPr>
                <w:lang w:val="pt-PT"/>
              </w:rPr>
            </w:pPr>
            <w:r>
              <w:rPr>
                <w:lang w:val="pt-PT"/>
              </w:rPr>
              <w:t>Acompanhamento:</w:t>
            </w:r>
          </w:p>
        </w:tc>
        <w:tc>
          <w:tcPr>
            <w:tcW w:w="5643" w:type="dxa"/>
            <w:gridSpan w:val="3"/>
          </w:tcPr>
          <w:p w14:paraId="1530CBB3" w14:textId="465EC222" w:rsidR="00965C64" w:rsidRDefault="00DC137C" w:rsidP="006F606E">
            <w:pPr>
              <w:keepLines/>
              <w:rPr>
                <w:lang w:val="pt-PT"/>
              </w:rPr>
            </w:pPr>
            <w:r>
              <w:rPr>
                <w:lang w:val="pt-PT"/>
              </w:rPr>
              <w:t>João Soares</w:t>
            </w:r>
          </w:p>
        </w:tc>
      </w:tr>
      <w:tr w:rsidR="00965C64" w:rsidRPr="00BA5C16" w14:paraId="251EF930" w14:textId="77777777" w:rsidTr="00390A43">
        <w:tc>
          <w:tcPr>
            <w:tcW w:w="2109" w:type="dxa"/>
          </w:tcPr>
          <w:p w14:paraId="77C4528B" w14:textId="77777777" w:rsidR="00965C64" w:rsidRDefault="00965C64" w:rsidP="006F606E">
            <w:pPr>
              <w:keepLines/>
              <w:rPr>
                <w:lang w:val="pt-PT"/>
              </w:rPr>
            </w:pPr>
            <w:r>
              <w:rPr>
                <w:lang w:val="pt-PT"/>
              </w:rPr>
              <w:t>Objetivo:</w:t>
            </w:r>
          </w:p>
        </w:tc>
        <w:tc>
          <w:tcPr>
            <w:tcW w:w="5643" w:type="dxa"/>
            <w:gridSpan w:val="3"/>
          </w:tcPr>
          <w:p w14:paraId="419FA8E4" w14:textId="5B2E8809" w:rsidR="00965C64" w:rsidRDefault="00DC137C" w:rsidP="006F606E">
            <w:pPr>
              <w:keepLines/>
              <w:rPr>
                <w:lang w:val="pt-PT"/>
              </w:rPr>
            </w:pPr>
            <w:r>
              <w:rPr>
                <w:lang w:val="pt-PT"/>
              </w:rPr>
              <w:t>Familiarização e exploração do TIA Portal</w:t>
            </w:r>
          </w:p>
        </w:tc>
      </w:tr>
      <w:tr w:rsidR="00965C64" w14:paraId="6D1D9E38" w14:textId="77777777" w:rsidTr="00390A43">
        <w:tc>
          <w:tcPr>
            <w:tcW w:w="2109" w:type="dxa"/>
          </w:tcPr>
          <w:p w14:paraId="304A6F6B" w14:textId="77777777" w:rsidR="00965C64" w:rsidRDefault="00965C64" w:rsidP="006F606E">
            <w:pPr>
              <w:keepLines/>
              <w:rPr>
                <w:lang w:val="pt-PT"/>
              </w:rPr>
            </w:pPr>
            <w:r>
              <w:rPr>
                <w:lang w:val="pt-PT"/>
              </w:rPr>
              <w:t>Recursos:</w:t>
            </w:r>
          </w:p>
        </w:tc>
        <w:tc>
          <w:tcPr>
            <w:tcW w:w="5643" w:type="dxa"/>
            <w:gridSpan w:val="3"/>
          </w:tcPr>
          <w:p w14:paraId="32A13290" w14:textId="19B9B297" w:rsidR="00965C64" w:rsidRDefault="00D3343C" w:rsidP="006F606E">
            <w:pPr>
              <w:keepLines/>
              <w:rPr>
                <w:lang w:val="pt-PT"/>
              </w:rPr>
            </w:pPr>
            <w:r>
              <w:rPr>
                <w:lang w:val="pt-PT"/>
              </w:rPr>
              <w:t>TIA Portal</w:t>
            </w:r>
          </w:p>
        </w:tc>
      </w:tr>
      <w:tr w:rsidR="00965C64" w:rsidRPr="00BA5C16" w14:paraId="5DECECA8" w14:textId="77777777" w:rsidTr="00390A43">
        <w:tc>
          <w:tcPr>
            <w:tcW w:w="2109" w:type="dxa"/>
          </w:tcPr>
          <w:p w14:paraId="244BB75E" w14:textId="77777777" w:rsidR="00965C64" w:rsidRDefault="00965C64" w:rsidP="006F606E">
            <w:pPr>
              <w:keepLines/>
              <w:rPr>
                <w:lang w:val="pt-PT"/>
              </w:rPr>
            </w:pPr>
            <w:r>
              <w:rPr>
                <w:lang w:val="pt-PT"/>
              </w:rPr>
              <w:t>Tarefas:</w:t>
            </w:r>
          </w:p>
        </w:tc>
        <w:tc>
          <w:tcPr>
            <w:tcW w:w="5643" w:type="dxa"/>
            <w:gridSpan w:val="3"/>
          </w:tcPr>
          <w:p w14:paraId="07C64FB8" w14:textId="213FD2B8" w:rsidR="00965C64" w:rsidRDefault="00DC137C" w:rsidP="006F606E">
            <w:pPr>
              <w:keepLines/>
              <w:rPr>
                <w:lang w:val="pt-PT"/>
              </w:rPr>
            </w:pPr>
            <w:r>
              <w:rPr>
                <w:lang w:val="pt-PT"/>
              </w:rPr>
              <w:t>Criação de um pequeno programa no TIA Portal com Cilindros, faceplates e UDT’s da Controlar</w:t>
            </w:r>
          </w:p>
        </w:tc>
      </w:tr>
      <w:tr w:rsidR="00965C64" w:rsidRPr="00BA5C16" w14:paraId="77CB37EE" w14:textId="77777777" w:rsidTr="00390A43">
        <w:tc>
          <w:tcPr>
            <w:tcW w:w="2109" w:type="dxa"/>
          </w:tcPr>
          <w:p w14:paraId="653FC651" w14:textId="77777777" w:rsidR="00965C64" w:rsidRDefault="00965C64" w:rsidP="006F606E">
            <w:pPr>
              <w:keepLines/>
              <w:rPr>
                <w:lang w:val="pt-PT"/>
              </w:rPr>
            </w:pPr>
            <w:r>
              <w:rPr>
                <w:lang w:val="pt-PT"/>
              </w:rPr>
              <w:t>Resultados:</w:t>
            </w:r>
          </w:p>
        </w:tc>
        <w:tc>
          <w:tcPr>
            <w:tcW w:w="5643" w:type="dxa"/>
            <w:gridSpan w:val="3"/>
          </w:tcPr>
          <w:p w14:paraId="5AA7F0BC" w14:textId="4DAE2315" w:rsidR="00965C64" w:rsidRDefault="00D3343C" w:rsidP="006F606E">
            <w:pPr>
              <w:keepLines/>
              <w:rPr>
                <w:lang w:val="pt-PT"/>
              </w:rPr>
            </w:pPr>
            <w:r>
              <w:rPr>
                <w:lang w:val="pt-PT"/>
              </w:rPr>
              <w:t>Pequeno programa com a finalidade de entender o processo e as etapas de criação de uma interface de HMI funcional</w:t>
            </w:r>
            <w:r w:rsidR="00DA364B">
              <w:rPr>
                <w:lang w:val="pt-PT"/>
              </w:rPr>
              <w:t>.</w:t>
            </w:r>
            <w:r>
              <w:rPr>
                <w:lang w:val="pt-PT"/>
              </w:rPr>
              <w:t xml:space="preserve"> </w:t>
            </w:r>
          </w:p>
        </w:tc>
      </w:tr>
      <w:tr w:rsidR="00965C64" w:rsidRPr="00BA5C16" w14:paraId="0176E6E5" w14:textId="77777777" w:rsidTr="00390A43">
        <w:tc>
          <w:tcPr>
            <w:tcW w:w="2109" w:type="dxa"/>
          </w:tcPr>
          <w:p w14:paraId="4A2DAB48" w14:textId="77777777" w:rsidR="00965C64" w:rsidRDefault="00965C64" w:rsidP="006F606E">
            <w:pPr>
              <w:keepLines/>
              <w:rPr>
                <w:lang w:val="pt-PT"/>
              </w:rPr>
            </w:pPr>
            <w:r>
              <w:rPr>
                <w:lang w:val="pt-PT"/>
              </w:rPr>
              <w:t>Competências:</w:t>
            </w:r>
          </w:p>
        </w:tc>
        <w:tc>
          <w:tcPr>
            <w:tcW w:w="5643" w:type="dxa"/>
            <w:gridSpan w:val="3"/>
          </w:tcPr>
          <w:p w14:paraId="5510D2E1" w14:textId="2C84B139" w:rsidR="00965C64" w:rsidRDefault="00DC137C" w:rsidP="006F606E">
            <w:pPr>
              <w:keepLines/>
              <w:rPr>
                <w:lang w:val="pt-PT"/>
              </w:rPr>
            </w:pPr>
            <w:r>
              <w:rPr>
                <w:lang w:val="pt-PT"/>
              </w:rPr>
              <w:t>Compreensão detalhada do ambiente do TIA Portal</w:t>
            </w:r>
            <w:r w:rsidR="00DA364B">
              <w:rPr>
                <w:lang w:val="pt-PT"/>
              </w:rPr>
              <w:t>.</w:t>
            </w:r>
          </w:p>
        </w:tc>
      </w:tr>
    </w:tbl>
    <w:p w14:paraId="49849AE9" w14:textId="77777777" w:rsidR="00965ED0" w:rsidRDefault="00965ED0" w:rsidP="00086C1E">
      <w:pPr>
        <w:ind w:left="720" w:hanging="720"/>
        <w:rPr>
          <w:lang w:val="pt-PT"/>
        </w:rPr>
      </w:pPr>
    </w:p>
    <w:p w14:paraId="7F37AD91" w14:textId="77777777" w:rsidR="00390A43" w:rsidRPr="00142323" w:rsidRDefault="00390A43" w:rsidP="00390A43">
      <w:pPr>
        <w:pStyle w:val="Caption"/>
        <w:keepNext/>
        <w:rPr>
          <w:b w:val="0"/>
        </w:rPr>
      </w:pPr>
      <w:bookmarkStart w:id="74" w:name="_Toc15804011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2</w:t>
      </w:r>
      <w:r>
        <w:fldChar w:fldCharType="end"/>
      </w:r>
      <w:r>
        <w:t xml:space="preserve"> </w:t>
      </w:r>
      <w:r w:rsidRPr="00041675">
        <w:t xml:space="preserve">— </w:t>
      </w:r>
      <w:r>
        <w:rPr>
          <w:b w:val="0"/>
        </w:rPr>
        <w:t>Atividade 2</w:t>
      </w:r>
      <w:bookmarkEnd w:id="74"/>
    </w:p>
    <w:tbl>
      <w:tblPr>
        <w:tblStyle w:val="TableGrid"/>
        <w:tblW w:w="0" w:type="auto"/>
        <w:tblInd w:w="720" w:type="dxa"/>
        <w:tblLook w:val="04A0" w:firstRow="1" w:lastRow="0" w:firstColumn="1" w:lastColumn="0" w:noHBand="0" w:noVBand="1"/>
      </w:tblPr>
      <w:tblGrid>
        <w:gridCol w:w="2109"/>
        <w:gridCol w:w="1784"/>
        <w:gridCol w:w="1750"/>
        <w:gridCol w:w="2109"/>
      </w:tblGrid>
      <w:tr w:rsidR="006F606E" w14:paraId="60D29377" w14:textId="77777777" w:rsidTr="00A2647A">
        <w:tc>
          <w:tcPr>
            <w:tcW w:w="2114" w:type="dxa"/>
          </w:tcPr>
          <w:p w14:paraId="160A7F93" w14:textId="77777777" w:rsidR="006F606E" w:rsidRDefault="006F606E" w:rsidP="00A2647A">
            <w:pPr>
              <w:keepLines/>
              <w:rPr>
                <w:lang w:val="pt-PT"/>
              </w:rPr>
            </w:pPr>
            <w:r>
              <w:rPr>
                <w:lang w:val="pt-PT"/>
              </w:rPr>
              <w:t>Semana(s):</w:t>
            </w:r>
          </w:p>
        </w:tc>
        <w:tc>
          <w:tcPr>
            <w:tcW w:w="1816" w:type="dxa"/>
          </w:tcPr>
          <w:p w14:paraId="2BCCF376" w14:textId="7C71CE52" w:rsidR="006F606E" w:rsidRDefault="006F606E" w:rsidP="00A2647A">
            <w:pPr>
              <w:keepLines/>
              <w:rPr>
                <w:lang w:val="pt-PT"/>
              </w:rPr>
            </w:pPr>
            <w:r>
              <w:rPr>
                <w:lang w:val="pt-PT"/>
              </w:rPr>
              <w:t>Início:</w:t>
            </w:r>
            <w:r>
              <w:rPr>
                <w:sz w:val="14"/>
                <w:lang w:val="pt-PT"/>
              </w:rPr>
              <w:t xml:space="preserve"> &lt;</w:t>
            </w:r>
            <w:r w:rsidR="000E6C4D">
              <w:rPr>
                <w:sz w:val="14"/>
                <w:lang w:val="pt-PT"/>
              </w:rPr>
              <w:t>24</w:t>
            </w:r>
            <w:r>
              <w:rPr>
                <w:sz w:val="14"/>
                <w:lang w:val="pt-PT"/>
              </w:rPr>
              <w:t>/</w:t>
            </w:r>
            <w:r w:rsidR="000E6C4D">
              <w:rPr>
                <w:sz w:val="14"/>
                <w:lang w:val="pt-PT"/>
              </w:rPr>
              <w:t>02</w:t>
            </w:r>
            <w:r>
              <w:rPr>
                <w:sz w:val="14"/>
                <w:lang w:val="pt-PT"/>
              </w:rPr>
              <w:t>/</w:t>
            </w:r>
            <w:r w:rsidR="000E6C4D">
              <w:rPr>
                <w:sz w:val="14"/>
                <w:lang w:val="pt-PT"/>
              </w:rPr>
              <w:t>25</w:t>
            </w:r>
            <w:r>
              <w:rPr>
                <w:sz w:val="14"/>
                <w:lang w:val="pt-PT"/>
              </w:rPr>
              <w:t>&gt;</w:t>
            </w:r>
          </w:p>
        </w:tc>
        <w:tc>
          <w:tcPr>
            <w:tcW w:w="1781" w:type="dxa"/>
          </w:tcPr>
          <w:p w14:paraId="70A4AD29" w14:textId="1451A2F7" w:rsidR="006F606E" w:rsidRDefault="006F606E" w:rsidP="00A2647A">
            <w:pPr>
              <w:keepLines/>
              <w:rPr>
                <w:lang w:val="pt-PT"/>
              </w:rPr>
            </w:pPr>
            <w:r>
              <w:rPr>
                <w:lang w:val="pt-PT"/>
              </w:rPr>
              <w:t>Fim:</w:t>
            </w:r>
            <w:r>
              <w:rPr>
                <w:sz w:val="14"/>
                <w:lang w:val="pt-PT"/>
              </w:rPr>
              <w:t xml:space="preserve"> &lt;</w:t>
            </w:r>
            <w:r w:rsidR="000E6C4D">
              <w:rPr>
                <w:sz w:val="14"/>
                <w:lang w:val="pt-PT"/>
              </w:rPr>
              <w:t>19</w:t>
            </w:r>
            <w:r>
              <w:rPr>
                <w:sz w:val="14"/>
                <w:lang w:val="pt-PT"/>
              </w:rPr>
              <w:t>/</w:t>
            </w:r>
            <w:r w:rsidR="000E6C4D">
              <w:rPr>
                <w:sz w:val="14"/>
                <w:lang w:val="pt-PT"/>
              </w:rPr>
              <w:t>03</w:t>
            </w:r>
            <w:r>
              <w:rPr>
                <w:sz w:val="14"/>
                <w:lang w:val="pt-PT"/>
              </w:rPr>
              <w:t>/</w:t>
            </w:r>
            <w:r w:rsidR="000E6C4D">
              <w:rPr>
                <w:sz w:val="14"/>
                <w:lang w:val="pt-PT"/>
              </w:rPr>
              <w:t>25</w:t>
            </w:r>
            <w:r>
              <w:rPr>
                <w:sz w:val="14"/>
                <w:lang w:val="pt-PT"/>
              </w:rPr>
              <w:t>&gt;</w:t>
            </w:r>
          </w:p>
        </w:tc>
        <w:tc>
          <w:tcPr>
            <w:tcW w:w="2041" w:type="dxa"/>
          </w:tcPr>
          <w:p w14:paraId="7894000B" w14:textId="57EA4A71" w:rsidR="006F606E" w:rsidRDefault="006F606E" w:rsidP="00A2647A">
            <w:pPr>
              <w:keepLines/>
              <w:rPr>
                <w:lang w:val="pt-PT"/>
              </w:rPr>
            </w:pPr>
            <w:r>
              <w:rPr>
                <w:lang w:val="pt-PT"/>
              </w:rPr>
              <w:t>Nº horas</w:t>
            </w:r>
            <w:r w:rsidRPr="00657E0E">
              <w:rPr>
                <w:lang w:val="pt-PT"/>
              </w:rPr>
              <w:t>:</w:t>
            </w:r>
            <w:r w:rsidR="00504878">
              <w:rPr>
                <w:lang w:val="pt-PT"/>
              </w:rPr>
              <w:t>40</w:t>
            </w:r>
            <w:r>
              <w:rPr>
                <w:sz w:val="14"/>
                <w:lang w:val="pt-PT"/>
              </w:rPr>
              <w:t>&lt;</w:t>
            </w:r>
            <w:r w:rsidR="00504878">
              <w:rPr>
                <w:sz w:val="14"/>
                <w:lang w:val="pt-PT"/>
              </w:rPr>
              <w:t>Controlar</w:t>
            </w:r>
            <w:r>
              <w:rPr>
                <w:sz w:val="14"/>
                <w:lang w:val="pt-PT"/>
              </w:rPr>
              <w:t>&gt;</w:t>
            </w:r>
          </w:p>
        </w:tc>
      </w:tr>
      <w:tr w:rsidR="006F606E" w14:paraId="61EB69CB" w14:textId="77777777" w:rsidTr="00A2647A">
        <w:tc>
          <w:tcPr>
            <w:tcW w:w="2118" w:type="dxa"/>
          </w:tcPr>
          <w:p w14:paraId="0970249C" w14:textId="77777777" w:rsidR="006F606E" w:rsidRDefault="006F606E" w:rsidP="00A2647A">
            <w:pPr>
              <w:keepLines/>
              <w:rPr>
                <w:lang w:val="pt-PT"/>
              </w:rPr>
            </w:pPr>
            <w:r>
              <w:rPr>
                <w:lang w:val="pt-PT"/>
              </w:rPr>
              <w:t>Local:</w:t>
            </w:r>
          </w:p>
        </w:tc>
        <w:tc>
          <w:tcPr>
            <w:tcW w:w="5721" w:type="dxa"/>
            <w:gridSpan w:val="3"/>
          </w:tcPr>
          <w:p w14:paraId="2E392920" w14:textId="20B3DD75" w:rsidR="006F606E" w:rsidRPr="00965C64" w:rsidRDefault="000E6C4D" w:rsidP="00A2647A">
            <w:pPr>
              <w:keepLines/>
              <w:rPr>
                <w:lang w:val="pt-PT"/>
              </w:rPr>
            </w:pPr>
            <w:r>
              <w:rPr>
                <w:lang w:val="pt-PT"/>
              </w:rPr>
              <w:t>Controlar -  Departamento “Engineering Solutions”</w:t>
            </w:r>
          </w:p>
        </w:tc>
      </w:tr>
      <w:tr w:rsidR="006F606E" w14:paraId="5A104F84" w14:textId="77777777" w:rsidTr="00A2647A">
        <w:tc>
          <w:tcPr>
            <w:tcW w:w="2118" w:type="dxa"/>
          </w:tcPr>
          <w:p w14:paraId="1F46814A" w14:textId="77777777" w:rsidR="006F606E" w:rsidRDefault="006F606E" w:rsidP="00A2647A">
            <w:pPr>
              <w:keepLines/>
              <w:rPr>
                <w:lang w:val="pt-PT"/>
              </w:rPr>
            </w:pPr>
            <w:r>
              <w:rPr>
                <w:lang w:val="pt-PT"/>
              </w:rPr>
              <w:t>Acompanhamento:</w:t>
            </w:r>
          </w:p>
        </w:tc>
        <w:tc>
          <w:tcPr>
            <w:tcW w:w="5721" w:type="dxa"/>
            <w:gridSpan w:val="3"/>
          </w:tcPr>
          <w:p w14:paraId="6EDAC6FA" w14:textId="2837B5D0" w:rsidR="006F606E" w:rsidRDefault="000E6C4D" w:rsidP="00A2647A">
            <w:pPr>
              <w:keepLines/>
              <w:rPr>
                <w:lang w:val="pt-PT"/>
              </w:rPr>
            </w:pPr>
            <w:r>
              <w:rPr>
                <w:lang w:val="pt-PT"/>
              </w:rPr>
              <w:t>João Soares</w:t>
            </w:r>
          </w:p>
        </w:tc>
      </w:tr>
      <w:tr w:rsidR="006F606E" w:rsidRPr="00BA5C16" w14:paraId="40CFFA86" w14:textId="77777777" w:rsidTr="00A2647A">
        <w:tc>
          <w:tcPr>
            <w:tcW w:w="2118" w:type="dxa"/>
          </w:tcPr>
          <w:p w14:paraId="3EC76DF8" w14:textId="77777777" w:rsidR="006F606E" w:rsidRDefault="006F606E" w:rsidP="00A2647A">
            <w:pPr>
              <w:keepLines/>
              <w:rPr>
                <w:lang w:val="pt-PT"/>
              </w:rPr>
            </w:pPr>
            <w:r>
              <w:rPr>
                <w:lang w:val="pt-PT"/>
              </w:rPr>
              <w:t>Objetivo:</w:t>
            </w:r>
          </w:p>
        </w:tc>
        <w:tc>
          <w:tcPr>
            <w:tcW w:w="5721" w:type="dxa"/>
            <w:gridSpan w:val="3"/>
          </w:tcPr>
          <w:p w14:paraId="03D295F8" w14:textId="57FC1F69" w:rsidR="006F606E" w:rsidRDefault="000E6C4D" w:rsidP="00A2647A">
            <w:pPr>
              <w:keepLines/>
              <w:rPr>
                <w:lang w:val="pt-PT"/>
              </w:rPr>
            </w:pPr>
            <w:r>
              <w:rPr>
                <w:lang w:val="pt-PT"/>
              </w:rPr>
              <w:t xml:space="preserve">Criação de uma biblioteca </w:t>
            </w:r>
            <w:r w:rsidR="00343CE3">
              <w:rPr>
                <w:lang w:val="pt-PT"/>
              </w:rPr>
              <w:t>de</w:t>
            </w:r>
            <w:r>
              <w:rPr>
                <w:lang w:val="pt-PT"/>
              </w:rPr>
              <w:t xml:space="preserve"> funções base para a criação da aplicação</w:t>
            </w:r>
          </w:p>
        </w:tc>
      </w:tr>
      <w:tr w:rsidR="006F606E" w:rsidRPr="00BA5C16" w14:paraId="115C5981" w14:textId="77777777" w:rsidTr="00A2647A">
        <w:tc>
          <w:tcPr>
            <w:tcW w:w="2031" w:type="dxa"/>
          </w:tcPr>
          <w:p w14:paraId="05CABFB3" w14:textId="77777777" w:rsidR="006F606E" w:rsidRDefault="006F606E" w:rsidP="00A2647A">
            <w:pPr>
              <w:keepLines/>
              <w:rPr>
                <w:lang w:val="pt-PT"/>
              </w:rPr>
            </w:pPr>
            <w:r>
              <w:rPr>
                <w:lang w:val="pt-PT"/>
              </w:rPr>
              <w:t>Recursos:</w:t>
            </w:r>
          </w:p>
        </w:tc>
        <w:tc>
          <w:tcPr>
            <w:tcW w:w="5646" w:type="dxa"/>
            <w:gridSpan w:val="3"/>
          </w:tcPr>
          <w:p w14:paraId="4E28E169" w14:textId="02B2C5E4" w:rsidR="006F606E" w:rsidRDefault="000E6C4D" w:rsidP="00A2647A">
            <w:pPr>
              <w:keepLines/>
              <w:rPr>
                <w:lang w:val="pt-PT"/>
              </w:rPr>
            </w:pPr>
            <w:r>
              <w:rPr>
                <w:lang w:val="pt-PT"/>
              </w:rPr>
              <w:t>TIA Portal, T</w:t>
            </w:r>
            <w:r w:rsidR="006A1175">
              <w:rPr>
                <w:lang w:val="pt-PT"/>
              </w:rPr>
              <w:t>IA</w:t>
            </w:r>
            <w:r>
              <w:rPr>
                <w:lang w:val="pt-PT"/>
              </w:rPr>
              <w:t xml:space="preserve"> Portal Openness, Visual Studio 2022</w:t>
            </w:r>
          </w:p>
        </w:tc>
      </w:tr>
      <w:tr w:rsidR="006F606E" w:rsidRPr="00BA5C16" w14:paraId="2272FC2A" w14:textId="77777777" w:rsidTr="00A2647A">
        <w:tc>
          <w:tcPr>
            <w:tcW w:w="2106" w:type="dxa"/>
          </w:tcPr>
          <w:p w14:paraId="1EE273F8" w14:textId="77777777" w:rsidR="006F606E" w:rsidRDefault="006F606E" w:rsidP="00A2647A">
            <w:pPr>
              <w:keepLines/>
              <w:rPr>
                <w:lang w:val="pt-PT"/>
              </w:rPr>
            </w:pPr>
            <w:r>
              <w:rPr>
                <w:lang w:val="pt-PT"/>
              </w:rPr>
              <w:t>Tarefas:</w:t>
            </w:r>
          </w:p>
        </w:tc>
        <w:tc>
          <w:tcPr>
            <w:tcW w:w="5646" w:type="dxa"/>
            <w:gridSpan w:val="3"/>
          </w:tcPr>
          <w:p w14:paraId="7CC3D5E9" w14:textId="7E4DE8CA" w:rsidR="00343CE3" w:rsidRPr="00343CE3" w:rsidRDefault="00343CE3" w:rsidP="00343CE3">
            <w:pPr>
              <w:keepLines/>
              <w:rPr>
                <w:lang w:val="pt-PT"/>
              </w:rPr>
            </w:pPr>
            <w:r>
              <w:rPr>
                <w:lang w:val="pt-PT"/>
              </w:rPr>
              <w:t>1-Exploração aprofundada da API “TIA Portal Openness” para identificação de funções e métdodos já existentes na biblioteca.</w:t>
            </w:r>
          </w:p>
          <w:p w14:paraId="7087BD38" w14:textId="18C21027" w:rsidR="006F606E" w:rsidRDefault="00343CE3" w:rsidP="00A2647A">
            <w:pPr>
              <w:keepLines/>
              <w:rPr>
                <w:lang w:val="pt-PT"/>
              </w:rPr>
            </w:pPr>
            <w:r>
              <w:rPr>
                <w:lang w:val="pt-PT"/>
              </w:rPr>
              <w:t>2-</w:t>
            </w:r>
            <w:r w:rsidR="000E6C4D">
              <w:rPr>
                <w:lang w:val="pt-PT"/>
              </w:rPr>
              <w:t>Criação de funções de inicialização do TIA Portal</w:t>
            </w:r>
            <w:r>
              <w:rPr>
                <w:lang w:val="pt-PT"/>
              </w:rPr>
              <w:t>,</w:t>
            </w:r>
            <w:r w:rsidR="000E6C4D">
              <w:rPr>
                <w:lang w:val="pt-PT"/>
              </w:rPr>
              <w:t xml:space="preserve"> criação de projeto, PLC, HMI</w:t>
            </w:r>
            <w:r>
              <w:rPr>
                <w:lang w:val="pt-PT"/>
              </w:rPr>
              <w:t>,</w:t>
            </w:r>
            <w:r w:rsidR="000E6C4D">
              <w:rPr>
                <w:lang w:val="pt-PT"/>
              </w:rPr>
              <w:t xml:space="preserve"> </w:t>
            </w:r>
            <w:r>
              <w:rPr>
                <w:lang w:val="pt-PT"/>
              </w:rPr>
              <w:t>Folders e elementos em folders</w:t>
            </w:r>
            <w:r w:rsidR="006A1175">
              <w:rPr>
                <w:lang w:val="pt-PT"/>
              </w:rPr>
              <w:t>,</w:t>
            </w:r>
            <w:r>
              <w:rPr>
                <w:lang w:val="pt-PT"/>
              </w:rPr>
              <w:t xml:space="preserve"> importação de elementos a partir de Libraries</w:t>
            </w:r>
            <w:r w:rsidR="006A1175">
              <w:rPr>
                <w:lang w:val="pt-PT"/>
              </w:rPr>
              <w:t xml:space="preserve"> e atribuição de IP ao PLC e HMI conectando-os a uma Network</w:t>
            </w:r>
            <w:r>
              <w:rPr>
                <w:lang w:val="pt-PT"/>
              </w:rPr>
              <w:t>.</w:t>
            </w:r>
          </w:p>
        </w:tc>
      </w:tr>
      <w:tr w:rsidR="006F606E" w:rsidRPr="00BA5C16" w14:paraId="10839A30" w14:textId="77777777" w:rsidTr="00A2647A">
        <w:tc>
          <w:tcPr>
            <w:tcW w:w="2106" w:type="dxa"/>
          </w:tcPr>
          <w:p w14:paraId="3040A39C" w14:textId="77777777" w:rsidR="006F606E" w:rsidRDefault="006F606E" w:rsidP="00A2647A">
            <w:pPr>
              <w:keepLines/>
              <w:rPr>
                <w:lang w:val="pt-PT"/>
              </w:rPr>
            </w:pPr>
            <w:r>
              <w:rPr>
                <w:lang w:val="pt-PT"/>
              </w:rPr>
              <w:t>Resultados:</w:t>
            </w:r>
          </w:p>
        </w:tc>
        <w:tc>
          <w:tcPr>
            <w:tcW w:w="5640" w:type="dxa"/>
            <w:gridSpan w:val="3"/>
          </w:tcPr>
          <w:p w14:paraId="3AD17508" w14:textId="5ABA2549" w:rsidR="006F606E" w:rsidRDefault="006A1175" w:rsidP="00A2647A">
            <w:pPr>
              <w:keepLines/>
              <w:rPr>
                <w:lang w:val="pt-PT"/>
              </w:rPr>
            </w:pPr>
            <w:r>
              <w:rPr>
                <w:lang w:val="pt-PT"/>
              </w:rPr>
              <w:t>Vasta Biblioteca de funções base para a criação da Aplicação</w:t>
            </w:r>
          </w:p>
        </w:tc>
      </w:tr>
      <w:tr w:rsidR="006F606E" w:rsidRPr="00BA5C16" w14:paraId="5B6539FD" w14:textId="77777777" w:rsidTr="00A2647A">
        <w:tc>
          <w:tcPr>
            <w:tcW w:w="2112" w:type="dxa"/>
          </w:tcPr>
          <w:p w14:paraId="23BED498" w14:textId="77777777" w:rsidR="006F606E" w:rsidRDefault="006F606E" w:rsidP="00A2647A">
            <w:pPr>
              <w:keepLines/>
              <w:rPr>
                <w:lang w:val="pt-PT"/>
              </w:rPr>
            </w:pPr>
            <w:r>
              <w:rPr>
                <w:lang w:val="pt-PT"/>
              </w:rPr>
              <w:t>Competências:</w:t>
            </w:r>
          </w:p>
        </w:tc>
        <w:tc>
          <w:tcPr>
            <w:tcW w:w="5638" w:type="dxa"/>
            <w:gridSpan w:val="3"/>
          </w:tcPr>
          <w:p w14:paraId="6AEE84B0" w14:textId="51922DBA" w:rsidR="006F606E" w:rsidRDefault="006A1175" w:rsidP="00A2647A">
            <w:pPr>
              <w:keepLines/>
              <w:rPr>
                <w:lang w:val="pt-PT"/>
              </w:rPr>
            </w:pPr>
            <w:r>
              <w:rPr>
                <w:lang w:val="pt-PT"/>
              </w:rPr>
              <w:t xml:space="preserve">Compreensão </w:t>
            </w:r>
            <w:r w:rsidR="00DA364B">
              <w:rPr>
                <w:lang w:val="pt-PT"/>
              </w:rPr>
              <w:t>intermediária</w:t>
            </w:r>
            <w:r>
              <w:rPr>
                <w:lang w:val="pt-PT"/>
              </w:rPr>
              <w:t xml:space="preserve"> </w:t>
            </w:r>
            <w:r w:rsidR="00DA364B">
              <w:rPr>
                <w:lang w:val="pt-PT"/>
              </w:rPr>
              <w:t>da linguagem</w:t>
            </w:r>
            <w:r>
              <w:rPr>
                <w:lang w:val="pt-PT"/>
              </w:rPr>
              <w:t xml:space="preserve"> C# e </w:t>
            </w:r>
            <w:r w:rsidR="00DA364B">
              <w:rPr>
                <w:lang w:val="pt-PT"/>
              </w:rPr>
              <w:t>da API</w:t>
            </w:r>
            <w:r>
              <w:rPr>
                <w:lang w:val="pt-PT"/>
              </w:rPr>
              <w:t xml:space="preserve"> TIA Portal Openness</w:t>
            </w:r>
          </w:p>
        </w:tc>
      </w:tr>
    </w:tbl>
    <w:p w14:paraId="556E8809" w14:textId="77777777" w:rsidR="00397828" w:rsidRDefault="00397828" w:rsidP="00086C1E">
      <w:pPr>
        <w:ind w:left="720" w:hanging="720"/>
        <w:rPr>
          <w:lang w:val="pt-PT"/>
        </w:rPr>
      </w:pPr>
    </w:p>
    <w:p w14:paraId="0C65950B" w14:textId="77777777" w:rsidR="00390A43" w:rsidRPr="00142323" w:rsidRDefault="00390A43" w:rsidP="00390A43">
      <w:pPr>
        <w:pStyle w:val="Caption"/>
        <w:keepNext/>
        <w:rPr>
          <w:b w:val="0"/>
        </w:rPr>
      </w:pPr>
      <w:bookmarkStart w:id="75" w:name="_Toc158040120"/>
      <w:r w:rsidRPr="00394141">
        <w:rPr>
          <w:lang w:val="pt-PT"/>
        </w:rPr>
        <w:lastRenderedPageBreak/>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3</w:t>
      </w:r>
      <w:r>
        <w:fldChar w:fldCharType="end"/>
      </w:r>
      <w:r>
        <w:t xml:space="preserve"> </w:t>
      </w:r>
      <w:r w:rsidRPr="00041675">
        <w:t xml:space="preserve">— </w:t>
      </w:r>
      <w:r>
        <w:rPr>
          <w:b w:val="0"/>
        </w:rPr>
        <w:t>Atividade 3</w:t>
      </w:r>
      <w:bookmarkEnd w:id="75"/>
    </w:p>
    <w:tbl>
      <w:tblPr>
        <w:tblStyle w:val="TableGrid"/>
        <w:tblW w:w="0" w:type="auto"/>
        <w:tblInd w:w="720" w:type="dxa"/>
        <w:tblLook w:val="04A0" w:firstRow="1" w:lastRow="0" w:firstColumn="1" w:lastColumn="0" w:noHBand="0" w:noVBand="1"/>
      </w:tblPr>
      <w:tblGrid>
        <w:gridCol w:w="2109"/>
        <w:gridCol w:w="1784"/>
        <w:gridCol w:w="1750"/>
        <w:gridCol w:w="2109"/>
      </w:tblGrid>
      <w:tr w:rsidR="00504878" w14:paraId="1604D261" w14:textId="77777777" w:rsidTr="00A2647A">
        <w:tc>
          <w:tcPr>
            <w:tcW w:w="2114" w:type="dxa"/>
          </w:tcPr>
          <w:p w14:paraId="30137D52" w14:textId="77777777" w:rsidR="006F606E" w:rsidRDefault="006F606E" w:rsidP="00A2647A">
            <w:pPr>
              <w:keepLines/>
              <w:rPr>
                <w:lang w:val="pt-PT"/>
              </w:rPr>
            </w:pPr>
            <w:r>
              <w:rPr>
                <w:lang w:val="pt-PT"/>
              </w:rPr>
              <w:t>Semana(s):</w:t>
            </w:r>
          </w:p>
        </w:tc>
        <w:tc>
          <w:tcPr>
            <w:tcW w:w="1816" w:type="dxa"/>
          </w:tcPr>
          <w:p w14:paraId="76BB80B6" w14:textId="313961B6" w:rsidR="006F606E" w:rsidRDefault="006F606E" w:rsidP="00A2647A">
            <w:pPr>
              <w:keepLines/>
              <w:rPr>
                <w:lang w:val="pt-PT"/>
              </w:rPr>
            </w:pPr>
            <w:r>
              <w:rPr>
                <w:lang w:val="pt-PT"/>
              </w:rPr>
              <w:t>Início:</w:t>
            </w:r>
            <w:r>
              <w:rPr>
                <w:sz w:val="14"/>
                <w:lang w:val="pt-PT"/>
              </w:rPr>
              <w:t xml:space="preserve"> &lt;</w:t>
            </w:r>
            <w:r w:rsidR="006A1175">
              <w:rPr>
                <w:sz w:val="14"/>
                <w:lang w:val="pt-PT"/>
              </w:rPr>
              <w:t>21</w:t>
            </w:r>
            <w:r>
              <w:rPr>
                <w:sz w:val="14"/>
                <w:lang w:val="pt-PT"/>
              </w:rPr>
              <w:t>/</w:t>
            </w:r>
            <w:r w:rsidR="006A1175">
              <w:rPr>
                <w:sz w:val="14"/>
                <w:lang w:val="pt-PT"/>
              </w:rPr>
              <w:t>03</w:t>
            </w:r>
            <w:r>
              <w:rPr>
                <w:sz w:val="14"/>
                <w:lang w:val="pt-PT"/>
              </w:rPr>
              <w:t>/</w:t>
            </w:r>
            <w:r w:rsidR="006A1175">
              <w:rPr>
                <w:sz w:val="14"/>
                <w:lang w:val="pt-PT"/>
              </w:rPr>
              <w:t>25</w:t>
            </w:r>
            <w:r>
              <w:rPr>
                <w:sz w:val="14"/>
                <w:lang w:val="pt-PT"/>
              </w:rPr>
              <w:t>&gt;</w:t>
            </w:r>
          </w:p>
        </w:tc>
        <w:tc>
          <w:tcPr>
            <w:tcW w:w="1781" w:type="dxa"/>
          </w:tcPr>
          <w:p w14:paraId="1245C2BA" w14:textId="208781AA" w:rsidR="006F606E" w:rsidRDefault="006F606E" w:rsidP="00A2647A">
            <w:pPr>
              <w:keepLines/>
              <w:rPr>
                <w:lang w:val="pt-PT"/>
              </w:rPr>
            </w:pPr>
            <w:r>
              <w:rPr>
                <w:lang w:val="pt-PT"/>
              </w:rPr>
              <w:t>Fim:</w:t>
            </w:r>
            <w:r>
              <w:rPr>
                <w:sz w:val="14"/>
                <w:lang w:val="pt-PT"/>
              </w:rPr>
              <w:t xml:space="preserve"> &lt;</w:t>
            </w:r>
            <w:r w:rsidR="00504878">
              <w:rPr>
                <w:sz w:val="14"/>
                <w:lang w:val="pt-PT"/>
              </w:rPr>
              <w:t>05</w:t>
            </w:r>
            <w:r>
              <w:rPr>
                <w:sz w:val="14"/>
                <w:lang w:val="pt-PT"/>
              </w:rPr>
              <w:t>/</w:t>
            </w:r>
            <w:r w:rsidR="00504878">
              <w:rPr>
                <w:sz w:val="14"/>
                <w:lang w:val="pt-PT"/>
              </w:rPr>
              <w:t>05</w:t>
            </w:r>
            <w:r>
              <w:rPr>
                <w:sz w:val="14"/>
                <w:lang w:val="pt-PT"/>
              </w:rPr>
              <w:t>/</w:t>
            </w:r>
            <w:r w:rsidR="00504878">
              <w:rPr>
                <w:sz w:val="14"/>
                <w:lang w:val="pt-PT"/>
              </w:rPr>
              <w:t>25</w:t>
            </w:r>
            <w:r>
              <w:rPr>
                <w:sz w:val="14"/>
                <w:lang w:val="pt-PT"/>
              </w:rPr>
              <w:t>&gt;</w:t>
            </w:r>
          </w:p>
        </w:tc>
        <w:tc>
          <w:tcPr>
            <w:tcW w:w="2041" w:type="dxa"/>
          </w:tcPr>
          <w:p w14:paraId="194C0FBF" w14:textId="0A8346FA" w:rsidR="006F606E" w:rsidRDefault="006F606E" w:rsidP="00A2647A">
            <w:pPr>
              <w:keepLines/>
              <w:rPr>
                <w:lang w:val="pt-PT"/>
              </w:rPr>
            </w:pPr>
            <w:r>
              <w:rPr>
                <w:lang w:val="pt-PT"/>
              </w:rPr>
              <w:t>Nº horas</w:t>
            </w:r>
            <w:r w:rsidRPr="00657E0E">
              <w:rPr>
                <w:lang w:val="pt-PT"/>
              </w:rPr>
              <w:t>:</w:t>
            </w:r>
            <w:r w:rsidR="00504878">
              <w:rPr>
                <w:lang w:val="pt-PT"/>
              </w:rPr>
              <w:t>64</w:t>
            </w:r>
            <w:r>
              <w:rPr>
                <w:sz w:val="14"/>
                <w:lang w:val="pt-PT"/>
              </w:rPr>
              <w:t>&lt;</w:t>
            </w:r>
            <w:r w:rsidR="00504878">
              <w:rPr>
                <w:sz w:val="14"/>
                <w:lang w:val="pt-PT"/>
              </w:rPr>
              <w:t>Controlar</w:t>
            </w:r>
            <w:r>
              <w:rPr>
                <w:sz w:val="14"/>
                <w:lang w:val="pt-PT"/>
              </w:rPr>
              <w:t>&gt;</w:t>
            </w:r>
          </w:p>
        </w:tc>
      </w:tr>
      <w:tr w:rsidR="006F606E" w14:paraId="16C912C8" w14:textId="77777777" w:rsidTr="00A2647A">
        <w:tc>
          <w:tcPr>
            <w:tcW w:w="2118" w:type="dxa"/>
          </w:tcPr>
          <w:p w14:paraId="52078B5C" w14:textId="77777777" w:rsidR="006F606E" w:rsidRDefault="006F606E" w:rsidP="00A2647A">
            <w:pPr>
              <w:keepLines/>
              <w:rPr>
                <w:lang w:val="pt-PT"/>
              </w:rPr>
            </w:pPr>
            <w:r>
              <w:rPr>
                <w:lang w:val="pt-PT"/>
              </w:rPr>
              <w:t>Local:</w:t>
            </w:r>
          </w:p>
        </w:tc>
        <w:tc>
          <w:tcPr>
            <w:tcW w:w="5721" w:type="dxa"/>
            <w:gridSpan w:val="3"/>
          </w:tcPr>
          <w:p w14:paraId="067A2423" w14:textId="1DA682AA" w:rsidR="006F606E" w:rsidRPr="00965C64" w:rsidRDefault="006A1175" w:rsidP="00A2647A">
            <w:pPr>
              <w:keepLines/>
              <w:rPr>
                <w:lang w:val="pt-PT"/>
              </w:rPr>
            </w:pPr>
            <w:r>
              <w:rPr>
                <w:lang w:val="pt-PT"/>
              </w:rPr>
              <w:t>Controlar -  Departamento “Engineering Solutions”</w:t>
            </w:r>
          </w:p>
        </w:tc>
      </w:tr>
      <w:tr w:rsidR="006F606E" w14:paraId="6568449F" w14:textId="77777777" w:rsidTr="00A2647A">
        <w:tc>
          <w:tcPr>
            <w:tcW w:w="2118" w:type="dxa"/>
          </w:tcPr>
          <w:p w14:paraId="3AE241BF" w14:textId="77777777" w:rsidR="006F606E" w:rsidRDefault="006F606E" w:rsidP="00A2647A">
            <w:pPr>
              <w:keepLines/>
              <w:rPr>
                <w:lang w:val="pt-PT"/>
              </w:rPr>
            </w:pPr>
            <w:r>
              <w:rPr>
                <w:lang w:val="pt-PT"/>
              </w:rPr>
              <w:t>Acompanhamento:</w:t>
            </w:r>
          </w:p>
        </w:tc>
        <w:tc>
          <w:tcPr>
            <w:tcW w:w="5721" w:type="dxa"/>
            <w:gridSpan w:val="3"/>
          </w:tcPr>
          <w:p w14:paraId="150113FB" w14:textId="2EADC5C1" w:rsidR="006F606E" w:rsidRDefault="00134B09" w:rsidP="00A2647A">
            <w:pPr>
              <w:keepLines/>
              <w:rPr>
                <w:lang w:val="pt-PT"/>
              </w:rPr>
            </w:pPr>
            <w:r>
              <w:rPr>
                <w:lang w:val="pt-PT"/>
              </w:rPr>
              <w:t>João Soares</w:t>
            </w:r>
          </w:p>
        </w:tc>
      </w:tr>
      <w:tr w:rsidR="006F606E" w:rsidRPr="00BA5C16" w14:paraId="438F8D21" w14:textId="77777777" w:rsidTr="00A2647A">
        <w:tc>
          <w:tcPr>
            <w:tcW w:w="2118" w:type="dxa"/>
          </w:tcPr>
          <w:p w14:paraId="6C1D69B1" w14:textId="77777777" w:rsidR="006F606E" w:rsidRDefault="006F606E" w:rsidP="00A2647A">
            <w:pPr>
              <w:keepLines/>
              <w:rPr>
                <w:lang w:val="pt-PT"/>
              </w:rPr>
            </w:pPr>
            <w:r>
              <w:rPr>
                <w:lang w:val="pt-PT"/>
              </w:rPr>
              <w:t>Objetivo:</w:t>
            </w:r>
          </w:p>
        </w:tc>
        <w:tc>
          <w:tcPr>
            <w:tcW w:w="5721" w:type="dxa"/>
            <w:gridSpan w:val="3"/>
          </w:tcPr>
          <w:p w14:paraId="3F6C94A6" w14:textId="2129EFA8" w:rsidR="006F606E" w:rsidRPr="00134B09" w:rsidRDefault="00134B09" w:rsidP="00134B09">
            <w:pPr>
              <w:keepLines/>
              <w:rPr>
                <w:lang w:val="pt-PT"/>
              </w:rPr>
            </w:pPr>
            <w:r>
              <w:rPr>
                <w:lang w:val="pt-PT"/>
              </w:rPr>
              <w:t>Criação de funções para a escrita de documentos em XML para a importação no TIA Portal</w:t>
            </w:r>
          </w:p>
        </w:tc>
      </w:tr>
      <w:tr w:rsidR="006F606E" w:rsidRPr="00BA5C16" w14:paraId="0AA542F4" w14:textId="77777777" w:rsidTr="00A2647A">
        <w:tc>
          <w:tcPr>
            <w:tcW w:w="2031" w:type="dxa"/>
          </w:tcPr>
          <w:p w14:paraId="7526093F" w14:textId="77777777" w:rsidR="006F606E" w:rsidRDefault="006F606E" w:rsidP="00A2647A">
            <w:pPr>
              <w:keepLines/>
              <w:rPr>
                <w:lang w:val="pt-PT"/>
              </w:rPr>
            </w:pPr>
            <w:r>
              <w:rPr>
                <w:lang w:val="pt-PT"/>
              </w:rPr>
              <w:t>Recursos:</w:t>
            </w:r>
          </w:p>
        </w:tc>
        <w:tc>
          <w:tcPr>
            <w:tcW w:w="5646" w:type="dxa"/>
            <w:gridSpan w:val="3"/>
          </w:tcPr>
          <w:p w14:paraId="4F3DA30F" w14:textId="4570DE0B" w:rsidR="006F606E" w:rsidRDefault="00134B09" w:rsidP="00A2647A">
            <w:pPr>
              <w:keepLines/>
              <w:rPr>
                <w:lang w:val="pt-PT"/>
              </w:rPr>
            </w:pPr>
            <w:r>
              <w:rPr>
                <w:lang w:val="pt-PT"/>
              </w:rPr>
              <w:t>TIA Portal, TIA Portal Openness, Visual Studio 2022</w:t>
            </w:r>
          </w:p>
        </w:tc>
      </w:tr>
      <w:tr w:rsidR="006F606E" w:rsidRPr="00BA5C16" w14:paraId="0C0FD8F5" w14:textId="77777777" w:rsidTr="00A2647A">
        <w:tc>
          <w:tcPr>
            <w:tcW w:w="2106" w:type="dxa"/>
          </w:tcPr>
          <w:p w14:paraId="01064F94" w14:textId="77777777" w:rsidR="006F606E" w:rsidRDefault="006F606E" w:rsidP="00A2647A">
            <w:pPr>
              <w:keepLines/>
              <w:rPr>
                <w:lang w:val="pt-PT"/>
              </w:rPr>
            </w:pPr>
            <w:r>
              <w:rPr>
                <w:lang w:val="pt-PT"/>
              </w:rPr>
              <w:t>Tarefas:</w:t>
            </w:r>
          </w:p>
        </w:tc>
        <w:tc>
          <w:tcPr>
            <w:tcW w:w="5646" w:type="dxa"/>
            <w:gridSpan w:val="3"/>
          </w:tcPr>
          <w:p w14:paraId="4FA0D8F9" w14:textId="72C342ED" w:rsidR="006F606E" w:rsidRDefault="00810321" w:rsidP="00810321">
            <w:pPr>
              <w:keepLines/>
              <w:rPr>
                <w:lang w:val="pt-PT"/>
              </w:rPr>
            </w:pPr>
            <w:r w:rsidRPr="00810321">
              <w:rPr>
                <w:lang w:val="pt-PT"/>
              </w:rPr>
              <w:t>1-</w:t>
            </w:r>
            <w:r>
              <w:rPr>
                <w:lang w:val="pt-PT"/>
              </w:rPr>
              <w:t xml:space="preserve"> Entendimento do formato XML e do formato de cada elemento do TIA Portal</w:t>
            </w:r>
            <w:r w:rsidR="005205CE">
              <w:rPr>
                <w:lang w:val="pt-PT"/>
              </w:rPr>
              <w:t>.</w:t>
            </w:r>
          </w:p>
          <w:p w14:paraId="6A27986F" w14:textId="6B6418ED" w:rsidR="005205CE" w:rsidRPr="00810321" w:rsidRDefault="005205CE" w:rsidP="00810321">
            <w:pPr>
              <w:keepLines/>
              <w:rPr>
                <w:lang w:val="pt-PT"/>
              </w:rPr>
            </w:pPr>
            <w:r>
              <w:rPr>
                <w:lang w:val="pt-PT"/>
              </w:rPr>
              <w:t>2- Criação de funções de escrita de documentos XML tal como funções auxiliares</w:t>
            </w:r>
            <w:r w:rsidR="001D79AC">
              <w:rPr>
                <w:lang w:val="pt-PT"/>
              </w:rPr>
              <w:t xml:space="preserve"> e funções de importação/exportação para o TIA Portal</w:t>
            </w:r>
            <w:r w:rsidR="00504878">
              <w:rPr>
                <w:lang w:val="pt-PT"/>
              </w:rPr>
              <w:t xml:space="preserve"> para todos os Objetos </w:t>
            </w:r>
            <w:r w:rsidR="008F1A8B">
              <w:rPr>
                <w:lang w:val="pt-PT"/>
              </w:rPr>
              <w:t>necessários para a criação de um projeto completo no TIA Portal</w:t>
            </w:r>
            <w:r>
              <w:rPr>
                <w:lang w:val="pt-PT"/>
              </w:rPr>
              <w:t>.</w:t>
            </w:r>
          </w:p>
        </w:tc>
      </w:tr>
      <w:tr w:rsidR="006F606E" w:rsidRPr="00BA5C16" w14:paraId="094DAD41" w14:textId="77777777" w:rsidTr="00A2647A">
        <w:tc>
          <w:tcPr>
            <w:tcW w:w="2106" w:type="dxa"/>
          </w:tcPr>
          <w:p w14:paraId="5702ECE5" w14:textId="77777777" w:rsidR="006F606E" w:rsidRDefault="006F606E" w:rsidP="00A2647A">
            <w:pPr>
              <w:keepLines/>
              <w:rPr>
                <w:lang w:val="pt-PT"/>
              </w:rPr>
            </w:pPr>
            <w:r>
              <w:rPr>
                <w:lang w:val="pt-PT"/>
              </w:rPr>
              <w:t>Resultados:</w:t>
            </w:r>
          </w:p>
        </w:tc>
        <w:tc>
          <w:tcPr>
            <w:tcW w:w="5640" w:type="dxa"/>
            <w:gridSpan w:val="3"/>
          </w:tcPr>
          <w:p w14:paraId="2646E862" w14:textId="0245C32C" w:rsidR="006F606E" w:rsidRDefault="005205CE" w:rsidP="00A2647A">
            <w:pPr>
              <w:keepLines/>
              <w:rPr>
                <w:lang w:val="pt-PT"/>
              </w:rPr>
            </w:pPr>
            <w:r>
              <w:rPr>
                <w:lang w:val="pt-PT"/>
              </w:rPr>
              <w:t>Funções de escrita de documento XML com formato correto para a importação para o TIA Portal</w:t>
            </w:r>
          </w:p>
        </w:tc>
      </w:tr>
      <w:tr w:rsidR="006F606E" w:rsidRPr="00BA5C16" w14:paraId="037A48E0" w14:textId="77777777" w:rsidTr="00A2647A">
        <w:tc>
          <w:tcPr>
            <w:tcW w:w="2112" w:type="dxa"/>
          </w:tcPr>
          <w:p w14:paraId="03FC4C31" w14:textId="77777777" w:rsidR="006F606E" w:rsidRDefault="006F606E" w:rsidP="00A2647A">
            <w:pPr>
              <w:keepLines/>
              <w:rPr>
                <w:lang w:val="pt-PT"/>
              </w:rPr>
            </w:pPr>
            <w:r>
              <w:rPr>
                <w:lang w:val="pt-PT"/>
              </w:rPr>
              <w:t>Competências:</w:t>
            </w:r>
          </w:p>
        </w:tc>
        <w:tc>
          <w:tcPr>
            <w:tcW w:w="5638" w:type="dxa"/>
            <w:gridSpan w:val="3"/>
          </w:tcPr>
          <w:p w14:paraId="0103A269" w14:textId="228B3DA3" w:rsidR="006F606E" w:rsidRDefault="005205CE" w:rsidP="00A2647A">
            <w:pPr>
              <w:keepLines/>
              <w:rPr>
                <w:lang w:val="pt-PT"/>
              </w:rPr>
            </w:pPr>
            <w:r>
              <w:rPr>
                <w:lang w:val="pt-PT"/>
              </w:rPr>
              <w:t xml:space="preserve">Compreensão </w:t>
            </w:r>
            <w:r w:rsidR="00DA364B">
              <w:rPr>
                <w:lang w:val="pt-PT"/>
              </w:rPr>
              <w:t>intermediária/avançada</w:t>
            </w:r>
            <w:r>
              <w:rPr>
                <w:lang w:val="pt-PT"/>
              </w:rPr>
              <w:t xml:space="preserve"> do formato de documentos XML e funções de C# que permitem a escrita de documentos XML</w:t>
            </w:r>
            <w:r w:rsidR="00DA364B">
              <w:rPr>
                <w:lang w:val="pt-PT"/>
              </w:rPr>
              <w:t>.</w:t>
            </w:r>
          </w:p>
        </w:tc>
      </w:tr>
    </w:tbl>
    <w:p w14:paraId="054A6BBB" w14:textId="77777777" w:rsidR="006F606E" w:rsidRDefault="006F606E" w:rsidP="00086C1E">
      <w:pPr>
        <w:ind w:left="720" w:hanging="720"/>
        <w:rPr>
          <w:lang w:val="pt-PT"/>
        </w:rPr>
      </w:pPr>
    </w:p>
    <w:p w14:paraId="27802136" w14:textId="77777777" w:rsidR="006F606E" w:rsidRDefault="006F606E" w:rsidP="00086C1E">
      <w:pPr>
        <w:ind w:left="720" w:hanging="720"/>
        <w:rPr>
          <w:lang w:val="pt-PT"/>
        </w:rPr>
      </w:pPr>
    </w:p>
    <w:p w14:paraId="7986EBD5" w14:textId="60A4B938" w:rsidR="00390A43" w:rsidRPr="00142323" w:rsidRDefault="00390A43" w:rsidP="00390A43">
      <w:pPr>
        <w:pStyle w:val="Caption"/>
        <w:keepNext/>
        <w:rPr>
          <w:b w:val="0"/>
        </w:rPr>
      </w:pPr>
      <w:bookmarkStart w:id="76" w:name="_Toc158040122"/>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1D79AC">
        <w:rPr>
          <w:noProof/>
          <w:lang w:val="pt-PT"/>
        </w:rPr>
        <w:t>4</w:t>
      </w:r>
      <w:r>
        <w:fldChar w:fldCharType="end"/>
      </w:r>
      <w:r>
        <w:t xml:space="preserve"> </w:t>
      </w:r>
      <w:r w:rsidRPr="00041675">
        <w:t xml:space="preserve">— </w:t>
      </w:r>
      <w:r>
        <w:rPr>
          <w:b w:val="0"/>
        </w:rPr>
        <w:t xml:space="preserve">Atividade </w:t>
      </w:r>
      <w:bookmarkEnd w:id="76"/>
      <w:r w:rsidR="001D79AC">
        <w:rPr>
          <w:b w:val="0"/>
        </w:rPr>
        <w:t>4</w:t>
      </w:r>
    </w:p>
    <w:tbl>
      <w:tblPr>
        <w:tblStyle w:val="TableGrid"/>
        <w:tblW w:w="0" w:type="auto"/>
        <w:tblInd w:w="720" w:type="dxa"/>
        <w:tblLook w:val="04A0" w:firstRow="1" w:lastRow="0" w:firstColumn="1" w:lastColumn="0" w:noHBand="0" w:noVBand="1"/>
      </w:tblPr>
      <w:tblGrid>
        <w:gridCol w:w="2112"/>
        <w:gridCol w:w="1791"/>
        <w:gridCol w:w="1757"/>
        <w:gridCol w:w="2092"/>
      </w:tblGrid>
      <w:tr w:rsidR="001D79AC" w14:paraId="5C418D8A" w14:textId="77777777" w:rsidTr="00A2647A">
        <w:tc>
          <w:tcPr>
            <w:tcW w:w="2114" w:type="dxa"/>
          </w:tcPr>
          <w:p w14:paraId="481234B4" w14:textId="77777777" w:rsidR="006F606E" w:rsidRDefault="006F606E" w:rsidP="00A2647A">
            <w:pPr>
              <w:keepLines/>
              <w:rPr>
                <w:lang w:val="pt-PT"/>
              </w:rPr>
            </w:pPr>
            <w:r>
              <w:rPr>
                <w:lang w:val="pt-PT"/>
              </w:rPr>
              <w:t>Semana(s):</w:t>
            </w:r>
          </w:p>
        </w:tc>
        <w:tc>
          <w:tcPr>
            <w:tcW w:w="1816" w:type="dxa"/>
          </w:tcPr>
          <w:p w14:paraId="7D7CADA3" w14:textId="06363902" w:rsidR="006F606E" w:rsidRDefault="006F606E" w:rsidP="00A2647A">
            <w:pPr>
              <w:keepLines/>
              <w:rPr>
                <w:lang w:val="pt-PT"/>
              </w:rPr>
            </w:pPr>
            <w:r>
              <w:rPr>
                <w:lang w:val="pt-PT"/>
              </w:rPr>
              <w:t>Início:</w:t>
            </w:r>
            <w:r>
              <w:rPr>
                <w:sz w:val="14"/>
                <w:lang w:val="pt-PT"/>
              </w:rPr>
              <w:t xml:space="preserve"> &lt;</w:t>
            </w:r>
            <w:r w:rsidR="001D79AC">
              <w:rPr>
                <w:sz w:val="14"/>
                <w:lang w:val="pt-PT"/>
              </w:rPr>
              <w:t>07</w:t>
            </w:r>
            <w:r>
              <w:rPr>
                <w:sz w:val="14"/>
                <w:lang w:val="pt-PT"/>
              </w:rPr>
              <w:t>/</w:t>
            </w:r>
            <w:r w:rsidR="001D79AC">
              <w:rPr>
                <w:sz w:val="14"/>
                <w:lang w:val="pt-PT"/>
              </w:rPr>
              <w:t>05</w:t>
            </w:r>
            <w:r>
              <w:rPr>
                <w:sz w:val="14"/>
                <w:lang w:val="pt-PT"/>
              </w:rPr>
              <w:t>/</w:t>
            </w:r>
            <w:r w:rsidR="001D79AC">
              <w:rPr>
                <w:sz w:val="14"/>
                <w:lang w:val="pt-PT"/>
              </w:rPr>
              <w:t>25</w:t>
            </w:r>
            <w:r>
              <w:rPr>
                <w:sz w:val="14"/>
                <w:lang w:val="pt-PT"/>
              </w:rPr>
              <w:t>&gt;</w:t>
            </w:r>
          </w:p>
        </w:tc>
        <w:tc>
          <w:tcPr>
            <w:tcW w:w="1781" w:type="dxa"/>
          </w:tcPr>
          <w:p w14:paraId="331E34A9" w14:textId="241A7AED" w:rsidR="006F606E" w:rsidRDefault="006F606E" w:rsidP="00A2647A">
            <w:pPr>
              <w:keepLines/>
              <w:rPr>
                <w:lang w:val="pt-PT"/>
              </w:rPr>
            </w:pPr>
            <w:r>
              <w:rPr>
                <w:lang w:val="pt-PT"/>
              </w:rPr>
              <w:t>Fim:</w:t>
            </w:r>
            <w:r>
              <w:rPr>
                <w:sz w:val="14"/>
                <w:lang w:val="pt-PT"/>
              </w:rPr>
              <w:t xml:space="preserve"> &lt;</w:t>
            </w:r>
            <w:r w:rsidR="00526E84">
              <w:rPr>
                <w:sz w:val="14"/>
                <w:lang w:val="pt-PT"/>
              </w:rPr>
              <w:t>09</w:t>
            </w:r>
            <w:r>
              <w:rPr>
                <w:sz w:val="14"/>
                <w:lang w:val="pt-PT"/>
              </w:rPr>
              <w:t>/</w:t>
            </w:r>
            <w:r w:rsidR="00526E84">
              <w:rPr>
                <w:sz w:val="14"/>
                <w:lang w:val="pt-PT"/>
              </w:rPr>
              <w:t>06</w:t>
            </w:r>
            <w:r>
              <w:rPr>
                <w:sz w:val="14"/>
                <w:lang w:val="pt-PT"/>
              </w:rPr>
              <w:t>/</w:t>
            </w:r>
            <w:r w:rsidR="00526E84">
              <w:rPr>
                <w:sz w:val="14"/>
                <w:lang w:val="pt-PT"/>
              </w:rPr>
              <w:t>25</w:t>
            </w:r>
            <w:r>
              <w:rPr>
                <w:sz w:val="14"/>
                <w:lang w:val="pt-PT"/>
              </w:rPr>
              <w:t>&gt;</w:t>
            </w:r>
          </w:p>
        </w:tc>
        <w:tc>
          <w:tcPr>
            <w:tcW w:w="2041" w:type="dxa"/>
          </w:tcPr>
          <w:p w14:paraId="28D70758" w14:textId="7A51FBBF" w:rsidR="006F606E" w:rsidRDefault="006F606E" w:rsidP="00A2647A">
            <w:pPr>
              <w:keepLines/>
              <w:rPr>
                <w:lang w:val="pt-PT"/>
              </w:rPr>
            </w:pPr>
            <w:r>
              <w:rPr>
                <w:lang w:val="pt-PT"/>
              </w:rPr>
              <w:t>Nº horas</w:t>
            </w:r>
            <w:r w:rsidRPr="00657E0E">
              <w:rPr>
                <w:lang w:val="pt-PT"/>
              </w:rPr>
              <w:t>:</w:t>
            </w:r>
            <w:r w:rsidR="001D79AC">
              <w:rPr>
                <w:lang w:val="pt-PT"/>
              </w:rPr>
              <w:t>24</w:t>
            </w:r>
            <w:r w:rsidR="001D79AC">
              <w:rPr>
                <w:sz w:val="14"/>
                <w:lang w:val="pt-PT"/>
              </w:rPr>
              <w:t xml:space="preserve"> </w:t>
            </w:r>
            <w:r>
              <w:rPr>
                <w:sz w:val="14"/>
                <w:lang w:val="pt-PT"/>
              </w:rPr>
              <w:t>&lt;</w:t>
            </w:r>
            <w:r w:rsidR="001D79AC">
              <w:rPr>
                <w:sz w:val="14"/>
                <w:lang w:val="pt-PT"/>
              </w:rPr>
              <w:t>Controlar</w:t>
            </w:r>
            <w:r>
              <w:rPr>
                <w:sz w:val="14"/>
                <w:lang w:val="pt-PT"/>
              </w:rPr>
              <w:t>&gt;</w:t>
            </w:r>
          </w:p>
        </w:tc>
      </w:tr>
      <w:tr w:rsidR="006F606E" w14:paraId="7A6977F9" w14:textId="77777777" w:rsidTr="00A2647A">
        <w:tc>
          <w:tcPr>
            <w:tcW w:w="2118" w:type="dxa"/>
          </w:tcPr>
          <w:p w14:paraId="59DFC76A" w14:textId="77777777" w:rsidR="006F606E" w:rsidRDefault="006F606E" w:rsidP="00A2647A">
            <w:pPr>
              <w:keepLines/>
              <w:rPr>
                <w:lang w:val="pt-PT"/>
              </w:rPr>
            </w:pPr>
            <w:r>
              <w:rPr>
                <w:lang w:val="pt-PT"/>
              </w:rPr>
              <w:t>Local:</w:t>
            </w:r>
          </w:p>
        </w:tc>
        <w:tc>
          <w:tcPr>
            <w:tcW w:w="5721" w:type="dxa"/>
            <w:gridSpan w:val="3"/>
          </w:tcPr>
          <w:p w14:paraId="78F21701" w14:textId="585C0F20" w:rsidR="006F606E" w:rsidRPr="00965C64" w:rsidRDefault="001D79AC" w:rsidP="00A2647A">
            <w:pPr>
              <w:keepLines/>
              <w:rPr>
                <w:lang w:val="pt-PT"/>
              </w:rPr>
            </w:pPr>
            <w:r>
              <w:rPr>
                <w:lang w:val="pt-PT"/>
              </w:rPr>
              <w:t>Controlar -  Departamento “Engineering Solutions”</w:t>
            </w:r>
          </w:p>
        </w:tc>
      </w:tr>
      <w:tr w:rsidR="006F606E" w14:paraId="061A3B3E" w14:textId="77777777" w:rsidTr="00A2647A">
        <w:tc>
          <w:tcPr>
            <w:tcW w:w="2118" w:type="dxa"/>
          </w:tcPr>
          <w:p w14:paraId="3B2C79FA" w14:textId="77777777" w:rsidR="006F606E" w:rsidRDefault="006F606E" w:rsidP="00A2647A">
            <w:pPr>
              <w:keepLines/>
              <w:rPr>
                <w:lang w:val="pt-PT"/>
              </w:rPr>
            </w:pPr>
            <w:r>
              <w:rPr>
                <w:lang w:val="pt-PT"/>
              </w:rPr>
              <w:t>Acompanhamento:</w:t>
            </w:r>
          </w:p>
        </w:tc>
        <w:tc>
          <w:tcPr>
            <w:tcW w:w="5721" w:type="dxa"/>
            <w:gridSpan w:val="3"/>
          </w:tcPr>
          <w:p w14:paraId="345042AA" w14:textId="2E742A88" w:rsidR="006F606E" w:rsidRDefault="001D79AC" w:rsidP="00A2647A">
            <w:pPr>
              <w:keepLines/>
              <w:rPr>
                <w:lang w:val="pt-PT"/>
              </w:rPr>
            </w:pPr>
            <w:r>
              <w:rPr>
                <w:lang w:val="pt-PT"/>
              </w:rPr>
              <w:t>João Soares</w:t>
            </w:r>
          </w:p>
        </w:tc>
      </w:tr>
      <w:tr w:rsidR="006F606E" w:rsidRPr="00BA5C16" w14:paraId="7A6285E8" w14:textId="77777777" w:rsidTr="00A2647A">
        <w:tc>
          <w:tcPr>
            <w:tcW w:w="2118" w:type="dxa"/>
          </w:tcPr>
          <w:p w14:paraId="375F77F1" w14:textId="77777777" w:rsidR="006F606E" w:rsidRDefault="006F606E" w:rsidP="00A2647A">
            <w:pPr>
              <w:keepLines/>
              <w:rPr>
                <w:lang w:val="pt-PT"/>
              </w:rPr>
            </w:pPr>
            <w:r>
              <w:rPr>
                <w:lang w:val="pt-PT"/>
              </w:rPr>
              <w:t>Objetivo:</w:t>
            </w:r>
          </w:p>
        </w:tc>
        <w:tc>
          <w:tcPr>
            <w:tcW w:w="5721" w:type="dxa"/>
            <w:gridSpan w:val="3"/>
          </w:tcPr>
          <w:p w14:paraId="648917CA" w14:textId="5F0CCB0C" w:rsidR="006F606E" w:rsidRDefault="001D79AC" w:rsidP="00A2647A">
            <w:pPr>
              <w:keepLines/>
              <w:rPr>
                <w:lang w:val="pt-PT"/>
              </w:rPr>
            </w:pPr>
            <w:r>
              <w:rPr>
                <w:lang w:val="pt-PT"/>
              </w:rPr>
              <w:t>Criar e importar diversos objetos para o TIA Portal a partir de um ficheiro em Excel com Inputs, Outputs e outras características</w:t>
            </w:r>
          </w:p>
        </w:tc>
      </w:tr>
      <w:tr w:rsidR="006F606E" w:rsidRPr="00BA5C16" w14:paraId="1517C617" w14:textId="77777777" w:rsidTr="00A2647A">
        <w:tc>
          <w:tcPr>
            <w:tcW w:w="2031" w:type="dxa"/>
          </w:tcPr>
          <w:p w14:paraId="30B81A35" w14:textId="77777777" w:rsidR="006F606E" w:rsidRDefault="006F606E" w:rsidP="00A2647A">
            <w:pPr>
              <w:keepLines/>
              <w:rPr>
                <w:lang w:val="pt-PT"/>
              </w:rPr>
            </w:pPr>
            <w:r>
              <w:rPr>
                <w:lang w:val="pt-PT"/>
              </w:rPr>
              <w:t>Recursos:</w:t>
            </w:r>
          </w:p>
        </w:tc>
        <w:tc>
          <w:tcPr>
            <w:tcW w:w="5646" w:type="dxa"/>
            <w:gridSpan w:val="3"/>
          </w:tcPr>
          <w:p w14:paraId="21D21FB9" w14:textId="379DA6D4" w:rsidR="006F606E" w:rsidRDefault="001D79AC" w:rsidP="00A2647A">
            <w:pPr>
              <w:keepLines/>
              <w:rPr>
                <w:lang w:val="pt-PT"/>
              </w:rPr>
            </w:pPr>
            <w:r>
              <w:rPr>
                <w:lang w:val="pt-PT"/>
              </w:rPr>
              <w:t>TIA Portal, TIA Portal Openness, Visual Studio 2022, Excel</w:t>
            </w:r>
          </w:p>
        </w:tc>
      </w:tr>
      <w:tr w:rsidR="006F606E" w:rsidRPr="00BA5C16" w14:paraId="1C430EA6" w14:textId="77777777" w:rsidTr="00A2647A">
        <w:tc>
          <w:tcPr>
            <w:tcW w:w="2106" w:type="dxa"/>
          </w:tcPr>
          <w:p w14:paraId="4C171794" w14:textId="77777777" w:rsidR="006F606E" w:rsidRDefault="006F606E" w:rsidP="00A2647A">
            <w:pPr>
              <w:keepLines/>
              <w:rPr>
                <w:lang w:val="pt-PT"/>
              </w:rPr>
            </w:pPr>
            <w:r>
              <w:rPr>
                <w:lang w:val="pt-PT"/>
              </w:rPr>
              <w:t>Tarefas:</w:t>
            </w:r>
          </w:p>
        </w:tc>
        <w:tc>
          <w:tcPr>
            <w:tcW w:w="5646" w:type="dxa"/>
            <w:gridSpan w:val="3"/>
          </w:tcPr>
          <w:p w14:paraId="3E2F5CE2" w14:textId="77777777" w:rsidR="006F606E" w:rsidRDefault="001D79AC" w:rsidP="001D79AC">
            <w:pPr>
              <w:keepLines/>
              <w:rPr>
                <w:lang w:val="pt-PT"/>
              </w:rPr>
            </w:pPr>
            <w:r>
              <w:rPr>
                <w:lang w:val="pt-PT"/>
              </w:rPr>
              <w:t>1-Criar funções que leiam e interpretem um ficheiro em Excel corretamente.</w:t>
            </w:r>
          </w:p>
          <w:p w14:paraId="2A23BDE1" w14:textId="3D6B7AA4" w:rsidR="001D79AC" w:rsidRDefault="001D79AC" w:rsidP="001D79AC">
            <w:pPr>
              <w:keepLines/>
              <w:rPr>
                <w:lang w:val="pt-PT"/>
              </w:rPr>
            </w:pPr>
            <w:r>
              <w:rPr>
                <w:lang w:val="pt-PT"/>
              </w:rPr>
              <w:t>2-Criar funções capazes de utilizar a informação obtida a partir do ficheiro em Excel, criando e organizando os objetos no TIA Portal.</w:t>
            </w:r>
          </w:p>
          <w:p w14:paraId="2CF05D96" w14:textId="228AAF15" w:rsidR="001D79AC" w:rsidRPr="001D79AC" w:rsidRDefault="001D79AC" w:rsidP="001D79AC">
            <w:pPr>
              <w:keepLines/>
              <w:rPr>
                <w:lang w:val="pt-PT"/>
              </w:rPr>
            </w:pPr>
            <w:r>
              <w:rPr>
                <w:lang w:val="pt-PT"/>
              </w:rPr>
              <w:t xml:space="preserve">3-Ajuste de algumas funções anteriormente criadas para melhor se adaptarem às novas funções. </w:t>
            </w:r>
          </w:p>
        </w:tc>
      </w:tr>
      <w:tr w:rsidR="006F606E" w:rsidRPr="00BA5C16" w14:paraId="7508CE84" w14:textId="77777777" w:rsidTr="00A2647A">
        <w:tc>
          <w:tcPr>
            <w:tcW w:w="2106" w:type="dxa"/>
          </w:tcPr>
          <w:p w14:paraId="5395B0E6" w14:textId="77777777" w:rsidR="006F606E" w:rsidRDefault="006F606E" w:rsidP="00A2647A">
            <w:pPr>
              <w:keepLines/>
              <w:rPr>
                <w:lang w:val="pt-PT"/>
              </w:rPr>
            </w:pPr>
            <w:r>
              <w:rPr>
                <w:lang w:val="pt-PT"/>
              </w:rPr>
              <w:t>Resultados:</w:t>
            </w:r>
          </w:p>
        </w:tc>
        <w:tc>
          <w:tcPr>
            <w:tcW w:w="5640" w:type="dxa"/>
            <w:gridSpan w:val="3"/>
          </w:tcPr>
          <w:p w14:paraId="64800D84" w14:textId="77777777" w:rsidR="006F606E" w:rsidRDefault="00E64C7C" w:rsidP="00A2647A">
            <w:pPr>
              <w:keepLines/>
              <w:rPr>
                <w:lang w:val="pt-PT"/>
              </w:rPr>
            </w:pPr>
            <w:r>
              <w:rPr>
                <w:lang w:val="pt-PT"/>
              </w:rPr>
              <w:t>Aplicação capaz de criar um projeto completo a partir de uma lista de I/O’s de um ficheiro em Excel.</w:t>
            </w:r>
          </w:p>
          <w:p w14:paraId="30B0430B" w14:textId="207E11B0" w:rsidR="00E64C7C" w:rsidRDefault="00E64C7C" w:rsidP="00A2647A">
            <w:pPr>
              <w:keepLines/>
              <w:rPr>
                <w:lang w:val="pt-PT"/>
              </w:rPr>
            </w:pPr>
            <w:r>
              <w:rPr>
                <w:lang w:val="pt-PT"/>
              </w:rPr>
              <w:lastRenderedPageBreak/>
              <w:t>Os objetos criados obedecem a um sistema de organização baseado em postos dentro de estações. Cada objeto deve existir dentro da lista de entradas e saídas e tem de obedecer a certas regras para ser interpretado como uma peça. Cada peça é criada no seu devido posto, na sua devida estação de acordo com a lista disponibilizada.</w:t>
            </w:r>
          </w:p>
        </w:tc>
      </w:tr>
      <w:tr w:rsidR="006F606E" w:rsidRPr="00BA5C16" w14:paraId="337EB738" w14:textId="77777777" w:rsidTr="00A2647A">
        <w:tc>
          <w:tcPr>
            <w:tcW w:w="2112" w:type="dxa"/>
          </w:tcPr>
          <w:p w14:paraId="6DE78FC4" w14:textId="77777777" w:rsidR="006F606E" w:rsidRDefault="006F606E" w:rsidP="00A2647A">
            <w:pPr>
              <w:keepLines/>
              <w:rPr>
                <w:lang w:val="pt-PT"/>
              </w:rPr>
            </w:pPr>
            <w:r>
              <w:rPr>
                <w:lang w:val="pt-PT"/>
              </w:rPr>
              <w:lastRenderedPageBreak/>
              <w:t>Competências:</w:t>
            </w:r>
          </w:p>
        </w:tc>
        <w:tc>
          <w:tcPr>
            <w:tcW w:w="5638" w:type="dxa"/>
            <w:gridSpan w:val="3"/>
          </w:tcPr>
          <w:p w14:paraId="67834F1B" w14:textId="2444A04E" w:rsidR="006F606E" w:rsidRDefault="00E64C7C" w:rsidP="00A2647A">
            <w:pPr>
              <w:keepLines/>
              <w:rPr>
                <w:lang w:val="pt-PT"/>
              </w:rPr>
            </w:pPr>
            <w:r>
              <w:rPr>
                <w:lang w:val="pt-PT"/>
              </w:rPr>
              <w:t>Aprofundamento do estudo das linguagens C# e XML e também integração destes com ficheiros externos em .xlsx</w:t>
            </w:r>
          </w:p>
        </w:tc>
      </w:tr>
    </w:tbl>
    <w:p w14:paraId="1F47B537" w14:textId="77777777" w:rsidR="006F606E" w:rsidRDefault="006F606E" w:rsidP="00086C1E">
      <w:pPr>
        <w:ind w:left="720" w:hanging="720"/>
        <w:rPr>
          <w:lang w:val="pt-PT"/>
        </w:rPr>
      </w:pPr>
    </w:p>
    <w:p w14:paraId="1CFFB89A" w14:textId="64C9E153" w:rsidR="00390A43" w:rsidRPr="00142323" w:rsidRDefault="00390A43" w:rsidP="00390A43">
      <w:pPr>
        <w:pStyle w:val="Caption"/>
        <w:keepNext/>
        <w:rPr>
          <w:b w:val="0"/>
        </w:rPr>
      </w:pPr>
      <w:bookmarkStart w:id="77" w:name="_Toc158040123"/>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6</w:t>
      </w:r>
      <w:r>
        <w:fldChar w:fldCharType="end"/>
      </w:r>
      <w:r>
        <w:t xml:space="preserve"> </w:t>
      </w:r>
      <w:r w:rsidRPr="00041675">
        <w:t xml:space="preserve">— </w:t>
      </w:r>
      <w:r>
        <w:rPr>
          <w:b w:val="0"/>
        </w:rPr>
        <w:t xml:space="preserve">Atividade </w:t>
      </w:r>
      <w:bookmarkEnd w:id="77"/>
      <w:r w:rsidR="00504878">
        <w:rPr>
          <w:b w:val="0"/>
        </w:rPr>
        <w:t>5</w:t>
      </w:r>
    </w:p>
    <w:tbl>
      <w:tblPr>
        <w:tblStyle w:val="TableGrid"/>
        <w:tblW w:w="0" w:type="auto"/>
        <w:tblInd w:w="720" w:type="dxa"/>
        <w:tblLook w:val="04A0" w:firstRow="1" w:lastRow="0" w:firstColumn="1" w:lastColumn="0" w:noHBand="0" w:noVBand="1"/>
      </w:tblPr>
      <w:tblGrid>
        <w:gridCol w:w="2109"/>
        <w:gridCol w:w="1784"/>
        <w:gridCol w:w="1750"/>
        <w:gridCol w:w="2109"/>
      </w:tblGrid>
      <w:tr w:rsidR="00504878" w14:paraId="2E6985A7" w14:textId="77777777" w:rsidTr="00A2647A">
        <w:tc>
          <w:tcPr>
            <w:tcW w:w="2114" w:type="dxa"/>
          </w:tcPr>
          <w:p w14:paraId="1959B993" w14:textId="77777777" w:rsidR="006F606E" w:rsidRDefault="006F606E" w:rsidP="00A2647A">
            <w:pPr>
              <w:keepLines/>
              <w:rPr>
                <w:lang w:val="pt-PT"/>
              </w:rPr>
            </w:pPr>
            <w:r>
              <w:rPr>
                <w:lang w:val="pt-PT"/>
              </w:rPr>
              <w:t>Semana(s):</w:t>
            </w:r>
          </w:p>
        </w:tc>
        <w:tc>
          <w:tcPr>
            <w:tcW w:w="1816" w:type="dxa"/>
          </w:tcPr>
          <w:p w14:paraId="2230F6C6" w14:textId="7E56B3C0" w:rsidR="006F606E" w:rsidRDefault="006F606E" w:rsidP="00A2647A">
            <w:pPr>
              <w:keepLines/>
              <w:rPr>
                <w:lang w:val="pt-PT"/>
              </w:rPr>
            </w:pPr>
            <w:r>
              <w:rPr>
                <w:lang w:val="pt-PT"/>
              </w:rPr>
              <w:t>Início:</w:t>
            </w:r>
            <w:r>
              <w:rPr>
                <w:sz w:val="14"/>
                <w:lang w:val="pt-PT"/>
              </w:rPr>
              <w:t xml:space="preserve"> &lt;</w:t>
            </w:r>
            <w:r w:rsidR="00504878">
              <w:rPr>
                <w:sz w:val="14"/>
                <w:lang w:val="pt-PT"/>
              </w:rPr>
              <w:t>30</w:t>
            </w:r>
            <w:r>
              <w:rPr>
                <w:sz w:val="14"/>
                <w:lang w:val="pt-PT"/>
              </w:rPr>
              <w:t>/</w:t>
            </w:r>
            <w:r w:rsidR="001D79AC">
              <w:rPr>
                <w:sz w:val="14"/>
                <w:lang w:val="pt-PT"/>
              </w:rPr>
              <w:t>0</w:t>
            </w:r>
            <w:r w:rsidR="00504878">
              <w:rPr>
                <w:sz w:val="14"/>
                <w:lang w:val="pt-PT"/>
              </w:rPr>
              <w:t>5</w:t>
            </w:r>
            <w:r>
              <w:rPr>
                <w:sz w:val="14"/>
                <w:lang w:val="pt-PT"/>
              </w:rPr>
              <w:t>/</w:t>
            </w:r>
            <w:r w:rsidR="001D79AC">
              <w:rPr>
                <w:sz w:val="14"/>
                <w:lang w:val="pt-PT"/>
              </w:rPr>
              <w:t>25</w:t>
            </w:r>
            <w:r>
              <w:rPr>
                <w:sz w:val="14"/>
                <w:lang w:val="pt-PT"/>
              </w:rPr>
              <w:t>&gt;</w:t>
            </w:r>
          </w:p>
        </w:tc>
        <w:tc>
          <w:tcPr>
            <w:tcW w:w="1781" w:type="dxa"/>
          </w:tcPr>
          <w:p w14:paraId="4B77D083" w14:textId="71F2F1BD" w:rsidR="006F606E" w:rsidRDefault="006F606E" w:rsidP="00A2647A">
            <w:pPr>
              <w:keepLines/>
              <w:rPr>
                <w:lang w:val="pt-PT"/>
              </w:rPr>
            </w:pPr>
            <w:r>
              <w:rPr>
                <w:lang w:val="pt-PT"/>
              </w:rPr>
              <w:t>Fim:</w:t>
            </w:r>
            <w:r>
              <w:rPr>
                <w:sz w:val="14"/>
                <w:lang w:val="pt-PT"/>
              </w:rPr>
              <w:t xml:space="preserve"> &lt;</w:t>
            </w:r>
            <w:r w:rsidR="00504878">
              <w:rPr>
                <w:sz w:val="14"/>
                <w:lang w:val="pt-PT"/>
              </w:rPr>
              <w:t>09</w:t>
            </w:r>
            <w:r>
              <w:rPr>
                <w:sz w:val="14"/>
                <w:lang w:val="pt-PT"/>
              </w:rPr>
              <w:t>/</w:t>
            </w:r>
            <w:r w:rsidR="00504878">
              <w:rPr>
                <w:sz w:val="14"/>
                <w:lang w:val="pt-PT"/>
              </w:rPr>
              <w:t>06</w:t>
            </w:r>
            <w:r>
              <w:rPr>
                <w:sz w:val="14"/>
                <w:lang w:val="pt-PT"/>
              </w:rPr>
              <w:t>/</w:t>
            </w:r>
            <w:r w:rsidR="00504878">
              <w:rPr>
                <w:sz w:val="14"/>
                <w:lang w:val="pt-PT"/>
              </w:rPr>
              <w:t>25</w:t>
            </w:r>
            <w:r>
              <w:rPr>
                <w:sz w:val="14"/>
                <w:lang w:val="pt-PT"/>
              </w:rPr>
              <w:t>&gt;</w:t>
            </w:r>
          </w:p>
        </w:tc>
        <w:tc>
          <w:tcPr>
            <w:tcW w:w="2041" w:type="dxa"/>
          </w:tcPr>
          <w:p w14:paraId="4E870F79" w14:textId="6EA754DF" w:rsidR="006F606E" w:rsidRDefault="006F606E" w:rsidP="00A2647A">
            <w:pPr>
              <w:keepLines/>
              <w:rPr>
                <w:lang w:val="pt-PT"/>
              </w:rPr>
            </w:pPr>
            <w:r>
              <w:rPr>
                <w:lang w:val="pt-PT"/>
              </w:rPr>
              <w:t>Nº horas</w:t>
            </w:r>
            <w:r w:rsidRPr="00657E0E">
              <w:rPr>
                <w:lang w:val="pt-PT"/>
              </w:rPr>
              <w:t>:</w:t>
            </w:r>
            <w:r w:rsidR="00504878">
              <w:rPr>
                <w:lang w:val="pt-PT"/>
              </w:rPr>
              <w:t>16</w:t>
            </w:r>
            <w:r>
              <w:rPr>
                <w:sz w:val="14"/>
                <w:lang w:val="pt-PT"/>
              </w:rPr>
              <w:t>&lt;</w:t>
            </w:r>
            <w:r w:rsidR="00504878">
              <w:rPr>
                <w:sz w:val="14"/>
                <w:lang w:val="pt-PT"/>
              </w:rPr>
              <w:t>Controlar</w:t>
            </w:r>
            <w:r>
              <w:rPr>
                <w:sz w:val="14"/>
                <w:lang w:val="pt-PT"/>
              </w:rPr>
              <w:t>&gt;</w:t>
            </w:r>
          </w:p>
        </w:tc>
      </w:tr>
      <w:tr w:rsidR="006F606E" w14:paraId="6CDB536D" w14:textId="77777777" w:rsidTr="00A2647A">
        <w:tc>
          <w:tcPr>
            <w:tcW w:w="2118" w:type="dxa"/>
          </w:tcPr>
          <w:p w14:paraId="21391257" w14:textId="77777777" w:rsidR="006F606E" w:rsidRDefault="006F606E" w:rsidP="00A2647A">
            <w:pPr>
              <w:keepLines/>
              <w:rPr>
                <w:lang w:val="pt-PT"/>
              </w:rPr>
            </w:pPr>
            <w:r>
              <w:rPr>
                <w:lang w:val="pt-PT"/>
              </w:rPr>
              <w:t>Local:</w:t>
            </w:r>
          </w:p>
        </w:tc>
        <w:tc>
          <w:tcPr>
            <w:tcW w:w="5721" w:type="dxa"/>
            <w:gridSpan w:val="3"/>
          </w:tcPr>
          <w:p w14:paraId="25814FB3" w14:textId="386E1A10" w:rsidR="006F606E" w:rsidRPr="00965C64" w:rsidRDefault="00E64C7C" w:rsidP="00A2647A">
            <w:pPr>
              <w:keepLines/>
              <w:rPr>
                <w:lang w:val="pt-PT"/>
              </w:rPr>
            </w:pPr>
            <w:r>
              <w:rPr>
                <w:lang w:val="pt-PT"/>
              </w:rPr>
              <w:t>Controlar -  Departamento “Engineering Solutions”</w:t>
            </w:r>
          </w:p>
        </w:tc>
      </w:tr>
      <w:tr w:rsidR="006F606E" w14:paraId="21D98947" w14:textId="77777777" w:rsidTr="00A2647A">
        <w:tc>
          <w:tcPr>
            <w:tcW w:w="2118" w:type="dxa"/>
          </w:tcPr>
          <w:p w14:paraId="351C6ECA" w14:textId="77777777" w:rsidR="006F606E" w:rsidRDefault="006F606E" w:rsidP="00A2647A">
            <w:pPr>
              <w:keepLines/>
              <w:rPr>
                <w:lang w:val="pt-PT"/>
              </w:rPr>
            </w:pPr>
            <w:r>
              <w:rPr>
                <w:lang w:val="pt-PT"/>
              </w:rPr>
              <w:t>Acompanhamento:</w:t>
            </w:r>
          </w:p>
        </w:tc>
        <w:tc>
          <w:tcPr>
            <w:tcW w:w="5721" w:type="dxa"/>
            <w:gridSpan w:val="3"/>
          </w:tcPr>
          <w:p w14:paraId="1ED30E55" w14:textId="3498A404" w:rsidR="006F606E" w:rsidRDefault="00E64C7C" w:rsidP="00A2647A">
            <w:pPr>
              <w:keepLines/>
              <w:rPr>
                <w:lang w:val="pt-PT"/>
              </w:rPr>
            </w:pPr>
            <w:r>
              <w:rPr>
                <w:lang w:val="pt-PT"/>
              </w:rPr>
              <w:t>João Soares</w:t>
            </w:r>
          </w:p>
        </w:tc>
      </w:tr>
      <w:tr w:rsidR="006F606E" w:rsidRPr="00BA5C16" w14:paraId="72052B48" w14:textId="77777777" w:rsidTr="00A2647A">
        <w:tc>
          <w:tcPr>
            <w:tcW w:w="2118" w:type="dxa"/>
          </w:tcPr>
          <w:p w14:paraId="31743DB0" w14:textId="77777777" w:rsidR="006F606E" w:rsidRDefault="006F606E" w:rsidP="00A2647A">
            <w:pPr>
              <w:keepLines/>
              <w:rPr>
                <w:lang w:val="pt-PT"/>
              </w:rPr>
            </w:pPr>
            <w:r>
              <w:rPr>
                <w:lang w:val="pt-PT"/>
              </w:rPr>
              <w:t>Objetivo:</w:t>
            </w:r>
          </w:p>
        </w:tc>
        <w:tc>
          <w:tcPr>
            <w:tcW w:w="5721" w:type="dxa"/>
            <w:gridSpan w:val="3"/>
          </w:tcPr>
          <w:p w14:paraId="536F5B0F" w14:textId="57DB4BE4" w:rsidR="006F606E" w:rsidRDefault="00E64C7C" w:rsidP="00A2647A">
            <w:pPr>
              <w:keepLines/>
              <w:rPr>
                <w:lang w:val="pt-PT"/>
              </w:rPr>
            </w:pPr>
            <w:r>
              <w:rPr>
                <w:lang w:val="pt-PT"/>
              </w:rPr>
              <w:t xml:space="preserve">Polimento final do código, comentários e desenvolvimento de um relatório detalhado para </w:t>
            </w:r>
            <w:r w:rsidR="00504878">
              <w:rPr>
                <w:lang w:val="pt-PT"/>
              </w:rPr>
              <w:t>servir de guia para a utilização da biblioteca e a sua futura extensão.</w:t>
            </w:r>
          </w:p>
        </w:tc>
      </w:tr>
      <w:tr w:rsidR="006F606E" w14:paraId="48B11CE6" w14:textId="77777777" w:rsidTr="00A2647A">
        <w:tc>
          <w:tcPr>
            <w:tcW w:w="2031" w:type="dxa"/>
          </w:tcPr>
          <w:p w14:paraId="4B5A6B62" w14:textId="77777777" w:rsidR="006F606E" w:rsidRDefault="006F606E" w:rsidP="00A2647A">
            <w:pPr>
              <w:keepLines/>
              <w:rPr>
                <w:lang w:val="pt-PT"/>
              </w:rPr>
            </w:pPr>
            <w:r>
              <w:rPr>
                <w:lang w:val="pt-PT"/>
              </w:rPr>
              <w:t>Recursos:</w:t>
            </w:r>
          </w:p>
        </w:tc>
        <w:tc>
          <w:tcPr>
            <w:tcW w:w="5646" w:type="dxa"/>
            <w:gridSpan w:val="3"/>
          </w:tcPr>
          <w:p w14:paraId="66D65CC0" w14:textId="25079F96" w:rsidR="006F606E" w:rsidRDefault="00504878" w:rsidP="00A2647A">
            <w:pPr>
              <w:keepLines/>
              <w:rPr>
                <w:lang w:val="pt-PT"/>
              </w:rPr>
            </w:pPr>
            <w:r>
              <w:rPr>
                <w:lang w:val="pt-PT"/>
              </w:rPr>
              <w:t>Visual Studio 2022, Word</w:t>
            </w:r>
          </w:p>
        </w:tc>
      </w:tr>
      <w:tr w:rsidR="006F606E" w:rsidRPr="00BA5C16" w14:paraId="2E01CC64" w14:textId="77777777" w:rsidTr="00A2647A">
        <w:tc>
          <w:tcPr>
            <w:tcW w:w="2106" w:type="dxa"/>
          </w:tcPr>
          <w:p w14:paraId="4DAE73A7" w14:textId="77777777" w:rsidR="006F606E" w:rsidRDefault="006F606E" w:rsidP="00A2647A">
            <w:pPr>
              <w:keepLines/>
              <w:rPr>
                <w:lang w:val="pt-PT"/>
              </w:rPr>
            </w:pPr>
            <w:r>
              <w:rPr>
                <w:lang w:val="pt-PT"/>
              </w:rPr>
              <w:t>Tarefas:</w:t>
            </w:r>
          </w:p>
        </w:tc>
        <w:tc>
          <w:tcPr>
            <w:tcW w:w="5646" w:type="dxa"/>
            <w:gridSpan w:val="3"/>
          </w:tcPr>
          <w:p w14:paraId="614775F5" w14:textId="77777777" w:rsidR="006F606E" w:rsidRDefault="00504878" w:rsidP="00A2647A">
            <w:pPr>
              <w:keepLines/>
              <w:rPr>
                <w:lang w:val="pt-PT"/>
              </w:rPr>
            </w:pPr>
            <w:r>
              <w:rPr>
                <w:lang w:val="pt-PT"/>
              </w:rPr>
              <w:t>1-Resolver eventuais bugs no código da biblioteca e comentar detalhadamente o código</w:t>
            </w:r>
          </w:p>
          <w:p w14:paraId="3897AE2D" w14:textId="3F894C05" w:rsidR="00504878" w:rsidRDefault="00504878" w:rsidP="00A2647A">
            <w:pPr>
              <w:keepLines/>
              <w:rPr>
                <w:lang w:val="pt-PT"/>
              </w:rPr>
            </w:pPr>
            <w:r>
              <w:rPr>
                <w:lang w:val="pt-PT"/>
              </w:rPr>
              <w:t>2-Desenvolvimento do relatório requisitado pelo orientador</w:t>
            </w:r>
          </w:p>
        </w:tc>
      </w:tr>
      <w:tr w:rsidR="006F606E" w:rsidRPr="00BA5C16" w14:paraId="07B43DAD" w14:textId="77777777" w:rsidTr="00A2647A">
        <w:tc>
          <w:tcPr>
            <w:tcW w:w="2106" w:type="dxa"/>
          </w:tcPr>
          <w:p w14:paraId="160ADC37" w14:textId="77777777" w:rsidR="006F606E" w:rsidRDefault="006F606E" w:rsidP="00A2647A">
            <w:pPr>
              <w:keepLines/>
              <w:rPr>
                <w:lang w:val="pt-PT"/>
              </w:rPr>
            </w:pPr>
            <w:r>
              <w:rPr>
                <w:lang w:val="pt-PT"/>
              </w:rPr>
              <w:t>Resultados:</w:t>
            </w:r>
          </w:p>
        </w:tc>
        <w:tc>
          <w:tcPr>
            <w:tcW w:w="5640" w:type="dxa"/>
            <w:gridSpan w:val="3"/>
          </w:tcPr>
          <w:p w14:paraId="39AEF330" w14:textId="3CFE1BFD" w:rsidR="006F606E" w:rsidRDefault="00504878" w:rsidP="00A2647A">
            <w:pPr>
              <w:keepLines/>
              <w:rPr>
                <w:lang w:val="pt-PT"/>
              </w:rPr>
            </w:pPr>
            <w:r>
              <w:rPr>
                <w:lang w:val="pt-PT"/>
              </w:rPr>
              <w:t>Biblioteca de funções completa com comentários adequados. Relatório detalhado sobre a Biblioteca</w:t>
            </w:r>
          </w:p>
        </w:tc>
      </w:tr>
      <w:tr w:rsidR="006F606E" w:rsidRPr="00BA5C16" w14:paraId="76852739" w14:textId="77777777" w:rsidTr="00A2647A">
        <w:tc>
          <w:tcPr>
            <w:tcW w:w="2112" w:type="dxa"/>
          </w:tcPr>
          <w:p w14:paraId="28AEC308" w14:textId="77777777" w:rsidR="006F606E" w:rsidRDefault="006F606E" w:rsidP="00A2647A">
            <w:pPr>
              <w:keepLines/>
              <w:rPr>
                <w:lang w:val="pt-PT"/>
              </w:rPr>
            </w:pPr>
            <w:r>
              <w:rPr>
                <w:lang w:val="pt-PT"/>
              </w:rPr>
              <w:t>Competências:</w:t>
            </w:r>
          </w:p>
        </w:tc>
        <w:tc>
          <w:tcPr>
            <w:tcW w:w="5638" w:type="dxa"/>
            <w:gridSpan w:val="3"/>
          </w:tcPr>
          <w:p w14:paraId="537CD1B0" w14:textId="77BC0436" w:rsidR="006F606E" w:rsidRDefault="00504878" w:rsidP="00A2647A">
            <w:pPr>
              <w:keepLines/>
              <w:rPr>
                <w:lang w:val="pt-PT"/>
              </w:rPr>
            </w:pPr>
            <w:r>
              <w:rPr>
                <w:lang w:val="pt-PT"/>
              </w:rPr>
              <w:t>Escrita de comentários mais legível</w:t>
            </w:r>
          </w:p>
        </w:tc>
      </w:tr>
    </w:tbl>
    <w:p w14:paraId="6D3EB130" w14:textId="77777777" w:rsidR="006F606E" w:rsidRDefault="006F606E" w:rsidP="00086C1E">
      <w:pPr>
        <w:ind w:left="720" w:hanging="720"/>
        <w:rPr>
          <w:lang w:val="pt-PT"/>
        </w:rPr>
      </w:pPr>
    </w:p>
    <w:sectPr w:rsidR="006F606E" w:rsidSect="00F84B72">
      <w:pgSz w:w="11907" w:h="16840" w:code="9"/>
      <w:pgMar w:top="1418" w:right="1440" w:bottom="1418" w:left="1985" w:header="28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1EEB7" w14:textId="77777777" w:rsidR="003A6DF4" w:rsidRDefault="003A6DF4">
      <w:r>
        <w:separator/>
      </w:r>
    </w:p>
  </w:endnote>
  <w:endnote w:type="continuationSeparator" w:id="0">
    <w:p w14:paraId="719BD443" w14:textId="77777777" w:rsidR="003A6DF4" w:rsidRDefault="003A6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F5AF6" w14:textId="77777777" w:rsidR="00153B18" w:rsidRDefault="00153B18" w:rsidP="00D65E5C">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0B2FE" w14:textId="77777777" w:rsidR="00153B18" w:rsidRDefault="00153B18" w:rsidP="00644478">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xiii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08634" w14:textId="77777777" w:rsidR="003A6DF4" w:rsidRDefault="003A6DF4">
      <w:r>
        <w:separator/>
      </w:r>
    </w:p>
  </w:footnote>
  <w:footnote w:type="continuationSeparator" w:id="0">
    <w:p w14:paraId="366CE0B8" w14:textId="77777777" w:rsidR="003A6DF4" w:rsidRDefault="003A6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05E1E" w14:textId="77777777" w:rsidR="00153B18" w:rsidRDefault="00153B18" w:rsidP="00FB4060">
    <w:pPr>
      <w:pStyle w:val="Header"/>
      <w:jc w:val="right"/>
      <w:rPr>
        <w:lang w:val="pt-PT"/>
      </w:rPr>
    </w:pPr>
  </w:p>
  <w:p w14:paraId="73C76017" w14:textId="77777777" w:rsidR="00153B18" w:rsidRDefault="00153B18">
    <w:pPr>
      <w:pStyle w:val="Header"/>
      <w:rPr>
        <w:lang w:val="pt-PT"/>
      </w:rPr>
    </w:pPr>
  </w:p>
  <w:p w14:paraId="42BE3F3A" w14:textId="77777777" w:rsidR="00153B18" w:rsidRPr="00C00D36" w:rsidRDefault="00153B18" w:rsidP="00C00D36">
    <w:pPr>
      <w:pStyle w:val="Header"/>
      <w:jc w:val="righ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FDFF0" w14:textId="14EC69A6" w:rsidR="00153B18" w:rsidRPr="00E017AA" w:rsidRDefault="00153B18" w:rsidP="00E017AA">
    <w:pPr>
      <w:pStyle w:val="Header"/>
      <w:tabs>
        <w:tab w:val="clear" w:pos="4320"/>
      </w:tabs>
      <w:ind w:right="-2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482CE" w14:textId="77777777" w:rsidR="00153B18" w:rsidRDefault="00153B18" w:rsidP="00D934B7">
    <w:pPr>
      <w:pStyle w:val="Header"/>
      <w:ind w:right="360"/>
      <w:rPr>
        <w:lang w:val="pt-PT"/>
      </w:rPr>
    </w:pPr>
  </w:p>
  <w:p w14:paraId="7D4AF512" w14:textId="77777777" w:rsidR="00153B18" w:rsidRPr="00C00D36" w:rsidRDefault="00153B18" w:rsidP="00C00D36">
    <w:pPr>
      <w:pStyle w:val="Header"/>
      <w:jc w:val="right"/>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70C5B" w14:textId="77777777" w:rsidR="00153B18" w:rsidRDefault="00153B18" w:rsidP="00C464DC">
    <w:pPr>
      <w:pStyle w:val="Header"/>
      <w:ind w:right="360"/>
      <w:jc w:val="right"/>
    </w:pPr>
  </w:p>
  <w:p w14:paraId="6061E735"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_Ref125476535 \r  \* MERGEFORMAT </w:instrText>
    </w:r>
    <w:r>
      <w:rPr>
        <w:sz w:val="18"/>
        <w:szCs w:val="18"/>
        <w:lang w:val="pt-PT"/>
      </w:rPr>
      <w:fldChar w:fldCharType="separate"/>
    </w:r>
    <w:r w:rsidR="00E3053C">
      <w:rPr>
        <w:sz w:val="18"/>
        <w:szCs w:val="18"/>
        <w:lang w:val="pt-PT"/>
      </w:rPr>
      <w:t>Capítulo 3</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_Ref125476559  \* MERGEFORMAT </w:instrText>
    </w:r>
    <w:r>
      <w:rPr>
        <w:sz w:val="18"/>
        <w:szCs w:val="18"/>
        <w:lang w:val="pt-PT"/>
      </w:rPr>
      <w:fldChar w:fldCharType="separate"/>
    </w:r>
    <w:r w:rsidR="00E3053C" w:rsidRPr="00E3053C">
      <w:rPr>
        <w:sz w:val="18"/>
        <w:szCs w:val="18"/>
        <w:lang w:val="pt-PT"/>
      </w:rPr>
      <w:t>Descrição operacional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r w:rsidR="00E3053C">
      <w:t>Introdução</w:t>
    </w:r>
    <w:r w:rsidRPr="00E017AA">
      <w:rPr>
        <w:sz w:val="18"/>
        <w:szCs w:val="18"/>
        <w:lang w:val="pt-PT"/>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CA893" w14:textId="77777777" w:rsidR="00153B18" w:rsidRDefault="00153B18" w:rsidP="00D934B7">
    <w:pPr>
      <w:pStyle w:val="Header"/>
      <w:ind w:right="360"/>
      <w:rPr>
        <w:lang w:val="pt-PT"/>
      </w:rPr>
    </w:pPr>
  </w:p>
  <w:p w14:paraId="2D0BFED2" w14:textId="77777777" w:rsidR="00153B18" w:rsidRPr="00C00D36" w:rsidRDefault="00153B18" w:rsidP="00C00D36">
    <w:pPr>
      <w:pStyle w:val="Header"/>
      <w:jc w:val="right"/>
      <w:rPr>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9510" w14:textId="77777777" w:rsidR="00153B18" w:rsidRDefault="00153B18" w:rsidP="00D934B7">
    <w:pPr>
      <w:pStyle w:val="Header"/>
      <w:ind w:right="360"/>
      <w:rPr>
        <w:lang w:val="pt-PT"/>
      </w:rPr>
    </w:pPr>
  </w:p>
  <w:p w14:paraId="61957435" w14:textId="77777777" w:rsidR="00153B18" w:rsidRPr="00C00D36" w:rsidRDefault="00153B18" w:rsidP="00C00D36">
    <w:pPr>
      <w:pStyle w:val="Header"/>
      <w:jc w:val="right"/>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3206"/>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87942B5"/>
    <w:multiLevelType w:val="hybridMultilevel"/>
    <w:tmpl w:val="D7B0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A3CF7"/>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3" w15:restartNumberingAfterBreak="0">
    <w:nsid w:val="0F914E94"/>
    <w:multiLevelType w:val="hybridMultilevel"/>
    <w:tmpl w:val="8F96DF3C"/>
    <w:lvl w:ilvl="0" w:tplc="E4902D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701683"/>
    <w:multiLevelType w:val="hybridMultilevel"/>
    <w:tmpl w:val="F1A02806"/>
    <w:lvl w:ilvl="0" w:tplc="A9E09F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E2997"/>
    <w:multiLevelType w:val="hybridMultilevel"/>
    <w:tmpl w:val="85C085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16B138D0"/>
    <w:multiLevelType w:val="hybridMultilevel"/>
    <w:tmpl w:val="A09AD0D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1936753D"/>
    <w:multiLevelType w:val="hybridMultilevel"/>
    <w:tmpl w:val="F9D04D3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1AD76069"/>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EA25214"/>
    <w:multiLevelType w:val="hybridMultilevel"/>
    <w:tmpl w:val="19CE559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08E169E"/>
    <w:multiLevelType w:val="hybridMultilevel"/>
    <w:tmpl w:val="D6F899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23407FCE"/>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5E45D8D"/>
    <w:multiLevelType w:val="hybridMultilevel"/>
    <w:tmpl w:val="6664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F4E11"/>
    <w:multiLevelType w:val="multilevel"/>
    <w:tmpl w:val="83EA381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2BA468B"/>
    <w:multiLevelType w:val="hybridMultilevel"/>
    <w:tmpl w:val="451CADF6"/>
    <w:lvl w:ilvl="0" w:tplc="4A809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E5740"/>
    <w:multiLevelType w:val="hybridMultilevel"/>
    <w:tmpl w:val="C0FAE684"/>
    <w:lvl w:ilvl="0" w:tplc="80A49A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9622A5"/>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17" w15:restartNumberingAfterBreak="0">
    <w:nsid w:val="3B5C6DBC"/>
    <w:multiLevelType w:val="multilevel"/>
    <w:tmpl w:val="2EEC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0172F"/>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26C6935"/>
    <w:multiLevelType w:val="hybridMultilevel"/>
    <w:tmpl w:val="F9C24B46"/>
    <w:lvl w:ilvl="0" w:tplc="BD8E9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0502A8"/>
    <w:multiLevelType w:val="multilevel"/>
    <w:tmpl w:val="64126162"/>
    <w:lvl w:ilvl="0">
      <w:start w:val="2"/>
      <w:numFmt w:val="decimal"/>
      <w:suff w:val="nothing"/>
      <w:lvlText w:val="1.%1 - "/>
      <w:lvlJc w:val="left"/>
      <w:pPr>
        <w:ind w:left="360" w:hanging="360"/>
      </w:pPr>
      <w:rPr>
        <w:rFonts w:hint="default"/>
        <w:b w:val="0"/>
        <w:i w:val="0"/>
        <w:sz w:val="28"/>
      </w:rPr>
    </w:lvl>
    <w:lvl w:ilvl="1">
      <w:start w:val="1"/>
      <w:numFmt w:val="decimal"/>
      <w:lvlText w:val="2.3.%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492B2E06"/>
    <w:multiLevelType w:val="hybridMultilevel"/>
    <w:tmpl w:val="8B0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14C9A"/>
    <w:multiLevelType w:val="multilevel"/>
    <w:tmpl w:val="D7101106"/>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15:restartNumberingAfterBreak="0">
    <w:nsid w:val="57B87F6C"/>
    <w:multiLevelType w:val="multilevel"/>
    <w:tmpl w:val="6E8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109FE"/>
    <w:multiLevelType w:val="multilevel"/>
    <w:tmpl w:val="92E4AEAE"/>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5C0B4CE3"/>
    <w:multiLevelType w:val="hybridMultilevel"/>
    <w:tmpl w:val="BCD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81F4B"/>
    <w:multiLevelType w:val="multilevel"/>
    <w:tmpl w:val="3F2A95B2"/>
    <w:lvl w:ilvl="0">
      <w:start w:val="1"/>
      <w:numFmt w:val="decimal"/>
      <w:suff w:val="nothing"/>
      <w:lvlText w:val="3.%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27" w15:restartNumberingAfterBreak="0">
    <w:nsid w:val="6DC3293B"/>
    <w:multiLevelType w:val="singleLevel"/>
    <w:tmpl w:val="700E2900"/>
    <w:lvl w:ilvl="0">
      <w:start w:val="1"/>
      <w:numFmt w:val="decimal"/>
      <w:lvlText w:val="[%1]"/>
      <w:lvlJc w:val="left"/>
      <w:pPr>
        <w:tabs>
          <w:tab w:val="num" w:pos="360"/>
        </w:tabs>
        <w:ind w:left="360" w:firstLine="0"/>
      </w:pPr>
      <w:rPr>
        <w:rFonts w:hint="default"/>
      </w:rPr>
    </w:lvl>
  </w:abstractNum>
  <w:abstractNum w:abstractNumId="28" w15:restartNumberingAfterBreak="0">
    <w:nsid w:val="74F24BA6"/>
    <w:multiLevelType w:val="multilevel"/>
    <w:tmpl w:val="A7BEAEF4"/>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640649684">
    <w:abstractNumId w:val="22"/>
  </w:num>
  <w:num w:numId="2" w16cid:durableId="1959214251">
    <w:abstractNumId w:val="27"/>
  </w:num>
  <w:num w:numId="3" w16cid:durableId="1723677437">
    <w:abstractNumId w:val="13"/>
  </w:num>
  <w:num w:numId="4" w16cid:durableId="1151826935">
    <w:abstractNumId w:val="9"/>
  </w:num>
  <w:num w:numId="5" w16cid:durableId="969896648">
    <w:abstractNumId w:val="10"/>
  </w:num>
  <w:num w:numId="6" w16cid:durableId="401177534">
    <w:abstractNumId w:val="6"/>
  </w:num>
  <w:num w:numId="7" w16cid:durableId="190731651">
    <w:abstractNumId w:val="5"/>
  </w:num>
  <w:num w:numId="8" w16cid:durableId="1778214278">
    <w:abstractNumId w:val="13"/>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9" w16cid:durableId="597063717">
    <w:abstractNumId w:val="28"/>
  </w:num>
  <w:num w:numId="10" w16cid:durableId="2024354293">
    <w:abstractNumId w:val="24"/>
    <w:lvlOverride w:ilvl="0">
      <w:lvl w:ilvl="0">
        <w:start w:val="2"/>
        <w:numFmt w:val="decimal"/>
        <w:suff w:val="nothing"/>
        <w:lvlText w:val="1.%1 - "/>
        <w:lvlJc w:val="left"/>
        <w:pPr>
          <w:ind w:left="360" w:hanging="360"/>
        </w:pPr>
        <w:rPr>
          <w:rFonts w:hint="default"/>
          <w:b w:val="0"/>
          <w:i w:val="0"/>
          <w:sz w:val="28"/>
        </w:rPr>
      </w:lvl>
    </w:lvlOverride>
    <w:lvlOverride w:ilvl="1">
      <w:lvl w:ilvl="1">
        <w:start w:val="1"/>
        <w:numFmt w:val="decimal"/>
        <w:lvlText w:val="2.2.%2 -"/>
        <w:lvlJc w:val="left"/>
        <w:pPr>
          <w:tabs>
            <w:tab w:val="num" w:pos="1004"/>
          </w:tabs>
          <w:ind w:left="716"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11" w16cid:durableId="509296974">
    <w:abstractNumId w:val="7"/>
  </w:num>
  <w:num w:numId="12" w16cid:durableId="1757049043">
    <w:abstractNumId w:val="20"/>
  </w:num>
  <w:num w:numId="13" w16cid:durableId="1900938525">
    <w:abstractNumId w:val="18"/>
  </w:num>
  <w:num w:numId="14" w16cid:durableId="997074659">
    <w:abstractNumId w:val="2"/>
    <w:lvlOverride w:ilvl="0">
      <w:lvl w:ilvl="0">
        <w:start w:val="1"/>
        <w:numFmt w:val="decimal"/>
        <w:suff w:val="nothing"/>
        <w:lvlText w:val="1.%1 - "/>
        <w:lvlJc w:val="left"/>
        <w:pPr>
          <w:ind w:left="502" w:hanging="360"/>
        </w:pPr>
        <w:rPr>
          <w:rFonts w:hint="default"/>
          <w:b/>
          <w:i w:val="0"/>
          <w:sz w:val="28"/>
        </w:rPr>
      </w:lvl>
    </w:lvlOverride>
    <w:lvlOverride w:ilvl="1">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582"/>
          </w:tabs>
          <w:ind w:left="1366" w:hanging="504"/>
        </w:pPr>
        <w:rPr>
          <w:rFonts w:hint="default"/>
        </w:rPr>
      </w:lvl>
    </w:lvlOverride>
    <w:lvlOverride w:ilvl="3">
      <w:lvl w:ilvl="3">
        <w:start w:val="1"/>
        <w:numFmt w:val="decimal"/>
        <w:lvlText w:val="%1.%2.%3.%4."/>
        <w:lvlJc w:val="left"/>
        <w:pPr>
          <w:tabs>
            <w:tab w:val="num" w:pos="2302"/>
          </w:tabs>
          <w:ind w:left="1870" w:hanging="648"/>
        </w:pPr>
        <w:rPr>
          <w:rFonts w:hint="default"/>
        </w:rPr>
      </w:lvl>
    </w:lvlOverride>
    <w:lvlOverride w:ilvl="4">
      <w:lvl w:ilvl="4">
        <w:start w:val="1"/>
        <w:numFmt w:val="decimal"/>
        <w:lvlText w:val="%1.%2.%3.%4.%5."/>
        <w:lvlJc w:val="left"/>
        <w:pPr>
          <w:tabs>
            <w:tab w:val="num" w:pos="3022"/>
          </w:tabs>
          <w:ind w:left="2374" w:hanging="792"/>
        </w:pPr>
        <w:rPr>
          <w:rFonts w:hint="default"/>
        </w:rPr>
      </w:lvl>
    </w:lvlOverride>
    <w:lvlOverride w:ilvl="5">
      <w:lvl w:ilvl="5">
        <w:start w:val="1"/>
        <w:numFmt w:val="decimal"/>
        <w:lvlText w:val="%1.%2.%3.%4.%5.%6."/>
        <w:lvlJc w:val="left"/>
        <w:pPr>
          <w:tabs>
            <w:tab w:val="num" w:pos="3382"/>
          </w:tabs>
          <w:ind w:left="2878" w:hanging="936"/>
        </w:pPr>
        <w:rPr>
          <w:rFonts w:hint="default"/>
        </w:rPr>
      </w:lvl>
    </w:lvlOverride>
    <w:lvlOverride w:ilvl="6">
      <w:lvl w:ilvl="6">
        <w:start w:val="1"/>
        <w:numFmt w:val="decimal"/>
        <w:lvlText w:val="%1.%2.%3.%4.%5.%6.%7."/>
        <w:lvlJc w:val="left"/>
        <w:pPr>
          <w:tabs>
            <w:tab w:val="num" w:pos="4102"/>
          </w:tabs>
          <w:ind w:left="3382" w:hanging="1080"/>
        </w:pPr>
        <w:rPr>
          <w:rFonts w:hint="default"/>
        </w:rPr>
      </w:lvl>
    </w:lvlOverride>
    <w:lvlOverride w:ilvl="7">
      <w:lvl w:ilvl="7">
        <w:start w:val="1"/>
        <w:numFmt w:val="decimal"/>
        <w:lvlText w:val="%1.%2.%3.%4.%5.%6.%7.%8."/>
        <w:lvlJc w:val="left"/>
        <w:pPr>
          <w:tabs>
            <w:tab w:val="num" w:pos="4822"/>
          </w:tabs>
          <w:ind w:left="3886" w:hanging="1224"/>
        </w:pPr>
        <w:rPr>
          <w:rFonts w:hint="default"/>
        </w:rPr>
      </w:lvl>
    </w:lvlOverride>
    <w:lvlOverride w:ilvl="8">
      <w:lvl w:ilvl="8">
        <w:start w:val="1"/>
        <w:numFmt w:val="decimal"/>
        <w:lvlText w:val="%1.%2.%3.%4.%5.%6.%7.%8.%9."/>
        <w:lvlJc w:val="left"/>
        <w:pPr>
          <w:tabs>
            <w:tab w:val="num" w:pos="5182"/>
          </w:tabs>
          <w:ind w:left="4462" w:hanging="1440"/>
        </w:pPr>
        <w:rPr>
          <w:rFonts w:hint="default"/>
        </w:rPr>
      </w:lvl>
    </w:lvlOverride>
  </w:num>
  <w:num w:numId="15" w16cid:durableId="34504696">
    <w:abstractNumId w:val="16"/>
  </w:num>
  <w:num w:numId="16" w16cid:durableId="589432450">
    <w:abstractNumId w:val="26"/>
  </w:num>
  <w:num w:numId="17" w16cid:durableId="578639163">
    <w:abstractNumId w:val="0"/>
  </w:num>
  <w:num w:numId="18" w16cid:durableId="1152599167">
    <w:abstractNumId w:val="11"/>
  </w:num>
  <w:num w:numId="19" w16cid:durableId="1851218364">
    <w:abstractNumId w:val="13"/>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0" w16cid:durableId="1694695685">
    <w:abstractNumId w:val="13"/>
    <w:lvlOverride w:ilvl="0">
      <w:lvl w:ilvl="0">
        <w:start w:val="1"/>
        <w:numFmt w:val="none"/>
        <w:suff w:val="space"/>
        <w:lvlText w:val="Referência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1" w16cid:durableId="1209032208">
    <w:abstractNumId w:val="13"/>
    <w:lvlOverride w:ilvl="0">
      <w:lvl w:ilvl="0">
        <w:start w:val="1"/>
        <w:numFmt w:val="none"/>
        <w:suff w:val="space"/>
        <w:lvlText w:val="Registo de Atividade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416022697">
    <w:abstractNumId w:val="8"/>
  </w:num>
  <w:num w:numId="23" w16cid:durableId="2022781013">
    <w:abstractNumId w:val="25"/>
  </w:num>
  <w:num w:numId="24" w16cid:durableId="278994282">
    <w:abstractNumId w:val="1"/>
  </w:num>
  <w:num w:numId="25" w16cid:durableId="156500797">
    <w:abstractNumId w:val="21"/>
  </w:num>
  <w:num w:numId="26" w16cid:durableId="1122117219">
    <w:abstractNumId w:val="12"/>
  </w:num>
  <w:num w:numId="27" w16cid:durableId="44914132">
    <w:abstractNumId w:val="3"/>
  </w:num>
  <w:num w:numId="28" w16cid:durableId="201334684">
    <w:abstractNumId w:val="19"/>
  </w:num>
  <w:num w:numId="29" w16cid:durableId="1222861945">
    <w:abstractNumId w:val="4"/>
  </w:num>
  <w:num w:numId="30" w16cid:durableId="1720395019">
    <w:abstractNumId w:val="15"/>
  </w:num>
  <w:num w:numId="31" w16cid:durableId="343364281">
    <w:abstractNumId w:val="24"/>
    <w:lvlOverride w:ilvl="0">
      <w:lvl w:ilvl="0">
        <w:start w:val="2"/>
        <w:numFmt w:val="decimal"/>
        <w:suff w:val="nothing"/>
        <w:lvlText w:val="1.%1 - "/>
        <w:lvlJc w:val="left"/>
        <w:pPr>
          <w:ind w:left="360" w:hanging="360"/>
        </w:pPr>
        <w:rPr>
          <w:rFonts w:hint="default"/>
          <w:b w:val="0"/>
          <w:i w:val="0"/>
          <w:sz w:val="28"/>
        </w:rPr>
      </w:lvl>
    </w:lvlOverride>
    <w:lvlOverride w:ilvl="1">
      <w:lvl w:ilvl="1">
        <w:start w:val="1"/>
        <w:numFmt w:val="decimal"/>
        <w:lvlText w:val="2.2.%2 -"/>
        <w:lvlJc w:val="left"/>
        <w:pPr>
          <w:tabs>
            <w:tab w:val="num" w:pos="1080"/>
          </w:tabs>
          <w:ind w:left="792"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32" w16cid:durableId="668873598">
    <w:abstractNumId w:val="14"/>
  </w:num>
  <w:num w:numId="33" w16cid:durableId="1319840261">
    <w:abstractNumId w:val="23"/>
  </w:num>
  <w:num w:numId="34" w16cid:durableId="150944167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933"/>
    <w:rsid w:val="00012E7D"/>
    <w:rsid w:val="0001694E"/>
    <w:rsid w:val="000171F9"/>
    <w:rsid w:val="00020E09"/>
    <w:rsid w:val="00041675"/>
    <w:rsid w:val="000526FA"/>
    <w:rsid w:val="000534BF"/>
    <w:rsid w:val="0006084B"/>
    <w:rsid w:val="000645CB"/>
    <w:rsid w:val="00066715"/>
    <w:rsid w:val="000717EE"/>
    <w:rsid w:val="00073519"/>
    <w:rsid w:val="00082A4F"/>
    <w:rsid w:val="00086C1E"/>
    <w:rsid w:val="0009607E"/>
    <w:rsid w:val="000B2A80"/>
    <w:rsid w:val="000B6103"/>
    <w:rsid w:val="000C425D"/>
    <w:rsid w:val="000C7F6A"/>
    <w:rsid w:val="000D053F"/>
    <w:rsid w:val="000D29B3"/>
    <w:rsid w:val="000D788F"/>
    <w:rsid w:val="000E38B1"/>
    <w:rsid w:val="000E6051"/>
    <w:rsid w:val="000E6C4D"/>
    <w:rsid w:val="001053EF"/>
    <w:rsid w:val="00114F8A"/>
    <w:rsid w:val="0012167B"/>
    <w:rsid w:val="00126349"/>
    <w:rsid w:val="0013292E"/>
    <w:rsid w:val="00134B09"/>
    <w:rsid w:val="00142323"/>
    <w:rsid w:val="00143587"/>
    <w:rsid w:val="00147172"/>
    <w:rsid w:val="0015033E"/>
    <w:rsid w:val="00153B18"/>
    <w:rsid w:val="00174147"/>
    <w:rsid w:val="00187E31"/>
    <w:rsid w:val="001A55BC"/>
    <w:rsid w:val="001C75B4"/>
    <w:rsid w:val="001D5255"/>
    <w:rsid w:val="001D79AC"/>
    <w:rsid w:val="001E2341"/>
    <w:rsid w:val="001F00BF"/>
    <w:rsid w:val="00215367"/>
    <w:rsid w:val="00216E14"/>
    <w:rsid w:val="00226909"/>
    <w:rsid w:val="002345C4"/>
    <w:rsid w:val="002351E2"/>
    <w:rsid w:val="002352E9"/>
    <w:rsid w:val="002469F8"/>
    <w:rsid w:val="00250216"/>
    <w:rsid w:val="00263BE6"/>
    <w:rsid w:val="00292623"/>
    <w:rsid w:val="002945F3"/>
    <w:rsid w:val="002950D2"/>
    <w:rsid w:val="002A1C00"/>
    <w:rsid w:val="002A2001"/>
    <w:rsid w:val="002A65A5"/>
    <w:rsid w:val="002A71A1"/>
    <w:rsid w:val="002D10A3"/>
    <w:rsid w:val="002D1351"/>
    <w:rsid w:val="002D4BA7"/>
    <w:rsid w:val="002D7589"/>
    <w:rsid w:val="002E31FF"/>
    <w:rsid w:val="002E439F"/>
    <w:rsid w:val="002E6179"/>
    <w:rsid w:val="002F4CF1"/>
    <w:rsid w:val="00300A75"/>
    <w:rsid w:val="00307D9F"/>
    <w:rsid w:val="003108A5"/>
    <w:rsid w:val="003216A3"/>
    <w:rsid w:val="003379DE"/>
    <w:rsid w:val="0034151B"/>
    <w:rsid w:val="00343CE3"/>
    <w:rsid w:val="00356679"/>
    <w:rsid w:val="003655FF"/>
    <w:rsid w:val="00386819"/>
    <w:rsid w:val="003868D7"/>
    <w:rsid w:val="00390A43"/>
    <w:rsid w:val="00394141"/>
    <w:rsid w:val="00397828"/>
    <w:rsid w:val="003A3C63"/>
    <w:rsid w:val="003A6DF4"/>
    <w:rsid w:val="003B05ED"/>
    <w:rsid w:val="003D5448"/>
    <w:rsid w:val="003D598C"/>
    <w:rsid w:val="003D5E88"/>
    <w:rsid w:val="003E08BC"/>
    <w:rsid w:val="003E7A9C"/>
    <w:rsid w:val="003F64FE"/>
    <w:rsid w:val="0040569E"/>
    <w:rsid w:val="004115DE"/>
    <w:rsid w:val="004127A5"/>
    <w:rsid w:val="0041735E"/>
    <w:rsid w:val="00430E74"/>
    <w:rsid w:val="004352FD"/>
    <w:rsid w:val="004411C4"/>
    <w:rsid w:val="00441BE9"/>
    <w:rsid w:val="00457D28"/>
    <w:rsid w:val="0047522C"/>
    <w:rsid w:val="004763C9"/>
    <w:rsid w:val="00480CE4"/>
    <w:rsid w:val="0049342F"/>
    <w:rsid w:val="00493872"/>
    <w:rsid w:val="00495DF4"/>
    <w:rsid w:val="004A0196"/>
    <w:rsid w:val="004B1674"/>
    <w:rsid w:val="004B2806"/>
    <w:rsid w:val="004D3A37"/>
    <w:rsid w:val="004E7D5A"/>
    <w:rsid w:val="004F5A18"/>
    <w:rsid w:val="004F6E21"/>
    <w:rsid w:val="00504878"/>
    <w:rsid w:val="00506328"/>
    <w:rsid w:val="00514648"/>
    <w:rsid w:val="00520216"/>
    <w:rsid w:val="005205CE"/>
    <w:rsid w:val="00521B6E"/>
    <w:rsid w:val="00524A7F"/>
    <w:rsid w:val="00525AD2"/>
    <w:rsid w:val="00526E84"/>
    <w:rsid w:val="005317A2"/>
    <w:rsid w:val="00544E0D"/>
    <w:rsid w:val="00547E3D"/>
    <w:rsid w:val="00554514"/>
    <w:rsid w:val="00563F94"/>
    <w:rsid w:val="00570CFD"/>
    <w:rsid w:val="00572C25"/>
    <w:rsid w:val="00576C80"/>
    <w:rsid w:val="005779A5"/>
    <w:rsid w:val="005851AE"/>
    <w:rsid w:val="00591646"/>
    <w:rsid w:val="005956EE"/>
    <w:rsid w:val="005A4EA2"/>
    <w:rsid w:val="005B2B0A"/>
    <w:rsid w:val="005B7664"/>
    <w:rsid w:val="005D354F"/>
    <w:rsid w:val="005E400E"/>
    <w:rsid w:val="005E4B3B"/>
    <w:rsid w:val="005F0055"/>
    <w:rsid w:val="005F5250"/>
    <w:rsid w:val="005F7156"/>
    <w:rsid w:val="00607433"/>
    <w:rsid w:val="00622B35"/>
    <w:rsid w:val="00624E6E"/>
    <w:rsid w:val="00624FAC"/>
    <w:rsid w:val="006305ED"/>
    <w:rsid w:val="00630A54"/>
    <w:rsid w:val="00630B2F"/>
    <w:rsid w:val="00641118"/>
    <w:rsid w:val="00641FB8"/>
    <w:rsid w:val="00644478"/>
    <w:rsid w:val="00646FC9"/>
    <w:rsid w:val="0065151A"/>
    <w:rsid w:val="0065329B"/>
    <w:rsid w:val="00657E0E"/>
    <w:rsid w:val="0066642C"/>
    <w:rsid w:val="006712AB"/>
    <w:rsid w:val="00674A7F"/>
    <w:rsid w:val="006801C7"/>
    <w:rsid w:val="00681375"/>
    <w:rsid w:val="0068331F"/>
    <w:rsid w:val="00683D1B"/>
    <w:rsid w:val="00687DE8"/>
    <w:rsid w:val="00691128"/>
    <w:rsid w:val="00695986"/>
    <w:rsid w:val="00696C4F"/>
    <w:rsid w:val="006A1127"/>
    <w:rsid w:val="006A1175"/>
    <w:rsid w:val="006A396B"/>
    <w:rsid w:val="006B3020"/>
    <w:rsid w:val="006B4775"/>
    <w:rsid w:val="006C1236"/>
    <w:rsid w:val="006D11C3"/>
    <w:rsid w:val="006D3D88"/>
    <w:rsid w:val="006F40BC"/>
    <w:rsid w:val="006F606E"/>
    <w:rsid w:val="00707F21"/>
    <w:rsid w:val="0072359C"/>
    <w:rsid w:val="0074029E"/>
    <w:rsid w:val="00743BF3"/>
    <w:rsid w:val="0075404A"/>
    <w:rsid w:val="00756E80"/>
    <w:rsid w:val="00764DAF"/>
    <w:rsid w:val="007663CA"/>
    <w:rsid w:val="00785325"/>
    <w:rsid w:val="00786B04"/>
    <w:rsid w:val="0079326B"/>
    <w:rsid w:val="007954E9"/>
    <w:rsid w:val="007A4FD0"/>
    <w:rsid w:val="007B16E6"/>
    <w:rsid w:val="007D557D"/>
    <w:rsid w:val="007F3CE1"/>
    <w:rsid w:val="0080377C"/>
    <w:rsid w:val="00810321"/>
    <w:rsid w:val="00823506"/>
    <w:rsid w:val="00825F38"/>
    <w:rsid w:val="0083377F"/>
    <w:rsid w:val="00834B15"/>
    <w:rsid w:val="008360DD"/>
    <w:rsid w:val="00840E6A"/>
    <w:rsid w:val="00846908"/>
    <w:rsid w:val="00851DB0"/>
    <w:rsid w:val="008627A3"/>
    <w:rsid w:val="00867C49"/>
    <w:rsid w:val="00872717"/>
    <w:rsid w:val="00882853"/>
    <w:rsid w:val="00887325"/>
    <w:rsid w:val="008907E1"/>
    <w:rsid w:val="008B05FC"/>
    <w:rsid w:val="008B79B8"/>
    <w:rsid w:val="008C762E"/>
    <w:rsid w:val="008D3132"/>
    <w:rsid w:val="008D5A28"/>
    <w:rsid w:val="008F1A8B"/>
    <w:rsid w:val="008F1BCB"/>
    <w:rsid w:val="00915247"/>
    <w:rsid w:val="00940AF4"/>
    <w:rsid w:val="009520EF"/>
    <w:rsid w:val="00952410"/>
    <w:rsid w:val="00960E5A"/>
    <w:rsid w:val="009613AA"/>
    <w:rsid w:val="0096256F"/>
    <w:rsid w:val="00965C64"/>
    <w:rsid w:val="00965ED0"/>
    <w:rsid w:val="00972596"/>
    <w:rsid w:val="00976271"/>
    <w:rsid w:val="009A68AA"/>
    <w:rsid w:val="009B2F7C"/>
    <w:rsid w:val="009C3F96"/>
    <w:rsid w:val="009D23CE"/>
    <w:rsid w:val="009D600A"/>
    <w:rsid w:val="009E087D"/>
    <w:rsid w:val="009E2193"/>
    <w:rsid w:val="009E330F"/>
    <w:rsid w:val="009F41A8"/>
    <w:rsid w:val="009F4386"/>
    <w:rsid w:val="00A00356"/>
    <w:rsid w:val="00A01E71"/>
    <w:rsid w:val="00A049C1"/>
    <w:rsid w:val="00A2647A"/>
    <w:rsid w:val="00A27CAD"/>
    <w:rsid w:val="00A32F4C"/>
    <w:rsid w:val="00A57E66"/>
    <w:rsid w:val="00A64887"/>
    <w:rsid w:val="00A6610F"/>
    <w:rsid w:val="00A86B5E"/>
    <w:rsid w:val="00A91168"/>
    <w:rsid w:val="00A931A1"/>
    <w:rsid w:val="00AB059D"/>
    <w:rsid w:val="00AB5686"/>
    <w:rsid w:val="00AB73A5"/>
    <w:rsid w:val="00AC52AC"/>
    <w:rsid w:val="00AE6EA8"/>
    <w:rsid w:val="00AF62C1"/>
    <w:rsid w:val="00B05E37"/>
    <w:rsid w:val="00B10D38"/>
    <w:rsid w:val="00B20C72"/>
    <w:rsid w:val="00B2206B"/>
    <w:rsid w:val="00B26488"/>
    <w:rsid w:val="00B33A04"/>
    <w:rsid w:val="00B3738E"/>
    <w:rsid w:val="00B43EAF"/>
    <w:rsid w:val="00B47ED3"/>
    <w:rsid w:val="00B505C2"/>
    <w:rsid w:val="00B53A92"/>
    <w:rsid w:val="00B57A06"/>
    <w:rsid w:val="00B641F1"/>
    <w:rsid w:val="00B7051D"/>
    <w:rsid w:val="00B7242A"/>
    <w:rsid w:val="00B72933"/>
    <w:rsid w:val="00B77D07"/>
    <w:rsid w:val="00B95DA0"/>
    <w:rsid w:val="00B9746B"/>
    <w:rsid w:val="00BA38B0"/>
    <w:rsid w:val="00BA38F1"/>
    <w:rsid w:val="00BA5C16"/>
    <w:rsid w:val="00BA636C"/>
    <w:rsid w:val="00BB2464"/>
    <w:rsid w:val="00BB64E5"/>
    <w:rsid w:val="00BC3929"/>
    <w:rsid w:val="00BE6F6C"/>
    <w:rsid w:val="00BF5CCD"/>
    <w:rsid w:val="00C00D36"/>
    <w:rsid w:val="00C02A42"/>
    <w:rsid w:val="00C13B37"/>
    <w:rsid w:val="00C21491"/>
    <w:rsid w:val="00C3672B"/>
    <w:rsid w:val="00C424D1"/>
    <w:rsid w:val="00C44ACB"/>
    <w:rsid w:val="00C464DC"/>
    <w:rsid w:val="00C6357B"/>
    <w:rsid w:val="00C65607"/>
    <w:rsid w:val="00C71512"/>
    <w:rsid w:val="00C7338F"/>
    <w:rsid w:val="00C80306"/>
    <w:rsid w:val="00C8229F"/>
    <w:rsid w:val="00C876E3"/>
    <w:rsid w:val="00CA4BAC"/>
    <w:rsid w:val="00CB1B10"/>
    <w:rsid w:val="00CC0D96"/>
    <w:rsid w:val="00CC2F5A"/>
    <w:rsid w:val="00CE0E4B"/>
    <w:rsid w:val="00CE1229"/>
    <w:rsid w:val="00CE51C8"/>
    <w:rsid w:val="00CE590F"/>
    <w:rsid w:val="00CF3FAD"/>
    <w:rsid w:val="00CF5518"/>
    <w:rsid w:val="00CF7FEC"/>
    <w:rsid w:val="00D00873"/>
    <w:rsid w:val="00D11BA6"/>
    <w:rsid w:val="00D142EA"/>
    <w:rsid w:val="00D1541D"/>
    <w:rsid w:val="00D2402E"/>
    <w:rsid w:val="00D302D3"/>
    <w:rsid w:val="00D3283E"/>
    <w:rsid w:val="00D33015"/>
    <w:rsid w:val="00D3343C"/>
    <w:rsid w:val="00D35EFF"/>
    <w:rsid w:val="00D65E5C"/>
    <w:rsid w:val="00D75620"/>
    <w:rsid w:val="00D80B00"/>
    <w:rsid w:val="00D90290"/>
    <w:rsid w:val="00D934B7"/>
    <w:rsid w:val="00DA364B"/>
    <w:rsid w:val="00DA577E"/>
    <w:rsid w:val="00DC137C"/>
    <w:rsid w:val="00DE05BC"/>
    <w:rsid w:val="00DE34F6"/>
    <w:rsid w:val="00DE48CE"/>
    <w:rsid w:val="00DF52B4"/>
    <w:rsid w:val="00E017AA"/>
    <w:rsid w:val="00E02281"/>
    <w:rsid w:val="00E3053C"/>
    <w:rsid w:val="00E32B41"/>
    <w:rsid w:val="00E33312"/>
    <w:rsid w:val="00E33EB0"/>
    <w:rsid w:val="00E47A07"/>
    <w:rsid w:val="00E53A97"/>
    <w:rsid w:val="00E56541"/>
    <w:rsid w:val="00E64C7C"/>
    <w:rsid w:val="00E871A6"/>
    <w:rsid w:val="00E96048"/>
    <w:rsid w:val="00EA2B61"/>
    <w:rsid w:val="00EB0591"/>
    <w:rsid w:val="00EB09DC"/>
    <w:rsid w:val="00EB4B83"/>
    <w:rsid w:val="00EE2E72"/>
    <w:rsid w:val="00EE4F6C"/>
    <w:rsid w:val="00EE652E"/>
    <w:rsid w:val="00EF5DF0"/>
    <w:rsid w:val="00F06399"/>
    <w:rsid w:val="00F13F85"/>
    <w:rsid w:val="00F25B88"/>
    <w:rsid w:val="00F31655"/>
    <w:rsid w:val="00F362DE"/>
    <w:rsid w:val="00F409EF"/>
    <w:rsid w:val="00F448A9"/>
    <w:rsid w:val="00F46B5C"/>
    <w:rsid w:val="00F52927"/>
    <w:rsid w:val="00F55503"/>
    <w:rsid w:val="00F55A26"/>
    <w:rsid w:val="00F64846"/>
    <w:rsid w:val="00F6585F"/>
    <w:rsid w:val="00F81747"/>
    <w:rsid w:val="00F84B72"/>
    <w:rsid w:val="00F908DD"/>
    <w:rsid w:val="00F90FDD"/>
    <w:rsid w:val="00F93D2A"/>
    <w:rsid w:val="00FA0FB0"/>
    <w:rsid w:val="00FA24E7"/>
    <w:rsid w:val="00FA51C1"/>
    <w:rsid w:val="00FB4060"/>
    <w:rsid w:val="00FB6FAA"/>
    <w:rsid w:val="00FC08A2"/>
    <w:rsid w:val="00FC774C"/>
    <w:rsid w:val="00FC78CF"/>
    <w:rsid w:val="00FD26A4"/>
    <w:rsid w:val="00FD31C2"/>
    <w:rsid w:val="00FE44B9"/>
    <w:rsid w:val="00FF165A"/>
    <w:rsid w:val="00FF3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6FB59"/>
  <w15:docId w15:val="{F5F8A923-D81D-4B46-8BF9-4F307076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3A04"/>
    <w:pPr>
      <w:spacing w:line="360" w:lineRule="atLeast"/>
    </w:pPr>
    <w:rPr>
      <w:rFonts w:ascii="Trebuchet MS" w:hAnsi="Trebuchet MS"/>
      <w:lang w:val="en-CA" w:eastAsia="en-US"/>
    </w:rPr>
  </w:style>
  <w:style w:type="paragraph" w:styleId="Heading1">
    <w:name w:val="heading 1"/>
    <w:aliases w:val="Capitulo"/>
    <w:basedOn w:val="Normal"/>
    <w:next w:val="Normal"/>
    <w:qFormat/>
    <w:rsid w:val="002A2001"/>
    <w:pPr>
      <w:keepNext/>
      <w:tabs>
        <w:tab w:val="left" w:pos="1613"/>
      </w:tabs>
      <w:spacing w:before="2160" w:after="600"/>
      <w:outlineLvl w:val="0"/>
    </w:pPr>
    <w:rPr>
      <w:b/>
      <w:kern w:val="28"/>
      <w:sz w:val="44"/>
    </w:rPr>
  </w:style>
  <w:style w:type="paragraph" w:styleId="Heading2">
    <w:name w:val="heading 2"/>
    <w:basedOn w:val="Normal"/>
    <w:next w:val="Normal"/>
    <w:qFormat/>
    <w:rsid w:val="009E2193"/>
    <w:pPr>
      <w:autoSpaceDE w:val="0"/>
      <w:autoSpaceDN w:val="0"/>
      <w:adjustRightInd w:val="0"/>
      <w:spacing w:after="840"/>
      <w:outlineLvl w:val="1"/>
    </w:pPr>
    <w:rPr>
      <w:rFonts w:cs="Arial,Bold"/>
      <w:b/>
      <w:bCs/>
      <w:color w:val="000000"/>
      <w:sz w:val="44"/>
      <w:szCs w:val="40"/>
      <w:lang w:val="pt-PT"/>
    </w:rPr>
  </w:style>
  <w:style w:type="paragraph" w:styleId="Heading3">
    <w:name w:val="heading 3"/>
    <w:basedOn w:val="Normal"/>
    <w:next w:val="Normal"/>
    <w:qFormat/>
    <w:rsid w:val="004127A5"/>
    <w:pPr>
      <w:keepNext/>
      <w:outlineLvl w:val="2"/>
    </w:pPr>
    <w:rPr>
      <w:i/>
    </w:rPr>
  </w:style>
  <w:style w:type="paragraph" w:styleId="Heading4">
    <w:name w:val="heading 4"/>
    <w:basedOn w:val="Normal"/>
    <w:next w:val="Normal"/>
    <w:qFormat/>
    <w:rsid w:val="004127A5"/>
    <w:pPr>
      <w:keepNext/>
      <w:outlineLvl w:val="3"/>
    </w:pPr>
    <w:rPr>
      <w:u w:val="single"/>
    </w:rPr>
  </w:style>
  <w:style w:type="paragraph" w:styleId="Heading5">
    <w:name w:val="heading 5"/>
    <w:basedOn w:val="Normal"/>
    <w:next w:val="Normal"/>
    <w:qFormat/>
    <w:rsid w:val="004127A5"/>
    <w:pPr>
      <w:outlineLvl w:val="4"/>
    </w:pPr>
    <w:rPr>
      <w:iCs/>
    </w:rPr>
  </w:style>
  <w:style w:type="paragraph" w:styleId="Heading6">
    <w:name w:val="heading 6"/>
    <w:basedOn w:val="Normal"/>
    <w:next w:val="Normal"/>
    <w:qFormat/>
    <w:rsid w:val="004127A5"/>
    <w:pPr>
      <w:outlineLvl w:val="5"/>
    </w:pPr>
  </w:style>
  <w:style w:type="paragraph" w:styleId="Heading7">
    <w:name w:val="heading 7"/>
    <w:basedOn w:val="Normal"/>
    <w:next w:val="Normal"/>
    <w:qFormat/>
    <w:rsid w:val="004127A5"/>
    <w:pPr>
      <w:spacing w:line="240" w:lineRule="auto"/>
      <w:outlineLvl w:val="6"/>
    </w:pPr>
  </w:style>
  <w:style w:type="paragraph" w:styleId="Heading8">
    <w:name w:val="heading 8"/>
    <w:basedOn w:val="Normal"/>
    <w:next w:val="Normal"/>
    <w:qFormat/>
    <w:rsid w:val="004127A5"/>
    <w:pPr>
      <w:outlineLvl w:val="7"/>
    </w:pPr>
    <w:rPr>
      <w:i/>
    </w:rPr>
  </w:style>
  <w:style w:type="paragraph" w:styleId="Heading9">
    <w:name w:val="heading 9"/>
    <w:basedOn w:val="Normal"/>
    <w:next w:val="Normal"/>
    <w:qFormat/>
    <w:rsid w:val="004127A5"/>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127A5"/>
    <w:rPr>
      <w:vertAlign w:val="superscript"/>
    </w:rPr>
  </w:style>
  <w:style w:type="paragraph" w:styleId="TOC5">
    <w:name w:val="toc 5"/>
    <w:basedOn w:val="Normal"/>
    <w:next w:val="Normal"/>
    <w:semiHidden/>
    <w:rsid w:val="00EA2B61"/>
    <w:pPr>
      <w:tabs>
        <w:tab w:val="right" w:leader="dot" w:pos="8640"/>
      </w:tabs>
      <w:spacing w:line="240" w:lineRule="auto"/>
      <w:ind w:left="1613" w:right="360" w:hanging="648"/>
    </w:pPr>
  </w:style>
  <w:style w:type="paragraph" w:styleId="Header">
    <w:name w:val="header"/>
    <w:basedOn w:val="Normal"/>
    <w:rsid w:val="004127A5"/>
    <w:pPr>
      <w:tabs>
        <w:tab w:val="center" w:pos="4320"/>
        <w:tab w:val="right" w:pos="8640"/>
      </w:tabs>
    </w:pPr>
  </w:style>
  <w:style w:type="paragraph" w:customStyle="1" w:styleId="TableHeading">
    <w:name w:val="Table Heading"/>
    <w:basedOn w:val="Normal"/>
    <w:next w:val="Normal"/>
    <w:link w:val="TableHeadingChar"/>
    <w:rsid w:val="00041675"/>
    <w:pPr>
      <w:autoSpaceDE w:val="0"/>
      <w:autoSpaceDN w:val="0"/>
      <w:adjustRightInd w:val="0"/>
      <w:spacing w:after="120"/>
      <w:jc w:val="center"/>
    </w:pPr>
    <w:rPr>
      <w:rFonts w:cs="Arial,Bold"/>
      <w:bCs/>
      <w:color w:val="000000"/>
      <w:lang w:val="pt-PT"/>
    </w:rPr>
  </w:style>
  <w:style w:type="paragraph" w:customStyle="1" w:styleId="FigureHeading">
    <w:name w:val="Figure Heading"/>
    <w:basedOn w:val="FootnoteText"/>
    <w:next w:val="Normal"/>
    <w:rsid w:val="00EE2E72"/>
    <w:pPr>
      <w:spacing w:before="120"/>
      <w:jc w:val="both"/>
    </w:pPr>
    <w:rPr>
      <w:lang w:val="pt-PT"/>
    </w:rPr>
  </w:style>
  <w:style w:type="paragraph" w:customStyle="1" w:styleId="PlateHeading">
    <w:name w:val="Plate Heading"/>
    <w:basedOn w:val="Normal"/>
    <w:next w:val="Normal"/>
    <w:rsid w:val="004127A5"/>
    <w:pPr>
      <w:spacing w:after="120" w:line="240" w:lineRule="auto"/>
    </w:pPr>
    <w:rPr>
      <w:b/>
    </w:rPr>
  </w:style>
  <w:style w:type="paragraph" w:styleId="Footer">
    <w:name w:val="footer"/>
    <w:basedOn w:val="Normal"/>
    <w:rsid w:val="004127A5"/>
    <w:pPr>
      <w:tabs>
        <w:tab w:val="center" w:pos="4320"/>
        <w:tab w:val="right" w:pos="8640"/>
      </w:tabs>
    </w:pPr>
  </w:style>
  <w:style w:type="character" w:styleId="PageNumber">
    <w:name w:val="page number"/>
    <w:basedOn w:val="DefaultParagraphFont"/>
    <w:rsid w:val="00C00D36"/>
    <w:rPr>
      <w:rFonts w:ascii="Trebuchet MS" w:hAnsi="Trebuchet MS"/>
      <w:sz w:val="18"/>
    </w:rPr>
  </w:style>
  <w:style w:type="paragraph" w:styleId="TOC1">
    <w:name w:val="toc 1"/>
    <w:basedOn w:val="Normal"/>
    <w:next w:val="Normal"/>
    <w:uiPriority w:val="39"/>
    <w:rsid w:val="007D557D"/>
    <w:pPr>
      <w:tabs>
        <w:tab w:val="right" w:leader="dot" w:pos="8640"/>
      </w:tabs>
      <w:spacing w:before="240" w:line="240" w:lineRule="auto"/>
    </w:pPr>
    <w:rPr>
      <w:b/>
      <w:noProof/>
      <w:sz w:val="22"/>
    </w:rPr>
  </w:style>
  <w:style w:type="paragraph" w:styleId="TOC2">
    <w:name w:val="toc 2"/>
    <w:basedOn w:val="Normal"/>
    <w:next w:val="Normal"/>
    <w:uiPriority w:val="39"/>
    <w:rsid w:val="007A4FD0"/>
    <w:pPr>
      <w:tabs>
        <w:tab w:val="right" w:leader="dot" w:pos="8640"/>
      </w:tabs>
      <w:spacing w:before="120" w:line="240" w:lineRule="auto"/>
      <w:ind w:left="539" w:right="357" w:hanging="539"/>
    </w:pPr>
    <w:rPr>
      <w:szCs w:val="24"/>
    </w:rPr>
  </w:style>
  <w:style w:type="paragraph" w:styleId="TOC3">
    <w:name w:val="toc 3"/>
    <w:basedOn w:val="Normal"/>
    <w:next w:val="Normal"/>
    <w:uiPriority w:val="39"/>
    <w:rsid w:val="007A4FD0"/>
    <w:pPr>
      <w:tabs>
        <w:tab w:val="right" w:leader="dot" w:pos="8640"/>
      </w:tabs>
      <w:spacing w:line="240" w:lineRule="auto"/>
      <w:ind w:left="720" w:right="357" w:hanging="476"/>
    </w:pPr>
  </w:style>
  <w:style w:type="paragraph" w:styleId="TOC4">
    <w:name w:val="toc 4"/>
    <w:basedOn w:val="Normal"/>
    <w:next w:val="Normal"/>
    <w:semiHidden/>
    <w:rsid w:val="00EA2B61"/>
    <w:pPr>
      <w:tabs>
        <w:tab w:val="right" w:leader="dot" w:pos="8640"/>
      </w:tabs>
      <w:spacing w:line="240" w:lineRule="auto"/>
      <w:ind w:left="1080" w:right="360" w:hanging="515"/>
    </w:pPr>
  </w:style>
  <w:style w:type="paragraph" w:styleId="TOC6">
    <w:name w:val="toc 6"/>
    <w:basedOn w:val="Normal"/>
    <w:next w:val="Normal"/>
    <w:autoRedefine/>
    <w:semiHidden/>
    <w:rsid w:val="00EA2B61"/>
    <w:pPr>
      <w:ind w:left="1200"/>
    </w:pPr>
  </w:style>
  <w:style w:type="paragraph" w:styleId="TOC7">
    <w:name w:val="toc 7"/>
    <w:basedOn w:val="Normal"/>
    <w:next w:val="Normal"/>
    <w:autoRedefine/>
    <w:semiHidden/>
    <w:rsid w:val="00EA2B61"/>
    <w:pPr>
      <w:ind w:left="1440"/>
    </w:pPr>
  </w:style>
  <w:style w:type="paragraph" w:styleId="TOC8">
    <w:name w:val="toc 8"/>
    <w:basedOn w:val="Normal"/>
    <w:next w:val="Normal"/>
    <w:autoRedefine/>
    <w:semiHidden/>
    <w:rsid w:val="00EA2B61"/>
    <w:pPr>
      <w:ind w:left="1680"/>
    </w:pPr>
  </w:style>
  <w:style w:type="paragraph" w:styleId="TOC9">
    <w:name w:val="toc 9"/>
    <w:basedOn w:val="Normal"/>
    <w:next w:val="Normal"/>
    <w:autoRedefine/>
    <w:semiHidden/>
    <w:rsid w:val="00EA2B61"/>
    <w:pPr>
      <w:ind w:left="1920"/>
    </w:pPr>
  </w:style>
  <w:style w:type="paragraph" w:styleId="FootnoteText">
    <w:name w:val="footnote text"/>
    <w:basedOn w:val="Normal"/>
    <w:rsid w:val="005779A5"/>
    <w:pPr>
      <w:spacing w:before="100" w:beforeAutospacing="1" w:after="100" w:afterAutospacing="1" w:line="240" w:lineRule="auto"/>
    </w:pPr>
    <w:rPr>
      <w:sz w:val="18"/>
      <w:szCs w:val="18"/>
    </w:rPr>
  </w:style>
  <w:style w:type="paragraph" w:styleId="TableofFigures">
    <w:name w:val="table of figures"/>
    <w:basedOn w:val="Normal"/>
    <w:next w:val="Normal"/>
    <w:uiPriority w:val="99"/>
    <w:rsid w:val="00EA2B61"/>
    <w:pPr>
      <w:spacing w:after="240" w:line="240" w:lineRule="auto"/>
      <w:ind w:left="475" w:right="360" w:hanging="475"/>
    </w:pPr>
  </w:style>
  <w:style w:type="paragraph" w:customStyle="1" w:styleId="Quotation">
    <w:name w:val="Quotation"/>
    <w:basedOn w:val="Normal"/>
    <w:next w:val="Normal"/>
    <w:rsid w:val="004127A5"/>
    <w:pPr>
      <w:spacing w:after="240" w:line="240" w:lineRule="auto"/>
      <w:ind w:left="1440" w:right="1440"/>
    </w:pPr>
  </w:style>
  <w:style w:type="paragraph" w:styleId="Caption">
    <w:name w:val="caption"/>
    <w:basedOn w:val="Normal"/>
    <w:next w:val="Normal"/>
    <w:qFormat/>
    <w:rsid w:val="003216A3"/>
    <w:pPr>
      <w:spacing w:after="120" w:line="240" w:lineRule="auto"/>
    </w:pPr>
    <w:rPr>
      <w:b/>
    </w:rPr>
  </w:style>
  <w:style w:type="paragraph" w:customStyle="1" w:styleId="frontmatterheadingstyle">
    <w:name w:val="frontmatterheading style"/>
    <w:basedOn w:val="Normal"/>
    <w:rsid w:val="00012E7D"/>
    <w:pPr>
      <w:spacing w:before="2160" w:after="1200"/>
    </w:pPr>
    <w:rPr>
      <w:b/>
      <w:sz w:val="40"/>
    </w:rPr>
  </w:style>
  <w:style w:type="character" w:styleId="Hyperlink">
    <w:name w:val="Hyperlink"/>
    <w:basedOn w:val="DefaultParagraphFont"/>
    <w:rsid w:val="004127A5"/>
    <w:rPr>
      <w:color w:val="0000FF"/>
      <w:u w:val="single"/>
    </w:rPr>
  </w:style>
  <w:style w:type="paragraph" w:styleId="NormalWeb">
    <w:name w:val="Normal (Web)"/>
    <w:basedOn w:val="Normal"/>
    <w:rsid w:val="00FC78CF"/>
    <w:pPr>
      <w:spacing w:before="100" w:beforeAutospacing="1" w:after="100" w:afterAutospacing="1" w:line="240" w:lineRule="auto"/>
    </w:pPr>
    <w:rPr>
      <w:rFonts w:eastAsia="Batang"/>
      <w:szCs w:val="24"/>
      <w:lang w:val="fr-FR" w:eastAsia="fr-FR"/>
    </w:rPr>
  </w:style>
  <w:style w:type="paragraph" w:styleId="DocumentMap">
    <w:name w:val="Document Map"/>
    <w:basedOn w:val="Normal"/>
    <w:semiHidden/>
    <w:rsid w:val="004127A5"/>
    <w:pPr>
      <w:shd w:val="clear" w:color="auto" w:fill="000080"/>
    </w:pPr>
    <w:rPr>
      <w:rFonts w:ascii="Tahoma" w:hAnsi="Tahoma" w:cs="Tahoma"/>
    </w:rPr>
  </w:style>
  <w:style w:type="character" w:styleId="EndnoteReference">
    <w:name w:val="endnote reference"/>
    <w:basedOn w:val="DefaultParagraphFont"/>
    <w:semiHidden/>
    <w:rsid w:val="004127A5"/>
    <w:rPr>
      <w:vertAlign w:val="superscript"/>
    </w:rPr>
  </w:style>
  <w:style w:type="paragraph" w:styleId="EndnoteText">
    <w:name w:val="endnote text"/>
    <w:basedOn w:val="Normal"/>
    <w:semiHidden/>
    <w:rsid w:val="004127A5"/>
  </w:style>
  <w:style w:type="paragraph" w:customStyle="1" w:styleId="Paragraph">
    <w:name w:val="Paragraph"/>
    <w:basedOn w:val="Normal"/>
    <w:rsid w:val="004127A5"/>
    <w:pPr>
      <w:ind w:firstLine="720"/>
    </w:pPr>
  </w:style>
  <w:style w:type="paragraph" w:customStyle="1" w:styleId="ReferenceList">
    <w:name w:val="ReferenceList"/>
    <w:basedOn w:val="frontmatterheadingstyle"/>
    <w:rsid w:val="00EA2B61"/>
  </w:style>
  <w:style w:type="paragraph" w:customStyle="1" w:styleId="Titulo">
    <w:name w:val="Titulo"/>
    <w:basedOn w:val="Header"/>
    <w:rsid w:val="00143587"/>
    <w:pPr>
      <w:spacing w:before="1200" w:after="840"/>
    </w:pPr>
    <w:rPr>
      <w:b/>
      <w:sz w:val="36"/>
      <w:szCs w:val="36"/>
      <w:lang w:val="pt-PT"/>
    </w:rPr>
  </w:style>
  <w:style w:type="character" w:customStyle="1" w:styleId="a1">
    <w:name w:val="a1"/>
    <w:basedOn w:val="DefaultParagraphFont"/>
    <w:rsid w:val="00641118"/>
    <w:rPr>
      <w:color w:val="008000"/>
    </w:rPr>
  </w:style>
  <w:style w:type="paragraph" w:customStyle="1" w:styleId="StyleHeading1">
    <w:name w:val="Style Heading 1"/>
    <w:aliases w:val="Capitulo + Before:  108 pt"/>
    <w:basedOn w:val="Heading1"/>
    <w:rsid w:val="00FE44B9"/>
    <w:rPr>
      <w:bCs/>
      <w:caps/>
    </w:rPr>
  </w:style>
  <w:style w:type="paragraph" w:customStyle="1" w:styleId="seccao">
    <w:name w:val="seccao"/>
    <w:basedOn w:val="Heading3"/>
    <w:rsid w:val="00563F94"/>
    <w:pPr>
      <w:spacing w:before="400" w:after="200"/>
    </w:pPr>
    <w:rPr>
      <w:b/>
      <w:i w:val="0"/>
      <w:sz w:val="28"/>
    </w:rPr>
  </w:style>
  <w:style w:type="table" w:styleId="TableGrid">
    <w:name w:val="Table Grid"/>
    <w:basedOn w:val="TableNormal"/>
    <w:rsid w:val="00FF32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840E6A"/>
    <w:pPr>
      <w:numPr>
        <w:numId w:val="1"/>
      </w:numPr>
    </w:pPr>
  </w:style>
  <w:style w:type="paragraph" w:customStyle="1" w:styleId="StyleTableHeadingBold">
    <w:name w:val="Style Table Heading + Bold"/>
    <w:basedOn w:val="TableHeading"/>
    <w:link w:val="StyleTableHeadingBoldChar"/>
    <w:rsid w:val="005E4B3B"/>
    <w:pPr>
      <w:spacing w:before="120"/>
    </w:pPr>
    <w:rPr>
      <w:b/>
    </w:rPr>
  </w:style>
  <w:style w:type="character" w:customStyle="1" w:styleId="TableHeadingChar">
    <w:name w:val="Table Heading Char"/>
    <w:basedOn w:val="DefaultParagraphFont"/>
    <w:link w:val="TableHeading"/>
    <w:rsid w:val="005E4B3B"/>
    <w:rPr>
      <w:rFonts w:ascii="Trebuchet MS" w:hAnsi="Trebuchet MS" w:cs="Arial,Bold"/>
      <w:bCs/>
      <w:color w:val="000000"/>
      <w:lang w:val="pt-PT" w:eastAsia="en-US" w:bidi="ar-SA"/>
    </w:rPr>
  </w:style>
  <w:style w:type="character" w:customStyle="1" w:styleId="StyleTableHeadingBoldChar">
    <w:name w:val="Style Table Heading + Bold Char"/>
    <w:basedOn w:val="TableHeadingChar"/>
    <w:link w:val="StyleTableHeadingBold"/>
    <w:rsid w:val="005E4B3B"/>
    <w:rPr>
      <w:rFonts w:ascii="Trebuchet MS" w:hAnsi="Trebuchet MS" w:cs="Arial,Bold"/>
      <w:b/>
      <w:bCs/>
      <w:color w:val="000000"/>
      <w:lang w:val="pt-PT" w:eastAsia="en-US" w:bidi="ar-SA"/>
    </w:rPr>
  </w:style>
  <w:style w:type="paragraph" w:customStyle="1" w:styleId="subseccao">
    <w:name w:val="subseccao"/>
    <w:basedOn w:val="Normal"/>
    <w:rsid w:val="0065151A"/>
    <w:pPr>
      <w:autoSpaceDE w:val="0"/>
      <w:autoSpaceDN w:val="0"/>
      <w:adjustRightInd w:val="0"/>
      <w:spacing w:after="120" w:line="300" w:lineRule="exact"/>
      <w:jc w:val="both"/>
    </w:pPr>
    <w:rPr>
      <w:sz w:val="24"/>
      <w:szCs w:val="24"/>
      <w:lang w:val="pt-PT"/>
    </w:rPr>
  </w:style>
  <w:style w:type="paragraph" w:customStyle="1" w:styleId="Estilo16ptNegritoCentradoAntes24ptoDepois66pto">
    <w:name w:val="Estilo 16 pt Negrito Centrado Antes:  24 pto Depois:  66 pto"/>
    <w:basedOn w:val="Normal"/>
    <w:rsid w:val="00143587"/>
    <w:pPr>
      <w:spacing w:before="480" w:after="1440"/>
      <w:jc w:val="center"/>
    </w:pPr>
    <w:rPr>
      <w:b/>
      <w:bCs/>
      <w:sz w:val="32"/>
    </w:rPr>
  </w:style>
  <w:style w:type="paragraph" w:customStyle="1" w:styleId="Estilo14ptCentradoDepois30pto">
    <w:name w:val="Estilo 14 pt Centrado Depois:  30 pto"/>
    <w:basedOn w:val="Normal"/>
    <w:rsid w:val="00143587"/>
    <w:pPr>
      <w:spacing w:after="840"/>
      <w:jc w:val="center"/>
    </w:pPr>
    <w:rPr>
      <w:sz w:val="28"/>
    </w:rPr>
  </w:style>
  <w:style w:type="paragraph" w:customStyle="1" w:styleId="Seccao0">
    <w:name w:val="Seccao"/>
    <w:basedOn w:val="Normal"/>
    <w:rsid w:val="00E871A6"/>
    <w:pPr>
      <w:autoSpaceDE w:val="0"/>
      <w:autoSpaceDN w:val="0"/>
      <w:adjustRightInd w:val="0"/>
      <w:spacing w:line="300" w:lineRule="exact"/>
    </w:pPr>
    <w:rPr>
      <w:rFonts w:eastAsia="MS Mincho" w:cs="Arial,Bold"/>
      <w:b/>
      <w:bCs/>
      <w:color w:val="000000"/>
      <w:sz w:val="28"/>
      <w:szCs w:val="28"/>
      <w:lang w:val="pt-PT" w:eastAsia="ja-JP"/>
    </w:rPr>
  </w:style>
  <w:style w:type="paragraph" w:styleId="BalloonText">
    <w:name w:val="Balloon Text"/>
    <w:basedOn w:val="Normal"/>
    <w:link w:val="BalloonTextChar"/>
    <w:rsid w:val="000C7F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7F6A"/>
    <w:rPr>
      <w:rFonts w:ascii="Tahoma" w:hAnsi="Tahoma" w:cs="Tahoma"/>
      <w:sz w:val="16"/>
      <w:szCs w:val="16"/>
      <w:lang w:val="en-CA" w:eastAsia="en-US"/>
    </w:rPr>
  </w:style>
  <w:style w:type="paragraph" w:styleId="ListParagraph">
    <w:name w:val="List Paragraph"/>
    <w:basedOn w:val="Normal"/>
    <w:uiPriority w:val="34"/>
    <w:qFormat/>
    <w:rsid w:val="00607433"/>
    <w:pPr>
      <w:ind w:left="720"/>
      <w:contextualSpacing/>
    </w:pPr>
  </w:style>
  <w:style w:type="character" w:styleId="FollowedHyperlink">
    <w:name w:val="FollowedHyperlink"/>
    <w:basedOn w:val="DefaultParagraphFont"/>
    <w:semiHidden/>
    <w:unhideWhenUsed/>
    <w:rsid w:val="00526E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63258">
      <w:bodyDiv w:val="1"/>
      <w:marLeft w:val="0"/>
      <w:marRight w:val="0"/>
      <w:marTop w:val="0"/>
      <w:marBottom w:val="0"/>
      <w:divBdr>
        <w:top w:val="none" w:sz="0" w:space="0" w:color="auto"/>
        <w:left w:val="none" w:sz="0" w:space="0" w:color="auto"/>
        <w:bottom w:val="none" w:sz="0" w:space="0" w:color="auto"/>
        <w:right w:val="none" w:sz="0" w:space="0" w:color="auto"/>
      </w:divBdr>
    </w:div>
    <w:div w:id="17620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png"/><Relationship Id="rId25" Type="http://schemas.openxmlformats.org/officeDocument/2006/relationships/hyperlink" Target="https://www.bath.ac.uk/publications/library-guides-to-citing-referencing/attachments/ieee-style-guide.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hyperlink" Target="https://unric.org/pt/wp-content/uploads/sites/9/2019/01/SDG_brochure_PT-web.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emplate-word.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DFCB48-0679-4FD7-A282-EF8905E3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493</TotalTime>
  <Pages>31</Pages>
  <Words>5555</Words>
  <Characters>31665</Characters>
  <Application>Microsoft Office Word</Application>
  <DocSecurity>0</DocSecurity>
  <Lines>263</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Padrão de formatação</vt:lpstr>
      <vt:lpstr>Padrão de formatação</vt:lpstr>
    </vt:vector>
  </TitlesOfParts>
  <Company>DEEC, FEUP</Company>
  <LinksUpToDate>false</LinksUpToDate>
  <CharactersWithSpaces>37146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UP</dc:creator>
  <cp:keywords/>
  <dc:description/>
  <cp:lastModifiedBy>Estagiario</cp:lastModifiedBy>
  <cp:revision>34</cp:revision>
  <cp:lastPrinted>2024-02-06T13:57:00Z</cp:lastPrinted>
  <dcterms:created xsi:type="dcterms:W3CDTF">2024-02-03T09:54:00Z</dcterms:created>
  <dcterms:modified xsi:type="dcterms:W3CDTF">2025-06-09T16:02:00Z</dcterms:modified>
</cp:coreProperties>
</file>