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80" w:lineRule="auto"/>
        <w:rPr>
          <w:b w:val="1"/>
          <w:sz w:val="22"/>
          <w:szCs w:val="22"/>
        </w:rPr>
      </w:pPr>
      <w:bookmarkStart w:colFirst="0" w:colLast="0" w:name="_cj5zf59tkag0" w:id="0"/>
      <w:bookmarkEnd w:id="0"/>
      <w:r w:rsidDel="00000000" w:rsidR="00000000" w:rsidRPr="00000000">
        <w:rPr>
          <w:b w:val="1"/>
          <w:sz w:val="22"/>
          <w:szCs w:val="22"/>
          <w:rtl w:val="0"/>
        </w:rPr>
        <w:t xml:space="preserve">Prerequisites - Setup the environment</w:t>
      </w:r>
    </w:p>
    <w:p w:rsidR="00000000" w:rsidDel="00000000" w:rsidP="00000000" w:rsidRDefault="00000000" w:rsidRPr="00000000" w14:paraId="0000000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Vbox with Ubuntu16 x64</w:t>
      </w:r>
    </w:p>
    <w:p w:rsidR="00000000" w:rsidDel="00000000" w:rsidP="00000000" w:rsidRDefault="00000000" w:rsidRPr="00000000" w14:paraId="00000006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Creation of a test datadog account</w:t>
      </w:r>
    </w:p>
    <w:p w:rsidR="00000000" w:rsidDel="00000000" w:rsidP="00000000" w:rsidRDefault="00000000" w:rsidRPr="00000000" w14:paraId="0000000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Installation of the Ubuntu Agent 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DD_API_KEY=ee6c7f446eb6907368b48d2621400e8c bash -c "$(curl -L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https://raw.githubusercontent.com/DataDog/datadog-agent/master/cmd/agent/install_script.sh</w:t>
        </w:r>
      </w:hyperlink>
      <w:r w:rsidDel="00000000" w:rsidR="00000000" w:rsidRPr="00000000">
        <w:rPr>
          <w:rtl w:val="0"/>
        </w:rPr>
        <w:t xml:space="preserve">)"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jfoofcvj8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Collecting Metrics: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 Add tags in the Agent config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4957763" cy="3201888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20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233988" cy="2877016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3988" cy="28770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Install a database on your machine (MongoDB, MySQL, or PostgreSQL) and then install the respective Datadog integration for that database.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6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Create a </w:t>
      </w:r>
      <w:r w:rsidDel="00000000" w:rsidR="00000000" w:rsidRPr="00000000">
        <w:rPr>
          <w:color w:val="555555"/>
          <w:shd w:fill="fafafa" w:val="clear"/>
          <w:rtl w:val="0"/>
        </w:rPr>
        <w:t xml:space="preserve">datadog2</w:t>
      </w:r>
      <w:r w:rsidDel="00000000" w:rsidR="00000000" w:rsidRPr="00000000">
        <w:rPr>
          <w:rtl w:val="0"/>
        </w:rPr>
        <w:t xml:space="preserve"> user in MySQL and grant it permission to run metric queries on your behalf.</w:t>
      </w:r>
    </w:p>
    <w:p w:rsidR="00000000" w:rsidDel="00000000" w:rsidP="00000000" w:rsidRDefault="00000000" w:rsidRPr="00000000" w14:paraId="00000017">
      <w:pPr>
        <w:numPr>
          <w:ilvl w:val="0"/>
          <w:numId w:val="6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Copy Datadog’s </w:t>
      </w:r>
      <w:r w:rsidDel="00000000" w:rsidR="00000000" w:rsidRPr="00000000">
        <w:rPr>
          <w:color w:val="555555"/>
          <w:shd w:fill="fafafa" w:val="clear"/>
          <w:rtl w:val="0"/>
        </w:rPr>
        <w:t xml:space="preserve">conf.d/mysql.yaml.example</w:t>
      </w:r>
      <w:r w:rsidDel="00000000" w:rsidR="00000000" w:rsidRPr="00000000">
        <w:rPr>
          <w:rtl w:val="0"/>
        </w:rPr>
        <w:t xml:space="preserve"> </w:t>
      </w:r>
      <w:hyperlink r:id="rId9">
        <w:r w:rsidDel="00000000" w:rsidR="00000000" w:rsidRPr="00000000">
          <w:rPr>
            <w:u w:val="single"/>
            <w:rtl w:val="0"/>
          </w:rPr>
          <w:t xml:space="preserve">template</w:t>
        </w:r>
      </w:hyperlink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color w:val="555555"/>
          <w:shd w:fill="fafafa" w:val="clear"/>
          <w:rtl w:val="0"/>
        </w:rPr>
        <w:t xml:space="preserve">conf.d/mysql.yaml</w:t>
      </w:r>
      <w:r w:rsidDel="00000000" w:rsidR="00000000" w:rsidRPr="00000000">
        <w:rPr>
          <w:rtl w:val="0"/>
        </w:rPr>
        <w:t xml:space="preserve"> to create a configuration file for Datadog.</w:t>
      </w:r>
    </w:p>
    <w:p w:rsidR="00000000" w:rsidDel="00000000" w:rsidP="00000000" w:rsidRDefault="00000000" w:rsidRPr="00000000" w14:paraId="00000018">
      <w:pPr>
        <w:numPr>
          <w:ilvl w:val="0"/>
          <w:numId w:val="6"/>
        </w:numPr>
        <w:spacing w:after="0" w:afterAutospacing="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Add the login credentials for your newly created </w:t>
      </w:r>
      <w:r w:rsidDel="00000000" w:rsidR="00000000" w:rsidRPr="00000000">
        <w:rPr>
          <w:color w:val="555555"/>
          <w:shd w:fill="fafafa" w:val="clear"/>
          <w:rtl w:val="0"/>
        </w:rPr>
        <w:t xml:space="preserve">datadog</w:t>
      </w:r>
      <w:r w:rsidDel="00000000" w:rsidR="00000000" w:rsidRPr="00000000">
        <w:rPr>
          <w:rtl w:val="0"/>
        </w:rPr>
        <w:t xml:space="preserve"> user to </w:t>
      </w:r>
      <w:r w:rsidDel="00000000" w:rsidR="00000000" w:rsidRPr="00000000">
        <w:rPr>
          <w:color w:val="555555"/>
          <w:shd w:fill="fafafa" w:val="clear"/>
          <w:rtl w:val="0"/>
        </w:rPr>
        <w:t xml:space="preserve">conf.d/mysql.yaml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spacing w:after="240" w:lineRule="auto"/>
        <w:ind w:left="720" w:hanging="360"/>
        <w:rPr>
          <w:sz w:val="22"/>
          <w:szCs w:val="22"/>
        </w:rPr>
      </w:pPr>
      <w:r w:rsidDel="00000000" w:rsidR="00000000" w:rsidRPr="00000000">
        <w:rPr>
          <w:rtl w:val="0"/>
        </w:rPr>
        <w:t xml:space="preserve">Restart the Agent.</w:t>
      </w:r>
    </w:p>
    <w:p w:rsidR="00000000" w:rsidDel="00000000" w:rsidP="00000000" w:rsidRDefault="00000000" w:rsidRPr="00000000" w14:paraId="0000001A">
      <w:pPr>
        <w:spacing w:after="240" w:lineRule="auto"/>
        <w:rPr/>
      </w:pPr>
      <w:r w:rsidDel="00000000" w:rsidR="00000000" w:rsidRPr="00000000">
        <w:rPr/>
        <w:drawing>
          <wp:inline distB="114300" distT="114300" distL="114300" distR="114300">
            <wp:extent cx="4062413" cy="2749133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2413" cy="2749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custom Agent check that submits a metric named my_metric with a random value between 0 and 1000.</w:t>
      </w:r>
    </w:p>
    <w:p w:rsidR="00000000" w:rsidDel="00000000" w:rsidP="00000000" w:rsidRDefault="00000000" w:rsidRPr="00000000" w14:paraId="00000021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3622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19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  <w:t xml:space="preserve">Result</w:t>
      </w:r>
    </w:p>
    <w:p w:rsidR="00000000" w:rsidDel="00000000" w:rsidP="00000000" w:rsidRDefault="00000000" w:rsidRPr="00000000" w14:paraId="00000025">
      <w:pPr>
        <w:spacing w:after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100638" cy="2918153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2918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your check's collection interval so that it only submits the metric once every 45 seconds.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4a4a4a"/>
          <w:sz w:val="27"/>
          <w:szCs w:val="27"/>
          <w:highlight w:val="white"/>
        </w:rPr>
      </w:pPr>
      <w:r w:rsidDel="00000000" w:rsidR="00000000" w:rsidRPr="00000000">
        <w:rPr>
          <w:color w:val="4a4a4a"/>
          <w:sz w:val="27"/>
          <w:szCs w:val="27"/>
          <w:highlight w:val="white"/>
          <w:rtl w:val="0"/>
        </w:rPr>
        <w:t xml:space="preserve">To change the collection interval of your check, use </w:t>
      </w:r>
      <w:r w:rsidDel="00000000" w:rsidR="00000000" w:rsidRPr="00000000">
        <w:rPr>
          <w:rFonts w:ascii="Courier New" w:cs="Courier New" w:eastAsia="Courier New" w:hAnsi="Courier New"/>
          <w:color w:val="555555"/>
          <w:sz w:val="21"/>
          <w:szCs w:val="21"/>
          <w:shd w:fill="f2f2f2" w:val="clear"/>
          <w:rtl w:val="0"/>
        </w:rPr>
        <w:t xml:space="preserve">min_collection_interval</w:t>
      </w:r>
      <w:r w:rsidDel="00000000" w:rsidR="00000000" w:rsidRPr="00000000">
        <w:rPr>
          <w:color w:val="4a4a4a"/>
          <w:sz w:val="27"/>
          <w:szCs w:val="27"/>
          <w:highlight w:val="white"/>
          <w:rtl w:val="0"/>
        </w:rPr>
        <w:t xml:space="preserve"> in the configuration file. The default value is </w:t>
      </w:r>
      <w:r w:rsidDel="00000000" w:rsidR="00000000" w:rsidRPr="00000000">
        <w:rPr>
          <w:rFonts w:ascii="Courier New" w:cs="Courier New" w:eastAsia="Courier New" w:hAnsi="Courier New"/>
          <w:color w:val="555555"/>
          <w:sz w:val="21"/>
          <w:szCs w:val="21"/>
          <w:shd w:fill="f2f2f2" w:val="clear"/>
          <w:rtl w:val="0"/>
        </w:rPr>
        <w:t xml:space="preserve">15</w:t>
      </w:r>
      <w:r w:rsidDel="00000000" w:rsidR="00000000" w:rsidRPr="00000000">
        <w:rPr>
          <w:color w:val="4a4a4a"/>
          <w:sz w:val="27"/>
          <w:szCs w:val="27"/>
          <w:highlight w:val="white"/>
          <w:rtl w:val="0"/>
        </w:rPr>
        <w:t xml:space="preserve"> which means the </w:t>
      </w:r>
      <w:r w:rsidDel="00000000" w:rsidR="00000000" w:rsidRPr="00000000">
        <w:rPr>
          <w:rFonts w:ascii="Courier New" w:cs="Courier New" w:eastAsia="Courier New" w:hAnsi="Courier New"/>
          <w:color w:val="555555"/>
          <w:sz w:val="21"/>
          <w:szCs w:val="21"/>
          <w:shd w:fill="f2f2f2" w:val="clear"/>
          <w:rtl w:val="0"/>
        </w:rPr>
        <w:t xml:space="preserve">check</w:t>
      </w:r>
      <w:r w:rsidDel="00000000" w:rsidR="00000000" w:rsidRPr="00000000">
        <w:rPr>
          <w:color w:val="4a4a4a"/>
          <w:sz w:val="27"/>
          <w:szCs w:val="27"/>
          <w:highlight w:val="white"/>
          <w:rtl w:val="0"/>
        </w:rPr>
        <w:t xml:space="preserve"> method from your class is invoked with the same interval as the rest of the integrations on the Agent.</w:t>
      </w:r>
    </w:p>
    <w:p w:rsidR="00000000" w:rsidDel="00000000" w:rsidP="00000000" w:rsidRDefault="00000000" w:rsidRPr="00000000" w14:paraId="0000002C">
      <w:pPr>
        <w:rPr>
          <w:color w:val="4a4a4a"/>
          <w:sz w:val="27"/>
          <w:szCs w:val="27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b w:val="1"/>
          <w:rtl w:val="0"/>
        </w:rPr>
        <w:t xml:space="preserve">Bonus Question</w:t>
      </w:r>
      <w:r w:rsidDel="00000000" w:rsidR="00000000" w:rsidRPr="00000000">
        <w:rPr>
          <w:rtl w:val="0"/>
        </w:rPr>
        <w:t xml:space="preserve"> Can you change the collection interval without modifying the Python check file you created?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Yes ...but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I was not able to find an “official” process for this 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you can achieve this  in you add : </w:t>
      </w:r>
      <w:r w:rsidDel="00000000" w:rsidR="00000000" w:rsidRPr="00000000">
        <w:rPr>
          <w:rFonts w:ascii="Courier New" w:cs="Courier New" w:eastAsia="Courier New" w:hAnsi="Courier New"/>
          <w:color w:val="555555"/>
          <w:sz w:val="21"/>
          <w:szCs w:val="21"/>
          <w:shd w:fill="f2f2f2" w:val="clear"/>
          <w:rtl w:val="0"/>
        </w:rPr>
        <w:t xml:space="preserve">min_collection_interval : 45 </w:t>
      </w:r>
      <w:r w:rsidDel="00000000" w:rsidR="00000000" w:rsidRPr="00000000">
        <w:rPr>
          <w:rtl w:val="0"/>
        </w:rPr>
        <w:t xml:space="preserve">in t</w:t>
      </w:r>
      <w:r w:rsidDel="00000000" w:rsidR="00000000" w:rsidRPr="00000000">
        <w:rPr>
          <w:rtl w:val="0"/>
        </w:rPr>
        <w:t xml:space="preserve">he configuration /etc/datadog-agent/conf.d/my_metric.d/conf.yaml.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x6n5ajtqjy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Visualizing Data: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Utilize the Datadog API to create a Timeboard that contains:</w:t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Your custom metric scoped over your host.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Any metric from the Integration on your Database with the anomaly function applied.</w:t>
      </w:r>
    </w:p>
    <w:p w:rsidR="00000000" w:rsidDel="00000000" w:rsidP="00000000" w:rsidRDefault="00000000" w:rsidRPr="00000000" w14:paraId="0000003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Your custom metric with the rollup function applied to sum up all the points for the past hour into one bucket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api_key=5c80ed4f354b0681429ec597907e3171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app_key=24b14b2c90191a57605bd01a03b8c19b421a9da6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curl -X POST -H "Content-type: applicaiton/json" \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-d '{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  "title": "Maximo Timeboard",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  "description": "A New Timeboard with Metric Information",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 "graphs" 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  [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  "title": "my_metric scoped",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  "definition": {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       "events": [],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    "requests": [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      {"q": "avg:my_metric{host:maximo-VirtualBox}"}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    ]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"viz": "timeseries"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     "title": "Mysql Anomallies",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  "definition": {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    "events": [],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    "requests": [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  {"q": "anomalies(avg:my_metric{host:maximo-VirtualBox}, \"basic\", 3)"}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    ]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  },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      "viz": "timeseries"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  "title": "my_metric w/rollup ",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      "definition": {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    "events": [],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    "requests": [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{"q": "avg:my_metric{host:maximo-VirtualBox}.rollup(\"sum\", 3600)"}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   ]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  }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]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}' \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"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https://api.datadoghq.com/api/v1/dash?api_key=${api_key}&amp;application_key=${app_key}</w:t>
        </w:r>
      </w:hyperlink>
      <w:r w:rsidDel="00000000" w:rsidR="00000000" w:rsidRPr="00000000">
        <w:rPr>
          <w:rtl w:val="0"/>
        </w:rPr>
        <w:t xml:space="preserve">"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I tried many times but I was not able to send this ( API error message)  so I split this one on 3 script and send this one with postman .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Query present here : 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https://api.datadoghq.com/api/v1/dashboard?application_key=24b14b2c90191a57605bd01a03b8c19b421a9da6&amp;api_key=2a79c9201805884998f434b56aa25d4e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98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Set the Timeboard's timeframe to the past 5 minutes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656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Take a snapshot of this graph and use the @ notation to send it to yourself.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989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b w:val="1"/>
          <w:rtl w:val="0"/>
        </w:rPr>
        <w:t xml:space="preserve">Bonus Question</w:t>
      </w:r>
      <w:r w:rsidDel="00000000" w:rsidR="00000000" w:rsidRPr="00000000">
        <w:rPr>
          <w:rtl w:val="0"/>
        </w:rPr>
        <w:t xml:space="preserve">: What is the Anomaly graph displaying?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Anomaly detection is an algorithmic feature that allows you to identify when a metric is behaving differently than it has in the past.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https://docs.datadoghq.com/monitors/monitor_types/anomaly/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e4fluxh5nxi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Monitoring Data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Warning threshold of 500</w:t>
      </w:r>
    </w:p>
    <w:p w:rsidR="00000000" w:rsidDel="00000000" w:rsidP="00000000" w:rsidRDefault="00000000" w:rsidRPr="00000000" w14:paraId="00000095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Alerting threshold of 800</w:t>
      </w:r>
    </w:p>
    <w:p w:rsidR="00000000" w:rsidDel="00000000" w:rsidP="00000000" w:rsidRDefault="00000000" w:rsidRPr="00000000" w14:paraId="00000096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And also ensure that it will notify you if there is No Data for this query over the past 10m.</w:t>
      </w:r>
    </w:p>
    <w:p w:rsidR="00000000" w:rsidDel="00000000" w:rsidP="00000000" w:rsidRDefault="00000000" w:rsidRPr="00000000" w14:paraId="00000097">
      <w:p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configure the monitor’s message so that it will:</w:t>
      </w:r>
    </w:p>
    <w:p w:rsidR="00000000" w:rsidDel="00000000" w:rsidP="00000000" w:rsidRDefault="00000000" w:rsidRPr="00000000" w14:paraId="00000098">
      <w:pPr>
        <w:numPr>
          <w:ilvl w:val="0"/>
          <w:numId w:val="3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Send you an email whenever the monitor triggers.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67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different messages based on whether the monitor is in an Alert, Warning, or No Data state.</w:t>
        <w:br w:type="textWrapping"/>
      </w:r>
    </w:p>
    <w:p w:rsidR="00000000" w:rsidDel="00000000" w:rsidP="00000000" w:rsidRDefault="00000000" w:rsidRPr="00000000" w14:paraId="0000009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Include the metric value that caused the monitor to trigger and host ip when the Monitor triggers an Alert state.</w:t>
        <w:br w:type="textWrapping"/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When this monitor sends you an email notification, take a screenshot of the email that it sends you.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625600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816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780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32277" cy="3445669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2277" cy="3445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b w:val="1"/>
          <w:rtl w:val="0"/>
        </w:rPr>
        <w:t xml:space="preserve">Bonus Question</w:t>
      </w:r>
      <w:r w:rsidDel="00000000" w:rsidR="00000000" w:rsidRPr="00000000">
        <w:rPr>
          <w:rtl w:val="0"/>
        </w:rPr>
        <w:t xml:space="preserve">: Since this monitor is going to alert pretty often, you don’t want to be alerted when you are out of the office. Set up two scheduled downtimes for this monitor:</w:t>
        <w:br w:type="textWrapping"/>
      </w:r>
    </w:p>
    <w:p w:rsidR="00000000" w:rsidDel="00000000" w:rsidP="00000000" w:rsidRDefault="00000000" w:rsidRPr="00000000" w14:paraId="000000B1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that silences it from 7pm to 9am daily on M-F,</w:t>
      </w:r>
    </w:p>
    <w:p w:rsidR="00000000" w:rsidDel="00000000" w:rsidP="00000000" w:rsidRDefault="00000000" w:rsidRPr="00000000" w14:paraId="000000B2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And one that silences it all day on Sat-Sun.</w:t>
      </w:r>
    </w:p>
    <w:p w:rsidR="00000000" w:rsidDel="00000000" w:rsidP="00000000" w:rsidRDefault="00000000" w:rsidRPr="00000000" w14:paraId="000000B3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Make sure that your email is notified when you schedule the downtime and take a screenshot of that notification.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126831" cy="230050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6831" cy="2300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2773277" cy="4938713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3277" cy="4938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654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/>
        <w:drawing>
          <wp:inline distB="114300" distT="114300" distL="114300" distR="114300">
            <wp:extent cx="2660675" cy="4729163"/>
            <wp:effectExtent b="0" l="0" r="0" t="0"/>
            <wp:docPr id="1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60675" cy="4729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++++ During the test my VM crash and I was not able to recover the image so I rebuild a new one on Ubuntu 18</w:t>
      </w:r>
    </w:p>
    <w:p w:rsidR="00000000" w:rsidDel="00000000" w:rsidP="00000000" w:rsidRDefault="00000000" w:rsidRPr="00000000" w14:paraId="000000B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oo09wbaukau6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Collecting APM Data: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13970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5943600" cy="3733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Bonus Question</w:t>
      </w:r>
      <w:r w:rsidDel="00000000" w:rsidR="00000000" w:rsidRPr="00000000">
        <w:rPr>
          <w:rtl w:val="0"/>
        </w:rPr>
        <w:t xml:space="preserve">: What is the difference between a Service and a Resource?</w:t>
      </w:r>
    </w:p>
    <w:p w:rsidR="00000000" w:rsidDel="00000000" w:rsidP="00000000" w:rsidRDefault="00000000" w:rsidRPr="00000000" w14:paraId="000000C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A services is a set of processes that provide </w:t>
      </w:r>
      <w:r w:rsidDel="00000000" w:rsidR="00000000" w:rsidRPr="00000000">
        <w:rPr>
          <w:highlight w:val="white"/>
          <w:rtl w:val="0"/>
        </w:rPr>
        <w:t xml:space="preserve">a collection of methods.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 A resource is a query to a service like a SQL Query  “Select count (*) Transaction from appname”</w:t>
      </w:r>
    </w:p>
    <w:p w:rsidR="00000000" w:rsidDel="00000000" w:rsidP="00000000" w:rsidRDefault="00000000" w:rsidRPr="00000000" w14:paraId="000000C4">
      <w:pPr>
        <w:pStyle w:val="Heading2"/>
        <w:rPr/>
      </w:pPr>
      <w:bookmarkStart w:colFirst="0" w:colLast="0" w:name="_3n6hd0nz2fum" w:id="5"/>
      <w:bookmarkEnd w:id="5"/>
      <w:r w:rsidDel="00000000" w:rsidR="00000000" w:rsidRPr="00000000">
        <w:rPr>
          <w:rtl w:val="0"/>
        </w:rPr>
        <w:t xml:space="preserve">Final Question: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Datadog can have a big place in the New Generation of Straming PlatformMonitoring.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Straming platform like Netflix  have alrady a big place in the Market, 2020 will be the Big Year of the Straming platform like Disney Plus( Netflix like) , and Gaming ( Xcloud of Microsoft  and Stadia of Google ).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Customers would like to share content like Events, Movies, TVShow and they will need a tool to monitor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Front End-Experiance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-Latency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-Resolution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-Sound Quality 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And the back-end experiance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-Publicity revenue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-Publicity Display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-Users connected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Full Stack Monitoring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…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https://app.datadoghq.com/event/stream?tags_execution=and&amp;show_private=true&amp;per_page=30&amp;aggregate_up=true&amp;use_date_happened=false&amp;display_timeline=true&amp;from_ts=1559063580000&amp;priority=normal&amp;live=true&amp;is_zoomed=false&amp;status=all&amp;to_ts=1559067180000&amp;is_auto=false&amp;incident=true&amp;only_discussed=false&amp;no_user=false&amp;page=0&amp;bucket_size=60000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33"/>
        <w:szCs w:val="3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hyperlink" Target="https://docs.datadoghq.com/monitors/monitor_types/anomaly/" TargetMode="External"/><Relationship Id="rId21" Type="http://schemas.openxmlformats.org/officeDocument/2006/relationships/image" Target="media/image12.png"/><Relationship Id="rId24" Type="http://schemas.openxmlformats.org/officeDocument/2006/relationships/image" Target="media/image18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DataDog/integrations-core/blob/master/mysql/datadog_checks/mysql/data/conf.yaml.example" TargetMode="External"/><Relationship Id="rId26" Type="http://schemas.openxmlformats.org/officeDocument/2006/relationships/image" Target="media/image15.png"/><Relationship Id="rId25" Type="http://schemas.openxmlformats.org/officeDocument/2006/relationships/image" Target="media/image9.png"/><Relationship Id="rId28" Type="http://schemas.openxmlformats.org/officeDocument/2006/relationships/image" Target="media/image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hyperlink" Target="https://raw.githubusercontent.com/DataDog/datadog-agent/master/cmd/agent/install_script.sh" TargetMode="External"/><Relationship Id="rId29" Type="http://schemas.openxmlformats.org/officeDocument/2006/relationships/image" Target="media/image23.png"/><Relationship Id="rId7" Type="http://schemas.openxmlformats.org/officeDocument/2006/relationships/image" Target="media/image21.png"/><Relationship Id="rId8" Type="http://schemas.openxmlformats.org/officeDocument/2006/relationships/image" Target="media/image3.png"/><Relationship Id="rId31" Type="http://schemas.openxmlformats.org/officeDocument/2006/relationships/image" Target="media/image24.png"/><Relationship Id="rId30" Type="http://schemas.openxmlformats.org/officeDocument/2006/relationships/image" Target="media/image20.png"/><Relationship Id="rId11" Type="http://schemas.openxmlformats.org/officeDocument/2006/relationships/image" Target="media/image16.png"/><Relationship Id="rId33" Type="http://schemas.openxmlformats.org/officeDocument/2006/relationships/image" Target="media/image4.png"/><Relationship Id="rId10" Type="http://schemas.openxmlformats.org/officeDocument/2006/relationships/image" Target="media/image11.png"/><Relationship Id="rId32" Type="http://schemas.openxmlformats.org/officeDocument/2006/relationships/image" Target="media/image8.png"/><Relationship Id="rId13" Type="http://schemas.openxmlformats.org/officeDocument/2006/relationships/image" Target="media/image19.png"/><Relationship Id="rId35" Type="http://schemas.openxmlformats.org/officeDocument/2006/relationships/image" Target="media/image6.png"/><Relationship Id="rId12" Type="http://schemas.openxmlformats.org/officeDocument/2006/relationships/image" Target="media/image13.png"/><Relationship Id="rId34" Type="http://schemas.openxmlformats.org/officeDocument/2006/relationships/image" Target="media/image17.png"/><Relationship Id="rId15" Type="http://schemas.openxmlformats.org/officeDocument/2006/relationships/image" Target="media/image7.png"/><Relationship Id="rId14" Type="http://schemas.openxmlformats.org/officeDocument/2006/relationships/image" Target="media/image5.png"/><Relationship Id="rId17" Type="http://schemas.openxmlformats.org/officeDocument/2006/relationships/hyperlink" Target="https://api.datadoghq.com/api/v1/dashboard?application_key=24b14b2c90191a57605bd01a03b8c19b421a9da6&amp;api_key=2a79c9201805884998f434b56aa25d4e" TargetMode="External"/><Relationship Id="rId16" Type="http://schemas.openxmlformats.org/officeDocument/2006/relationships/hyperlink" Target="https://api.datadoghq.com/api/v1/dash?api_key=$%7Bapi_key%7D&amp;application_key=$%7Bapp_key%7D" TargetMode="External"/><Relationship Id="rId19" Type="http://schemas.openxmlformats.org/officeDocument/2006/relationships/image" Target="media/image22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