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563EB"/>
          <w:sz w:val="56"/>
          <w:szCs w:val="56"/>
        </w:rPr>
        <w:t xml:space="preserve">TROCHIA AI</w:t>
      </w:r>
    </w:p>
    <w:p>
      <w:pPr>
        <w:spacing w:after="200"/>
        <w:jc w:val="center"/>
      </w:pPr>
      <w:r>
        <w:rPr>
          <w:b/>
          <w:bCs/>
          <w:sz w:val="36"/>
          <w:szCs w:val="36"/>
        </w:rPr>
        <w:t xml:space="preserve">Product Requirements Document</w:t>
      </w:r>
    </w:p>
    <w:p>
      <w:pPr>
        <w:spacing w:after="200"/>
        <w:jc w:val="center"/>
      </w:pPr>
      <w:r>
        <w:rPr>
          <w:color w:val="6B7280"/>
          <w:sz w:val="28"/>
          <w:szCs w:val="28"/>
        </w:rPr>
        <w:t xml:space="preserve">Full Product Scope — v2.0</w:t>
      </w:r>
    </w:p>
    <w:p>
      <w:pPr>
        <w:spacing w:after="800"/>
        <w:jc w:val="center"/>
      </w:pPr>
      <w:r>
        <w:rPr>
          <w:i/>
          <w:iCs/>
          <w:color w:val="6B7280"/>
          <w:sz w:val="22"/>
          <w:szCs w:val="22"/>
        </w:rPr>
        <w:t xml:space="preserve">MVP + V2 + V3 — built end-to-end before launch</w:t>
      </w:r>
    </w:p>
    <w:p>
      <w:pPr>
        <w:spacing w:after="100"/>
        <w:jc w:val="center"/>
      </w:pPr>
      <w:r>
        <w:rPr>
          <w:i/>
          <w:iCs/>
          <w:color w:val="6B7280"/>
          <w:sz w:val="22"/>
          <w:szCs w:val="22"/>
        </w:rPr>
        <w:t xml:space="preserve">The agentic operator for your raise</w:t>
      </w:r>
    </w:p>
    <w:p>
      <w:r>
        <w:t xml:space="preserve"/>
      </w:r>
    </w:p>
    <w:p>
      <w:r>
        <w:t xml:space="preserve"/>
      </w:r>
    </w:p>
    <w:p>
      <w:r>
        <w:t xml:space="preserve"/>
      </w:r>
    </w:p>
    <w:p>
      <w:r>
        <w:t xml:space="preserve"/>
      </w:r>
    </w:p>
    <w:p>
      <w:pPr>
        <w:jc w:val="center"/>
      </w:pPr>
      <w:r>
        <w:rPr>
          <w:sz w:val="22"/>
          <w:szCs w:val="22"/>
        </w:rPr>
        <w:t xml:space="preserve">Prepared for: Martins Ejeheri</w:t>
      </w:r>
    </w:p>
    <w:p>
      <w:pPr>
        <w:jc w:val="center"/>
      </w:pPr>
      <w:r>
        <w:rPr>
          <w:color w:val="6B7280"/>
          <w:sz w:val="22"/>
          <w:szCs w:val="22"/>
        </w:rPr>
        <w:t xml:space="preserve">Status: Draft for build</w:t>
      </w:r>
    </w:p>
    <w:p>
      <w:pPr>
        <w:jc w:val="center"/>
      </w:pPr>
      <w:r>
        <w:rPr>
          <w:color w:val="6B7280"/>
          <w:sz w:val="22"/>
          <w:szCs w:val="22"/>
        </w:rPr>
        <w:t xml:space="preserve">Date: May 2026</w:t>
      </w:r>
    </w:p>
    <w:p>
      <w:r>
        <w:br w:type="page"/>
      </w:r>
    </w:p>
    <w:p>
      <w:pPr>
        <w:pStyle w:val="Heading1"/>
        <w:spacing w:after="200" w:before="360"/>
      </w:pPr>
      <w:r>
        <w:t xml:space="preserve">1. Document Control</w:t>
      </w:r>
    </w:p>
    <w:p>
      <w:pPr>
        <w:spacing w:after="140"/>
      </w:pPr>
      <w:r>
        <w:t xml:space="preserve">This PRD defines the full product scope of Trochia AI — MVP, V2, and V3 — built end-to-end and shipped as one coherent platform. It supersedes the prior MVP-only PRD (v1.0) for build-planning purposes, while v1.0 remains useful as the staged-ship fallback if the full-scope plan slips.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Document version</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2.0 — Full Product Scope</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Supersedes</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Trochia_AI_PRD_v1.docx (MVP-only specification)</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Author</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Martins Ejeheri (with Trochia strategy assistant)</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Audience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Founder/builder, future engineering hires, design partners, law-firm partner</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Status</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Draft for build — not yet implementation-locked</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Companion docs</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Trochia_AI_Strategy_v1.md, Trochia_AI_Build_Stack_v1.md</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Review cadence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Updated at end of each build week</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Scope of this version</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All three phases: MVP (Weeks 0–10), V2 (Weeks 11–22), V3 (Weeks 23–36)</w:t>
            </w:r>
          </w:p>
        </w:tc>
      </w:tr>
    </w:tbl>
    <w:p>
      <w:r>
        <w:t xml:space="preserve"/>
      </w:r>
    </w:p>
    <w:p>
      <w:pPr>
        <w:pStyle w:val="Heading2"/>
        <w:spacing w:after="160" w:before="280"/>
      </w:pPr>
      <w:r>
        <w:t xml:space="preserve">1.1 Phase legend</w:t>
      </w:r>
    </w:p>
    <w:p>
      <w:pPr>
        <w:spacing w:after="140"/>
      </w:pPr>
      <w:r>
        <w:t xml:space="preserve">Throughout this document, modules and features are tagged with their target phase:</w:t>
      </w:r>
    </w:p>
    <w:p>
      <w:pPr>
        <w:pStyle w:val="ListParagraph"/>
        <w:numPr>
          <w:ilvl w:val="0"/>
          <w:numId w:val="2"/>
        </w:numPr>
        <w:spacing w:after="80"/>
      </w:pPr>
      <w:r>
        <w:t xml:space="preserve">MVP — Weeks 0–10. The end-to-end raise loop. Knowledge Layer, Pitch Lab (deck reviewer), Investor Pipeline, Live Raise.</w:t>
      </w:r>
    </w:p>
    <w:p>
      <w:pPr>
        <w:pStyle w:val="ListParagraph"/>
        <w:numPr>
          <w:ilvl w:val="0"/>
          <w:numId w:val="2"/>
        </w:numPr>
        <w:spacing w:after="80"/>
      </w:pPr>
      <w:r>
        <w:t xml:space="preserve">V2 — Weeks 11–22. Depth modules. Voice pitch coach, Data Room orchestration, Legal Stack recommender, Knowledge Pack browser-extension auto-pull.</w:t>
      </w:r>
    </w:p>
    <w:p>
      <w:pPr>
        <w:pStyle w:val="ListParagraph"/>
        <w:numPr>
          <w:ilvl w:val="0"/>
          <w:numId w:val="2"/>
        </w:numPr>
        <w:spacing w:after="80"/>
      </w:pPr>
      <w:r>
        <w:t xml:space="preserve">V3 — Weeks 23–36. The close. Raise Ops bundle: SAFE generator, cap-table orchestrator with Excel export, F&amp;F Round Manager, e-sign integration. Built as one cohesive module.</w:t>
      </w:r>
    </w:p>
    <w:p>
      <w:r>
        <w:t xml:space="preserve"/>
      </w:r>
    </w:p>
    <w:p>
      <w:pPr>
        <w:pStyle w:val="Heading2"/>
        <w:spacing w:after="160" w:before="280"/>
      </w:pPr>
      <w:r>
        <w:t xml:space="preserve">1.2 Build-risk note</w:t>
      </w:r>
    </w:p>
    <w:p>
      <w:pPr>
        <w:pBdr>
          <w:left w:val="single" w:color="F59E0B" w:sz="18" w:space="8"/>
        </w:pBdr>
        <w:shd w:fill="FEF3C7" w:val="clear"/>
        <w:spacing w:after="120" w:before="120"/>
      </w:pPr>
      <w:r>
        <w:rPr>
          <w:i/>
          <w:iCs/>
        </w:rPr>
        <w:t xml:space="preserve">Building MVP + V2 + V3 end-to-end before launch is more engineering risk than a staged ship. The mitigation is the build sequence in §13 — features are sequenced so the MVP can soft-launch with design partners at Week 10 if needed, even while V2 and V3 are still in development. Treat this PRD as the target spec for all three phases. Treat v1.0 of this PRD as the fallback if scope must be cut.</w:t>
      </w:r>
    </w:p>
    <w:p>
      <w:r>
        <w:br w:type="page"/>
      </w:r>
    </w:p>
    <w:p>
      <w:pPr>
        <w:pStyle w:val="Heading1"/>
        <w:spacing w:after="200" w:before="360"/>
      </w:pPr>
      <w:r>
        <w:t xml:space="preserve">2. Vision &amp; Goals</w:t>
      </w:r>
    </w:p>
    <w:p>
      <w:pPr>
        <w:pStyle w:val="Heading2"/>
        <w:spacing w:after="160" w:before="280"/>
      </w:pPr>
      <w:r>
        <w:t xml:space="preserve">2.1 Vision</w:t>
      </w:r>
    </w:p>
    <w:p>
      <w:pPr>
        <w:spacing w:after="140"/>
      </w:pPr>
      <w:r>
        <w:t xml:space="preserve">Trochia AI is the agentic operator for a founder's raise — from F&amp;F through Series A. It holds the founder's business memory, knows their raise stage, and operates across every phase of the journey: deck preparation, investor matching, live calls, follow-ups, data rooms, SAFE generation, cap-table orchestration, and close. One product, one memory, one founder identity, end-to-end.</w:t>
      </w:r>
    </w:p>
    <w:p>
      <w:pPr>
        <w:pStyle w:val="Heading2"/>
        <w:spacing w:after="160" w:before="280"/>
      </w:pPr>
      <w:r>
        <w:t xml:space="preserve">2.2 Full-product launch goals</w:t>
      </w:r>
    </w:p>
    <w:p>
      <w:pPr>
        <w:pStyle w:val="ListParagraph"/>
        <w:numPr>
          <w:ilvl w:val="0"/>
          <w:numId w:val="2"/>
        </w:numPr>
        <w:spacing w:after="80"/>
      </w:pPr>
      <w:r>
        <w:t xml:space="preserve">Ship the full product (MVP + V2 + V3) within 36 weeks of build kickoff.</w:t>
      </w:r>
    </w:p>
    <w:p>
      <w:pPr>
        <w:pStyle w:val="ListParagraph"/>
        <w:numPr>
          <w:ilvl w:val="0"/>
          <w:numId w:val="2"/>
        </w:numPr>
        <w:spacing w:after="80"/>
      </w:pPr>
      <w:r>
        <w:t xml:space="preserve">Soft-launch the MVP slice to 25 design partners at Week 10 — proof-of-loop before continuing V2/V3 build.</w:t>
      </w:r>
    </w:p>
    <w:p>
      <w:pPr>
        <w:pStyle w:val="ListParagraph"/>
        <w:numPr>
          <w:ilvl w:val="0"/>
          <w:numId w:val="2"/>
        </w:numPr>
        <w:spacing w:after="80"/>
      </w:pPr>
      <w:r>
        <w:t xml:space="preserve">Convert 25 design partners to paid users at $39/$159 introductory pricing within 4 weeks of soft launch.</w:t>
      </w:r>
    </w:p>
    <w:p>
      <w:pPr>
        <w:pStyle w:val="ListParagraph"/>
        <w:numPr>
          <w:ilvl w:val="0"/>
          <w:numId w:val="2"/>
        </w:numPr>
        <w:spacing w:after="80"/>
      </w:pPr>
      <w:r>
        <w:t xml:space="preserve">Public launch at Week 36 with all four tiers live: Pre-Raise, Active Raise, Close Mode, Alumni.</w:t>
      </w:r>
    </w:p>
    <w:p>
      <w:pPr>
        <w:pStyle w:val="ListParagraph"/>
        <w:numPr>
          <w:ilvl w:val="0"/>
          <w:numId w:val="2"/>
        </w:numPr>
        <w:spacing w:after="80"/>
      </w:pPr>
      <w:r>
        <w:t xml:space="preserve">Reach $50K MRR by Week 36 (~300 paid users at $170 blended ARPU).</w:t>
      </w:r>
    </w:p>
    <w:p>
      <w:pPr>
        <w:pStyle w:val="ListParagraph"/>
        <w:numPr>
          <w:ilvl w:val="0"/>
          <w:numId w:val="2"/>
        </w:numPr>
        <w:spacing w:after="80"/>
      </w:pPr>
      <w:r>
        <w:t xml:space="preserve">Lock 3 accelerator partnerships by Week 36.</w:t>
      </w:r>
    </w:p>
    <w:p>
      <w:pPr>
        <w:pStyle w:val="ListParagraph"/>
        <w:numPr>
          <w:ilvl w:val="0"/>
          <w:numId w:val="2"/>
        </w:numPr>
        <w:spacing w:after="80"/>
      </w:pPr>
      <w:r>
        <w:t xml:space="preserve">Achieve a sub-5-minute time-to-first-value (founder uploads deck → first contradiction flagged).</w:t>
      </w:r>
    </w:p>
    <w:p>
      <w:pPr>
        <w:pStyle w:val="ListParagraph"/>
        <w:numPr>
          <w:ilvl w:val="0"/>
          <w:numId w:val="2"/>
        </w:numPr>
        <w:spacing w:after="80"/>
      </w:pPr>
      <w:r>
        <w:t xml:space="preserve">Achieve a sub-30-second Knowledge Pack Import (paste existing AI context → memory seeded).</w:t>
      </w:r>
    </w:p>
    <w:p>
      <w:pPr>
        <w:pStyle w:val="Heading2"/>
        <w:spacing w:after="160" w:before="280"/>
      </w:pPr>
      <w:r>
        <w:t xml:space="preserve">2.3 Soft-launch goals (Week 10, MVP slice only)</w:t>
      </w:r>
    </w:p>
    <w:p>
      <w:pPr>
        <w:pStyle w:val="ListParagraph"/>
        <w:numPr>
          <w:ilvl w:val="0"/>
          <w:numId w:val="2"/>
        </w:numPr>
        <w:spacing w:after="80"/>
      </w:pPr>
      <w:r>
        <w:t xml:space="preserve">Knowledge Pack Import live (paste-text + file upload).</w:t>
      </w:r>
    </w:p>
    <w:p>
      <w:pPr>
        <w:pStyle w:val="ListParagraph"/>
        <w:numPr>
          <w:ilvl w:val="0"/>
          <w:numId w:val="2"/>
        </w:numPr>
        <w:spacing w:after="80"/>
      </w:pPr>
      <w:r>
        <w:t xml:space="preserve">Deck Reviewer producing 5–15 issues per typical pre-seed deck.</w:t>
      </w:r>
    </w:p>
    <w:p>
      <w:pPr>
        <w:pStyle w:val="ListParagraph"/>
        <w:numPr>
          <w:ilvl w:val="0"/>
          <w:numId w:val="2"/>
        </w:numPr>
        <w:spacing w:after="80"/>
      </w:pPr>
      <w:r>
        <w:t xml:space="preserve">Investor Pipeline generating a 30-VC + 10-accelerator fit list.</w:t>
      </w:r>
    </w:p>
    <w:p>
      <w:pPr>
        <w:pStyle w:val="ListParagraph"/>
        <w:numPr>
          <w:ilvl w:val="0"/>
          <w:numId w:val="2"/>
        </w:numPr>
        <w:spacing w:after="80"/>
      </w:pPr>
      <w:r>
        <w:t xml:space="preserve">Live Raise generating pre-call briefs and post-call follow-ups.</w:t>
      </w:r>
    </w:p>
    <w:p>
      <w:pPr>
        <w:pStyle w:val="ListParagraph"/>
        <w:numPr>
          <w:ilvl w:val="0"/>
          <w:numId w:val="2"/>
        </w:numPr>
        <w:spacing w:after="80"/>
      </w:pPr>
      <w:r>
        <w:t xml:space="preserve">Billing live; Pre-Raise $49 and Active Raise $199 tiers operational.</w:t>
      </w:r>
    </w:p>
    <w:p>
      <w:pPr>
        <w:pStyle w:val="Heading2"/>
        <w:spacing w:after="160" w:before="280"/>
      </w:pPr>
      <w:r>
        <w:t xml:space="preserve">2.4 Non-goals (full product)</w:t>
      </w:r>
    </w:p>
    <w:p>
      <w:pPr>
        <w:pStyle w:val="ListParagraph"/>
        <w:numPr>
          <w:ilvl w:val="0"/>
          <w:numId w:val="2"/>
        </w:numPr>
        <w:spacing w:after="80"/>
      </w:pPr>
      <w:r>
        <w:t xml:space="preserve">Mobile app (V4 at earliest, possibly never).</w:t>
      </w:r>
    </w:p>
    <w:p>
      <w:pPr>
        <w:pStyle w:val="ListParagraph"/>
        <w:numPr>
          <w:ilvl w:val="0"/>
          <w:numId w:val="2"/>
        </w:numPr>
        <w:spacing w:after="80"/>
      </w:pPr>
      <w:r>
        <w:t xml:space="preserve">Avatar / named-AI persona UX (rejected permanently).</w:t>
      </w:r>
    </w:p>
    <w:p>
      <w:pPr>
        <w:pStyle w:val="ListParagraph"/>
        <w:numPr>
          <w:ilvl w:val="0"/>
          <w:numId w:val="2"/>
        </w:numPr>
        <w:spacing w:after="80"/>
      </w:pPr>
      <w:r>
        <w:t xml:space="preserve">AI-as-call-speaker (rejected permanently).</w:t>
      </w:r>
    </w:p>
    <w:p>
      <w:pPr>
        <w:pStyle w:val="ListParagraph"/>
        <w:numPr>
          <w:ilvl w:val="0"/>
          <w:numId w:val="2"/>
        </w:numPr>
        <w:spacing w:after="80"/>
      </w:pPr>
      <w:r>
        <w:t xml:space="preserve">Autonomous external action (sending emails, booking calls, signing docs) without founder approval — even at V3.</w:t>
      </w:r>
    </w:p>
    <w:p>
      <w:pPr>
        <w:pStyle w:val="ListParagraph"/>
        <w:numPr>
          <w:ilvl w:val="0"/>
          <w:numId w:val="2"/>
        </w:numPr>
        <w:spacing w:after="80"/>
      </w:pPr>
      <w:r>
        <w:t xml:space="preserve">Investor-side product features (V4+).</w:t>
      </w:r>
    </w:p>
    <w:p>
      <w:pPr>
        <w:pStyle w:val="ListParagraph"/>
        <w:numPr>
          <w:ilvl w:val="0"/>
          <w:numId w:val="2"/>
        </w:numPr>
        <w:spacing w:after="80"/>
      </w:pPr>
      <w:r>
        <w:t xml:space="preserve">Multi-vertical positioning (creators, designers, etc.) — narrowly founder-fundraise only.</w:t>
      </w:r>
    </w:p>
    <w:p>
      <w:r>
        <w:br w:type="page"/>
      </w:r>
    </w:p>
    <w:p>
      <w:pPr>
        <w:pStyle w:val="Heading1"/>
        <w:spacing w:after="200" w:before="360"/>
      </w:pPr>
      <w:r>
        <w:t xml:space="preserve">3. Target Users</w:t>
      </w:r>
    </w:p>
    <w:p>
      <w:pPr>
        <w:pStyle w:val="Heading2"/>
        <w:spacing w:after="160" w:before="280"/>
      </w:pPr>
      <w:r>
        <w:t xml:space="preserve">3.1 Primary persona — the Active Raise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Name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Sam, the Active Raise Founder</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Stage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Pre-seed or seed, currently raising</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Round target</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$250K–$5M</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Team size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1–2 founders</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Geography</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US, UK, EU, India</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Tech comfort</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High — uses ChatGPT or Claude daily</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Tools used today</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Notion, Google Workspace, ChatGPT/Claude, Granola or Otter, DocSend, LinkedIn</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Pain</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Deck contradictions, no warm intros, generic follow-ups, scattered context</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Willingness to pay</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$199/mo during active raise</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Decision speed</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Under 10 minutes — card on file</w:t>
            </w:r>
          </w:p>
        </w:tc>
      </w:tr>
    </w:tbl>
    <w:p>
      <w:r>
        <w:t xml:space="preserve"/>
      </w:r>
    </w:p>
    <w:p>
      <w:pPr>
        <w:pStyle w:val="Heading2"/>
        <w:spacing w:after="160" w:before="280"/>
      </w:pPr>
      <w:r>
        <w:t xml:space="preserve">3.2 Secondary persona — the Pre-Raise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Name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Alex, the Pre-Raise Founder</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Stage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30–60 days before raising</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Behavior</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Researching VCs, preparing deck, sharpening pitch</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Willingness to pay</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$49/mo (upgrades to $199 when outreach starts)</w:t>
            </w:r>
          </w:p>
        </w:tc>
      </w:tr>
    </w:tbl>
    <w:p>
      <w:r>
        <w:t xml:space="preserve"/>
      </w:r>
    </w:p>
    <w:p>
      <w:pPr>
        <w:pStyle w:val="Heading2"/>
        <w:spacing w:after="160" w:before="280"/>
      </w:pPr>
      <w:r>
        <w:t xml:space="preserve">3.3 Tertiary persona — the Close-Mode Founder (V3 unlock)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Name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Riley, the Close-Mode Founder</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Stage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Has 1–3 verbal commits, needs to sign SAFEs and close</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Behavior</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Generating SAFEs, chasing signatures, updating cap table, prepping data room for diligence</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Willingness to pay</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$399/mo or $999/quarter</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Conversion path</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Upgrades from Active Raise the moment a verbal commit becomes "send the SAFE"</w:t>
            </w:r>
          </w:p>
        </w:tc>
      </w:tr>
    </w:tbl>
    <w:p>
      <w:r>
        <w:t xml:space="preserve"/>
      </w:r>
    </w:p>
    <w:p>
      <w:pPr>
        <w:pStyle w:val="Heading2"/>
        <w:spacing w:after="160" w:before="280"/>
      </w:pPr>
      <w:r>
        <w:t xml:space="preserve">3.4 Alumni persona (V3 unlock)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Name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Jordan, the Alumni Founder</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Stage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Closed the round, between raises</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Behavior</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Sending investor updates, preserving memory for next round</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Willingness to pay</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$19/mo</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Conversion path</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Auto-downgrade prompt when pipeline marks round as closed</w:t>
            </w:r>
          </w:p>
        </w:tc>
      </w:tr>
    </w:tbl>
    <w:p>
      <w:r>
        <w:t xml:space="preserve"/>
      </w:r>
    </w:p>
    <w:p>
      <w:pPr>
        <w:pStyle w:val="Heading2"/>
        <w:spacing w:after="160" w:before="280"/>
      </w:pPr>
      <w:r>
        <w:t xml:space="preserve">3.5 Anti-personas (do not market to)</w:t>
      </w:r>
    </w:p>
    <w:p>
      <w:pPr>
        <w:pStyle w:val="ListParagraph"/>
        <w:numPr>
          <w:ilvl w:val="0"/>
          <w:numId w:val="2"/>
        </w:numPr>
        <w:spacing w:after="80"/>
      </w:pPr>
      <w:r>
        <w:t xml:space="preserve">Operators not raising (no urgency, no fit).</w:t>
      </w:r>
    </w:p>
    <w:p>
      <w:pPr>
        <w:pStyle w:val="ListParagraph"/>
        <w:numPr>
          <w:ilvl w:val="0"/>
          <w:numId w:val="2"/>
        </w:numPr>
        <w:spacing w:after="80"/>
      </w:pPr>
      <w:r>
        <w:t xml:space="preserve">Post-Series-A founders (Carta + finance team replaces us).</w:t>
      </w:r>
    </w:p>
    <w:p>
      <w:pPr>
        <w:pStyle w:val="ListParagraph"/>
        <w:numPr>
          <w:ilvl w:val="0"/>
          <w:numId w:val="2"/>
        </w:numPr>
        <w:spacing w:after="80"/>
      </w:pPr>
      <w:r>
        <w:t xml:space="preserve">Bootstrapped founders (no fit).</w:t>
      </w:r>
    </w:p>
    <w:p>
      <w:pPr>
        <w:pStyle w:val="ListParagraph"/>
        <w:numPr>
          <w:ilvl w:val="0"/>
          <w:numId w:val="2"/>
        </w:numPr>
        <w:spacing w:after="80"/>
      </w:pPr>
      <w:r>
        <w:t xml:space="preserve">Crypto/web3 token-raise founders (regulatory complexity we don't take on).</w:t>
      </w:r>
    </w:p>
    <w:p>
      <w:r>
        <w:br w:type="page"/>
      </w:r>
    </w:p>
    <w:p>
      <w:pPr>
        <w:pStyle w:val="Heading1"/>
        <w:spacing w:after="200" w:before="360"/>
      </w:pPr>
      <w:r>
        <w:t xml:space="preserve">4. Success Metrics</w:t>
      </w:r>
    </w:p>
    <w:p>
      <w:pPr>
        <w:pStyle w:val="Heading2"/>
        <w:spacing w:after="160" w:before="280"/>
      </w:pPr>
      <w:r>
        <w:t xml:space="preserve">4.1 North-Star Metric</w:t>
      </w:r>
    </w:p>
    <w:p>
      <w:pPr>
        <w:spacing w:after="140"/>
      </w:pPr>
      <w:r>
        <w:t xml:space="preserve">Active Raise Weekly Loops — unique founders who completed at least one of: deck review, investor brief generation, follow-up drafting, SAFE generation, or data-room update in the past 7 days.</w:t>
      </w:r>
    </w:p>
    <w:p>
      <w:pPr>
        <w:pStyle w:val="Heading2"/>
        <w:spacing w:after="160" w:before="280"/>
      </w:pPr>
      <w:r>
        <w:t xml:space="preserve">4.2 Activation (first 24 hours)</w:t>
      </w:r>
    </w:p>
    <w:p>
      <w:pPr>
        <w:pStyle w:val="ListParagraph"/>
        <w:numPr>
          <w:ilvl w:val="0"/>
          <w:numId w:val="2"/>
        </w:numPr>
        <w:spacing w:after="80"/>
      </w:pPr>
      <w:r>
        <w:t xml:space="preserve">% of signups who complete Knowledge Pack Import within 5 minutes (target: &gt;70%).</w:t>
      </w:r>
    </w:p>
    <w:p>
      <w:pPr>
        <w:pStyle w:val="ListParagraph"/>
        <w:numPr>
          <w:ilvl w:val="0"/>
          <w:numId w:val="2"/>
        </w:numPr>
        <w:spacing w:after="80"/>
      </w:pPr>
      <w:r>
        <w:t xml:space="preserve">% of signups who upload a deck within 24 hours (target: &gt;60%).</w:t>
      </w:r>
    </w:p>
    <w:p>
      <w:pPr>
        <w:pStyle w:val="ListParagraph"/>
        <w:numPr>
          <w:ilvl w:val="0"/>
          <w:numId w:val="2"/>
        </w:numPr>
        <w:spacing w:after="80"/>
      </w:pPr>
      <w:r>
        <w:t xml:space="preserve">% of signups who get at least one deck issue flagged (target: &gt;95%).</w:t>
      </w:r>
    </w:p>
    <w:p>
      <w:pPr>
        <w:pStyle w:val="ListParagraph"/>
        <w:numPr>
          <w:ilvl w:val="0"/>
          <w:numId w:val="2"/>
        </w:numPr>
        <w:spacing w:after="80"/>
      </w:pPr>
      <w:r>
        <w:t xml:space="preserve">Time-to-first-value: signup → first surfaced output (target: &lt;5 minutes).</w:t>
      </w:r>
    </w:p>
    <w:p>
      <w:pPr>
        <w:pStyle w:val="Heading2"/>
        <w:spacing w:after="160" w:before="280"/>
      </w:pPr>
      <w:r>
        <w:t xml:space="preserve">4.3 Engagement (weekly)</w:t>
      </w:r>
    </w:p>
    <w:p>
      <w:pPr>
        <w:pStyle w:val="ListParagraph"/>
        <w:numPr>
          <w:ilvl w:val="0"/>
          <w:numId w:val="2"/>
        </w:numPr>
        <w:spacing w:after="80"/>
      </w:pPr>
      <w:r>
        <w:t xml:space="preserve">Active Raise Weekly Loops.</w:t>
      </w:r>
    </w:p>
    <w:p>
      <w:pPr>
        <w:pStyle w:val="ListParagraph"/>
        <w:numPr>
          <w:ilvl w:val="0"/>
          <w:numId w:val="2"/>
        </w:numPr>
        <w:spacing w:after="80"/>
      </w:pPr>
      <w:r>
        <w:t xml:space="preserve">Pre-call briefs generated per active user per week (target: 3+).</w:t>
      </w:r>
    </w:p>
    <w:p>
      <w:pPr>
        <w:pStyle w:val="ListParagraph"/>
        <w:numPr>
          <w:ilvl w:val="0"/>
          <w:numId w:val="2"/>
        </w:numPr>
        <w:spacing w:after="80"/>
      </w:pPr>
      <w:r>
        <w:t xml:space="preserve">Follow-up drafts generated per active user per week (target: 3+).</w:t>
      </w:r>
    </w:p>
    <w:p>
      <w:pPr>
        <w:pStyle w:val="ListParagraph"/>
        <w:numPr>
          <w:ilvl w:val="0"/>
          <w:numId w:val="2"/>
        </w:numPr>
        <w:spacing w:after="80"/>
      </w:pPr>
      <w:r>
        <w:t xml:space="preserve">Outreach drafts generated per active user per week (target: 5+).</w:t>
      </w:r>
    </w:p>
    <w:p>
      <w:pPr>
        <w:pStyle w:val="ListParagraph"/>
        <w:numPr>
          <w:ilvl w:val="0"/>
          <w:numId w:val="2"/>
        </w:numPr>
        <w:spacing w:after="80"/>
      </w:pPr>
      <w:r>
        <w:t xml:space="preserve">V2: Voice pitches recorded per active user per week (target: 2+).</w:t>
      </w:r>
    </w:p>
    <w:p>
      <w:pPr>
        <w:pStyle w:val="ListParagraph"/>
        <w:numPr>
          <w:ilvl w:val="0"/>
          <w:numId w:val="2"/>
        </w:numPr>
        <w:spacing w:after="80"/>
      </w:pPr>
      <w:r>
        <w:t xml:space="preserve">V2: Data Room updates per active user per week (target: 2+).</w:t>
      </w:r>
    </w:p>
    <w:p>
      <w:pPr>
        <w:pStyle w:val="ListParagraph"/>
        <w:numPr>
          <w:ilvl w:val="0"/>
          <w:numId w:val="2"/>
        </w:numPr>
        <w:spacing w:after="80"/>
      </w:pPr>
      <w:r>
        <w:t xml:space="preserve">V3: SAFEs generated per Close Mode user per week (target: 1+).</w:t>
      </w:r>
    </w:p>
    <w:p>
      <w:pPr>
        <w:pStyle w:val="Heading2"/>
        <w:spacing w:after="160" w:before="280"/>
      </w:pPr>
      <w:r>
        <w:t xml:space="preserve">4.4 Retention (monthly)</w:t>
      </w:r>
    </w:p>
    <w:p>
      <w:pPr>
        <w:pStyle w:val="ListParagraph"/>
        <w:numPr>
          <w:ilvl w:val="0"/>
          <w:numId w:val="2"/>
        </w:numPr>
        <w:spacing w:after="80"/>
      </w:pPr>
      <w:r>
        <w:t xml:space="preserve">Monthly retention during active raise (target: &gt;80%).</w:t>
      </w:r>
    </w:p>
    <w:p>
      <w:pPr>
        <w:pStyle w:val="ListParagraph"/>
        <w:numPr>
          <w:ilvl w:val="0"/>
          <w:numId w:val="2"/>
        </w:numPr>
        <w:spacing w:after="80"/>
      </w:pPr>
      <w:r>
        <w:t xml:space="preserve">Cohort retention at month 3 (target: &gt;50%).</w:t>
      </w:r>
    </w:p>
    <w:p>
      <w:pPr>
        <w:pStyle w:val="ListParagraph"/>
        <w:numPr>
          <w:ilvl w:val="0"/>
          <w:numId w:val="2"/>
        </w:numPr>
        <w:spacing w:after="80"/>
      </w:pPr>
      <w:r>
        <w:t xml:space="preserve">Alumni conversion (closed founders who downgrade to $19 instead of churning) (target: &gt;40%).</w:t>
      </w:r>
    </w:p>
    <w:p>
      <w:pPr>
        <w:pStyle w:val="ListParagraph"/>
        <w:numPr>
          <w:ilvl w:val="0"/>
          <w:numId w:val="2"/>
        </w:numPr>
        <w:spacing w:after="80"/>
      </w:pPr>
      <w:r>
        <w:t xml:space="preserve">Pre-Raise → Active Raise upgrade rate (target: &gt;60% within 90 days).</w:t>
      </w:r>
    </w:p>
    <w:p>
      <w:pPr>
        <w:pStyle w:val="ListParagraph"/>
        <w:numPr>
          <w:ilvl w:val="0"/>
          <w:numId w:val="2"/>
        </w:numPr>
        <w:spacing w:after="80"/>
      </w:pPr>
      <w:r>
        <w:t xml:space="preserve">Active Raise → Close Mode upgrade rate (target: &gt;40% of founders who get a verbal commit).</w:t>
      </w:r>
    </w:p>
    <w:p>
      <w:pPr>
        <w:pStyle w:val="Heading2"/>
        <w:spacing w:after="160" w:before="280"/>
      </w:pPr>
      <w:r>
        <w:t xml:space="preserve">4.5 Revenue (Week-36 launch)</w:t>
      </w:r>
    </w:p>
    <w:p>
      <w:pPr>
        <w:pStyle w:val="ListParagraph"/>
        <w:numPr>
          <w:ilvl w:val="0"/>
          <w:numId w:val="2"/>
        </w:numPr>
        <w:spacing w:after="80"/>
      </w:pPr>
      <w:r>
        <w:t xml:space="preserve">MRR end of Week 36: $50K target (~300 paid users at $170 blended ARPU).</w:t>
      </w:r>
    </w:p>
    <w:p>
      <w:pPr>
        <w:pStyle w:val="ListParagraph"/>
        <w:numPr>
          <w:ilvl w:val="0"/>
          <w:numId w:val="2"/>
        </w:numPr>
        <w:spacing w:after="80"/>
      </w:pPr>
      <w:r>
        <w:t xml:space="preserve">Tier mix target at launch: 35% Pre-Raise, 50% Active Raise, 10% Close Mode, 5% Alumni.</w:t>
      </w:r>
    </w:p>
    <w:p>
      <w:pPr>
        <w:pStyle w:val="ListParagraph"/>
        <w:numPr>
          <w:ilvl w:val="0"/>
          <w:numId w:val="2"/>
        </w:numPr>
        <w:spacing w:after="80"/>
      </w:pPr>
      <w:r>
        <w:t xml:space="preserve">Average revenue per account: $170 blended.</w:t>
      </w:r>
    </w:p>
    <w:p>
      <w:pPr>
        <w:pStyle w:val="ListParagraph"/>
        <w:numPr>
          <w:ilvl w:val="0"/>
          <w:numId w:val="2"/>
        </w:numPr>
        <w:spacing w:after="80"/>
      </w:pPr>
      <w:r>
        <w:t xml:space="preserve">CAC: &lt;$200 via founder-led GTM.</w:t>
      </w:r>
    </w:p>
    <w:p>
      <w:pPr>
        <w:pStyle w:val="ListParagraph"/>
        <w:numPr>
          <w:ilvl w:val="0"/>
          <w:numId w:val="2"/>
        </w:numPr>
        <w:spacing w:after="80"/>
      </w:pPr>
      <w:r>
        <w:t xml:space="preserve">Gross margin: &gt;75% (AI cost ~$8–$15 per active user once V3 features in use).</w:t>
      </w:r>
    </w:p>
    <w:p>
      <w:r>
        <w:br w:type="page"/>
      </w:r>
    </w:p>
    <w:p>
      <w:pPr>
        <w:pStyle w:val="Heading1"/>
        <w:spacing w:after="200" w:before="360"/>
      </w:pPr>
      <w:r>
        <w:t xml:space="preserve">5. Cross-Cutting Concerns</w:t>
      </w:r>
    </w:p>
    <w:p>
      <w:pPr>
        <w:pStyle w:val="Heading2"/>
        <w:spacing w:after="160" w:before="280"/>
      </w:pPr>
      <w:r>
        <w:t xml:space="preserve">5.1 Authentication</w:t>
      </w:r>
    </w:p>
    <w:p>
      <w:pPr>
        <w:pStyle w:val="ListParagraph"/>
        <w:numPr>
          <w:ilvl w:val="0"/>
          <w:numId w:val="2"/>
        </w:numPr>
        <w:spacing w:after="80"/>
      </w:pPr>
      <w:r>
        <w:t xml:space="preserve">Google SSO at MVP; add email + magic link at V2.</w:t>
      </w:r>
    </w:p>
    <w:p>
      <w:pPr>
        <w:pStyle w:val="ListParagraph"/>
        <w:numPr>
          <w:ilvl w:val="0"/>
          <w:numId w:val="2"/>
        </w:numPr>
        <w:spacing w:after="80"/>
      </w:pPr>
      <w:r>
        <w:t xml:space="preserve">Provider: Clerk (or Supabase Auth as cost-saving alternative).</w:t>
      </w:r>
    </w:p>
    <w:p>
      <w:pPr>
        <w:pStyle w:val="ListParagraph"/>
        <w:numPr>
          <w:ilvl w:val="0"/>
          <w:numId w:val="2"/>
        </w:numPr>
        <w:spacing w:after="80"/>
      </w:pPr>
      <w:r>
        <w:t xml:space="preserve">Session length: 30 days. Refresh on activity.</w:t>
      </w:r>
    </w:p>
    <w:p>
      <w:pPr>
        <w:pStyle w:val="ListParagraph"/>
        <w:numPr>
          <w:ilvl w:val="0"/>
          <w:numId w:val="2"/>
        </w:numPr>
        <w:spacing w:after="80"/>
      </w:pPr>
      <w:r>
        <w:t xml:space="preserve">MFA: added at V2 alongside SOC 2 Type I prep.</w:t>
      </w:r>
    </w:p>
    <w:p>
      <w:pPr>
        <w:pStyle w:val="Heading2"/>
        <w:spacing w:after="160" w:before="280"/>
      </w:pPr>
      <w:r>
        <w:t xml:space="preserve">5.2 Onboarding flow</w:t>
      </w:r>
    </w:p>
    <w:p>
      <w:pPr>
        <w:pStyle w:val="ListParagraph"/>
        <w:numPr>
          <w:ilvl w:val="0"/>
          <w:numId w:val="3"/>
        </w:numPr>
        <w:spacing w:after="80"/>
      </w:pPr>
      <w:r>
        <w:t xml:space="preserve">Sign in with Google → welcome screen.</w:t>
      </w:r>
    </w:p>
    <w:p>
      <w:pPr>
        <w:pStyle w:val="ListParagraph"/>
        <w:numPr>
          <w:ilvl w:val="0"/>
          <w:numId w:val="3"/>
        </w:numPr>
        <w:spacing w:after="80"/>
      </w:pPr>
      <w:r>
        <w:t xml:space="preserve">Knowledge Pack Import (paste-text first, file upload secondary).</w:t>
      </w:r>
    </w:p>
    <w:p>
      <w:pPr>
        <w:pStyle w:val="ListParagraph"/>
        <w:numPr>
          <w:ilvl w:val="0"/>
          <w:numId w:val="3"/>
        </w:numPr>
        <w:spacing w:after="80"/>
      </w:pPr>
      <w:r>
        <w:t xml:space="preserve">Trochia extracts business facts; founder confirms / edits.</w:t>
      </w:r>
    </w:p>
    <w:p>
      <w:pPr>
        <w:pStyle w:val="ListParagraph"/>
        <w:numPr>
          <w:ilvl w:val="0"/>
          <w:numId w:val="3"/>
        </w:numPr>
        <w:spacing w:after="80"/>
      </w:pPr>
      <w:r>
        <w:t xml:space="preserve">Founder uploads pitch deck.</w:t>
      </w:r>
    </w:p>
    <w:p>
      <w:pPr>
        <w:pStyle w:val="ListParagraph"/>
        <w:numPr>
          <w:ilvl w:val="0"/>
          <w:numId w:val="3"/>
        </w:numPr>
        <w:spacing w:after="80"/>
      </w:pPr>
      <w:r>
        <w:t xml:space="preserve">Deck Reviewer runs automatically — 3–8 issues surfaced.</w:t>
      </w:r>
    </w:p>
    <w:p>
      <w:pPr>
        <w:pStyle w:val="ListParagraph"/>
        <w:numPr>
          <w:ilvl w:val="0"/>
          <w:numId w:val="3"/>
        </w:numPr>
        <w:spacing w:after="80"/>
      </w:pPr>
      <w:r>
        <w:t xml:space="preserve">Dashboard with three CTAs: "Generate VC fit list," "Prepare for an upcoming call," "Draft outreach."</w:t>
      </w:r>
    </w:p>
    <w:p>
      <w:pPr>
        <w:spacing w:after="140"/>
      </w:pPr>
      <w:r>
        <w:t xml:space="preserve">Total onboarding time target: under 5 minutes.</w:t>
      </w:r>
    </w:p>
    <w:p>
      <w:pPr>
        <w:pStyle w:val="Heading2"/>
        <w:spacing w:after="160" w:before="280"/>
      </w:pPr>
      <w:r>
        <w:t xml:space="preserve">5.3 Billing</w:t>
      </w:r>
    </w:p>
    <w:p>
      <w:pPr>
        <w:pStyle w:val="ListParagraph"/>
        <w:numPr>
          <w:ilvl w:val="0"/>
          <w:numId w:val="2"/>
        </w:numPr>
        <w:spacing w:after="80"/>
      </w:pPr>
      <w:r>
        <w:t xml:space="preserve">Stripe + Stripe Customer Portal for self-serve billing.</w:t>
      </w:r>
    </w:p>
    <w:p>
      <w:pPr>
        <w:pStyle w:val="ListParagraph"/>
        <w:numPr>
          <w:ilvl w:val="0"/>
          <w:numId w:val="2"/>
        </w:numPr>
        <w:spacing w:after="80"/>
      </w:pPr>
      <w:r>
        <w:t xml:space="preserve">MVP tiers: Pre-Raise $49/mo, Active Raise $199/mo.</w:t>
      </w:r>
    </w:p>
    <w:p>
      <w:pPr>
        <w:pStyle w:val="ListParagraph"/>
        <w:numPr>
          <w:ilvl w:val="0"/>
          <w:numId w:val="2"/>
        </w:numPr>
        <w:spacing w:after="80"/>
      </w:pPr>
      <w:r>
        <w:t xml:space="preserve">V3 tiers added: Close Mode $399/mo (or $999/quarter), Alumni $19/mo.</w:t>
      </w:r>
    </w:p>
    <w:p>
      <w:pPr>
        <w:pStyle w:val="ListParagraph"/>
        <w:numPr>
          <w:ilvl w:val="0"/>
          <w:numId w:val="2"/>
        </w:numPr>
        <w:spacing w:after="80"/>
      </w:pPr>
      <w:r>
        <w:t xml:space="preserve">Annual discounts: $39/mo Pre-Raise, $159/mo Active Raise.</w:t>
      </w:r>
    </w:p>
    <w:p>
      <w:pPr>
        <w:pStyle w:val="ListParagraph"/>
        <w:numPr>
          <w:ilvl w:val="0"/>
          <w:numId w:val="2"/>
        </w:numPr>
        <w:spacing w:after="80"/>
      </w:pPr>
      <w:r>
        <w:t xml:space="preserve">7-day free trial. No permanent free tier.</w:t>
      </w:r>
    </w:p>
    <w:p>
      <w:pPr>
        <w:pStyle w:val="ListParagraph"/>
        <w:numPr>
          <w:ilvl w:val="0"/>
          <w:numId w:val="2"/>
        </w:numPr>
        <w:spacing w:after="80"/>
      </w:pPr>
      <w:r>
        <w:t xml:space="preserve">Card on file required at signup.</w:t>
      </w:r>
    </w:p>
    <w:p>
      <w:pPr>
        <w:pStyle w:val="ListParagraph"/>
        <w:numPr>
          <w:ilvl w:val="0"/>
          <w:numId w:val="2"/>
        </w:numPr>
        <w:spacing w:after="80"/>
      </w:pPr>
      <w:r>
        <w:t xml:space="preserve">$499 Founder Audit add-on (one-time line item, first 100 customers).</w:t>
      </w:r>
    </w:p>
    <w:p>
      <w:pPr>
        <w:pStyle w:val="ListParagraph"/>
        <w:numPr>
          <w:ilvl w:val="0"/>
          <w:numId w:val="2"/>
        </w:numPr>
        <w:spacing w:after="80"/>
      </w:pPr>
      <w:r>
        <w:t xml:space="preserve">Alumni auto-downgrade prompt fires when Pipeline Memory marks the round as closed.</w:t>
      </w:r>
    </w:p>
    <w:p>
      <w:pPr>
        <w:pStyle w:val="Heading2"/>
        <w:spacing w:after="160" w:before="280"/>
      </w:pPr>
      <w:r>
        <w:t xml:space="preserve">5.4 Privacy &amp; data handling</w:t>
      </w:r>
    </w:p>
    <w:p>
      <w:pPr>
        <w:pStyle w:val="ListParagraph"/>
        <w:numPr>
          <w:ilvl w:val="0"/>
          <w:numId w:val="2"/>
        </w:numPr>
        <w:spacing w:after="80"/>
      </w:pPr>
      <w:r>
        <w:t xml:space="preserve">No customer data used for model training. Stated in product, ToS, and DPA.</w:t>
      </w:r>
    </w:p>
    <w:p>
      <w:pPr>
        <w:pStyle w:val="ListParagraph"/>
        <w:numPr>
          <w:ilvl w:val="0"/>
          <w:numId w:val="2"/>
        </w:numPr>
        <w:spacing w:after="80"/>
      </w:pPr>
      <w:r>
        <w:t xml:space="preserve">Tenant isolation via Supabase RLS at the row level.</w:t>
      </w:r>
    </w:p>
    <w:p>
      <w:pPr>
        <w:pStyle w:val="ListParagraph"/>
        <w:numPr>
          <w:ilvl w:val="0"/>
          <w:numId w:val="2"/>
        </w:numPr>
        <w:spacing w:after="80"/>
      </w:pPr>
      <w:r>
        <w:t xml:space="preserve">Encryption at rest (Supabase native + dedicated keys for sensitive fields like cap-table).</w:t>
      </w:r>
    </w:p>
    <w:p>
      <w:pPr>
        <w:pStyle w:val="ListParagraph"/>
        <w:numPr>
          <w:ilvl w:val="0"/>
          <w:numId w:val="2"/>
        </w:numPr>
        <w:spacing w:after="80"/>
      </w:pPr>
      <w:r>
        <w:t xml:space="preserve">US data residency by default; EU residency for EU founders (added at V2 launch).</w:t>
      </w:r>
    </w:p>
    <w:p>
      <w:pPr>
        <w:pStyle w:val="ListParagraph"/>
        <w:numPr>
          <w:ilvl w:val="0"/>
          <w:numId w:val="2"/>
        </w:numPr>
        <w:spacing w:after="80"/>
      </w:pPr>
      <w:r>
        <w:t xml:space="preserve">DPA signed automatically at signup (clickwrap).</w:t>
      </w:r>
    </w:p>
    <w:p>
      <w:pPr>
        <w:pStyle w:val="ListParagraph"/>
        <w:numPr>
          <w:ilvl w:val="0"/>
          <w:numId w:val="2"/>
        </w:numPr>
        <w:spacing w:after="80"/>
      </w:pPr>
      <w:r>
        <w:t xml:space="preserve">Data export on demand.</w:t>
      </w:r>
    </w:p>
    <w:p>
      <w:pPr>
        <w:pStyle w:val="ListParagraph"/>
        <w:numPr>
          <w:ilvl w:val="0"/>
          <w:numId w:val="2"/>
        </w:numPr>
        <w:spacing w:after="80"/>
      </w:pPr>
      <w:r>
        <w:t xml:space="preserve">Account deletion → 30-day soft delete → permanent purge.</w:t>
      </w:r>
    </w:p>
    <w:p>
      <w:pPr>
        <w:pStyle w:val="ListParagraph"/>
        <w:numPr>
          <w:ilvl w:val="0"/>
          <w:numId w:val="2"/>
        </w:numPr>
        <w:spacing w:after="80"/>
      </w:pPr>
      <w:r>
        <w:t xml:space="preserve">V2 (Data Room): Google Drive OAuth scopes limited to specific Trochia-created folder, not all-Drive access.</w:t>
      </w:r>
    </w:p>
    <w:p>
      <w:pPr>
        <w:pStyle w:val="ListParagraph"/>
        <w:numPr>
          <w:ilvl w:val="0"/>
          <w:numId w:val="2"/>
        </w:numPr>
        <w:spacing w:after="80"/>
      </w:pPr>
      <w:r>
        <w:t xml:space="preserve">V3 (Raise Ops): generated SAFEs and cap tables stored with audit trail; founder can export and self-host at any time.</w:t>
      </w:r>
    </w:p>
    <w:p>
      <w:pPr>
        <w:pStyle w:val="Heading2"/>
        <w:spacing w:after="160" w:before="280"/>
      </w:pPr>
      <w:r>
        <w:t xml:space="preserve">5.5 Compliance language guardrails (non-negotiable across all phases)</w:t>
      </w:r>
    </w:p>
    <w:p>
      <w:pPr>
        <w:pStyle w:val="ListParagraph"/>
        <w:numPr>
          <w:ilvl w:val="0"/>
          <w:numId w:val="2"/>
        </w:numPr>
        <w:spacing w:after="80"/>
      </w:pPr>
      <w:r>
        <w:t xml:space="preserve">Never use "rolling fund" — regulated SEC term tied to AngelList.</w:t>
      </w:r>
    </w:p>
    <w:p>
      <w:pPr>
        <w:pStyle w:val="ListParagraph"/>
        <w:numPr>
          <w:ilvl w:val="0"/>
          <w:numId w:val="2"/>
        </w:numPr>
        <w:spacing w:after="80"/>
      </w:pPr>
      <w:r>
        <w:t xml:space="preserve">Never use "investment advice."</w:t>
      </w:r>
    </w:p>
    <w:p>
      <w:pPr>
        <w:pStyle w:val="ListParagraph"/>
        <w:numPr>
          <w:ilvl w:val="0"/>
          <w:numId w:val="2"/>
        </w:numPr>
        <w:spacing w:after="80"/>
      </w:pPr>
      <w:r>
        <w:t xml:space="preserve">Never use "legal advice" without the words "not" or "this is not" prefixed.</w:t>
      </w:r>
    </w:p>
    <w:p>
      <w:pPr>
        <w:pStyle w:val="ListParagraph"/>
        <w:numPr>
          <w:ilvl w:val="0"/>
          <w:numId w:val="2"/>
        </w:numPr>
        <w:spacing w:after="80"/>
      </w:pPr>
      <w:r>
        <w:t xml:space="preserve">Legal Stack: every recommendation carries a visible "Not legal advice — consult your lawyer" disclaimer.</w:t>
      </w:r>
    </w:p>
    <w:p>
      <w:pPr>
        <w:pStyle w:val="ListParagraph"/>
        <w:numPr>
          <w:ilvl w:val="0"/>
          <w:numId w:val="2"/>
        </w:numPr>
        <w:spacing w:after="80"/>
      </w:pPr>
      <w:r>
        <w:t xml:space="preserve">SAFE generation: visible "Have your lawyer review before signing" gate. Founder must check "I will have a lawyer review or I waive" before downloading a generated SAFE.</w:t>
      </w:r>
    </w:p>
    <w:p>
      <w:pPr>
        <w:pStyle w:val="ListParagraph"/>
        <w:numPr>
          <w:ilvl w:val="0"/>
          <w:numId w:val="2"/>
        </w:numPr>
        <w:spacing w:after="80"/>
      </w:pPr>
      <w:r>
        <w:t xml:space="preserve">F&amp;F Round Manager: explicit copy "Trochia is not an investment vehicle, broker-dealer, or investment adviser."</w:t>
      </w:r>
    </w:p>
    <w:p>
      <w:pPr>
        <w:pStyle w:val="ListParagraph"/>
        <w:numPr>
          <w:ilvl w:val="0"/>
          <w:numId w:val="2"/>
        </w:numPr>
        <w:spacing w:after="80"/>
      </w:pPr>
      <w:r>
        <w:t xml:space="preserve">E-sign: ESIGN Act / eIDAS compliant signing flow only.</w:t>
      </w:r>
    </w:p>
    <w:p>
      <w:r>
        <w:br w:type="page"/>
      </w:r>
    </w:p>
    <w:p>
      <w:pPr>
        <w:pStyle w:val="Heading1"/>
        <w:spacing w:after="200" w:before="360"/>
      </w:pPr>
      <w:r>
        <w:t xml:space="preserve">6. Module — Knowledge Layer</w:t>
      </w:r>
    </w:p>
    <w:p>
      <w:pPr>
        <w:spacing w:after="140"/>
      </w:pPr>
      <w:r>
        <w:t xml:space="preserve">Ambient across every screen. Two functions: (1) ground the AI in the founder's business context, (2) provide on-demand fundraising Q&amp;A grounded in a curated corpus + memory. Knowledge Pack Import is the onboarding wedge; ambient Q&amp;A is the daily-use surface.</w:t>
      </w:r>
    </w:p>
    <w:p>
      <w:pPr>
        <w:pStyle w:val="Heading2"/>
        <w:spacing w:after="160" w:before="280"/>
      </w:pPr>
      <w:r>
        <w:t xml:space="preserve">6.1 Knowledge Pack Import</w:t>
      </w:r>
    </w:p>
    <w:p>
      <w:pPr>
        <w:shd w:fill="DCFCE7" w:val="clear"/>
        <w:spacing w:after="200" w:before="100"/>
      </w:pPr>
      <w:r>
        <w:rPr>
          <w:b/>
          <w:bCs/>
          <w:color w:val="166534"/>
          <w:sz w:val="20"/>
          <w:szCs w:val="20"/>
        </w:rPr>
        <w:t xml:space="preserve"> MVP </w:t>
      </w:r>
    </w:p>
    <w:p>
      <w:pPr>
        <w:pStyle w:val="Heading3"/>
        <w:spacing w:after="120" w:before="220"/>
      </w:pPr>
      <w:r>
        <w:t xml:space="preserve">6.1.1 User stories</w:t>
      </w:r>
    </w:p>
    <w:p>
      <w:pPr>
        <w:pStyle w:val="ListParagraph"/>
        <w:numPr>
          <w:ilvl w:val="0"/>
          <w:numId w:val="2"/>
        </w:numPr>
        <w:spacing w:after="80"/>
      </w:pPr>
      <w:r>
        <w:t xml:space="preserve">As a founder using ChatGPT, I want to paste my custom instructions so Trochia knows my business without me re-typing.</w:t>
      </w:r>
    </w:p>
    <w:p>
      <w:pPr>
        <w:pStyle w:val="ListParagraph"/>
        <w:numPr>
          <w:ilvl w:val="0"/>
          <w:numId w:val="2"/>
        </w:numPr>
        <w:spacing w:after="80"/>
      </w:pPr>
      <w:r>
        <w:t xml:space="preserve">As a founder using Claude Projects, I want to upload my exported Project Markdown so Trochia inherits my context.</w:t>
      </w:r>
    </w:p>
    <w:p>
      <w:pPr>
        <w:pStyle w:val="ListParagraph"/>
        <w:numPr>
          <w:ilvl w:val="0"/>
          <w:numId w:val="2"/>
        </w:numPr>
        <w:spacing w:after="80"/>
      </w:pPr>
      <w:r>
        <w:t xml:space="preserve">As a founder using Notion, I want to paste my company brief so Trochia uses it to ground its outputs.</w:t>
      </w:r>
    </w:p>
    <w:p>
      <w:pPr>
        <w:pStyle w:val="Heading3"/>
        <w:spacing w:after="120" w:before="220"/>
      </w:pPr>
      <w:r>
        <w:t xml:space="preserve">6.1.2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600"/>
        <w:gridCol w:w="1360"/>
      </w:tblGrid>
      <w:tr>
        <w:trPr>
          <w:tblHeader/>
        </w:trPr>
        <w:tc>
          <w:tcPr>
            <w:tcW w:type="dxa" w:w="12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Tier</w:t>
            </w:r>
          </w:p>
        </w:tc>
        <w:tc>
          <w:tcPr>
            <w:tcW w:type="dxa" w:w="22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Method</w:t>
            </w:r>
          </w:p>
        </w:tc>
        <w:tc>
          <w:tcPr>
            <w:tcW w:type="dxa" w:w="46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Format supported</w:t>
            </w:r>
          </w:p>
        </w:tc>
        <w:tc>
          <w:tcPr>
            <w:tcW w:type="dxa" w:w="136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Ship in</w:t>
            </w:r>
          </w:p>
        </w:tc>
      </w:tr>
      <w:tr>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Tier 1</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Paste text</w:t>
            </w:r>
          </w:p>
        </w:tc>
        <w:tc>
          <w:tcPr>
            <w:tcW w:type="dxa" w:w="4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Plain text, Markdown</w:t>
            </w:r>
          </w:p>
        </w:tc>
        <w:tc>
          <w:tcPr>
            <w:tcW w:type="dxa" w:w="1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MVP Week 3</w:t>
            </w:r>
          </w:p>
        </w:tc>
      </w:tr>
      <w:tr>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Tier 2</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File upload</w:t>
            </w:r>
          </w:p>
        </w:tc>
        <w:tc>
          <w:tcPr>
            <w:tcW w:type="dxa" w:w="4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ChatGPT Data Export ZIP, Claude Project Markdown, Notion page export, .md/.txt</w:t>
            </w:r>
          </w:p>
        </w:tc>
        <w:tc>
          <w:tcPr>
            <w:tcW w:type="dxa" w:w="1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MVP Week 4</w:t>
            </w:r>
          </w:p>
        </w:tc>
      </w:tr>
      <w:tr>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Tier 3</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Browser extension auto-pull</w:t>
            </w:r>
          </w:p>
        </w:tc>
        <w:tc>
          <w:tcPr>
            <w:tcW w:type="dxa" w:w="46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Claude Projects, ChatGPT Custom GPTs, Gemini Gems</w:t>
            </w:r>
          </w:p>
        </w:tc>
        <w:tc>
          <w:tcPr>
            <w:tcW w:type="dxa" w:w="1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V2 Week 13</w:t>
            </w:r>
          </w:p>
        </w:tc>
      </w:tr>
    </w:tbl>
    <w:p>
      <w:r>
        <w:t xml:space="preserve"/>
      </w:r>
    </w:p>
    <w:p>
      <w:pPr>
        <w:pStyle w:val="Heading3"/>
        <w:spacing w:after="120" w:before="220"/>
      </w:pPr>
      <w:r>
        <w:t xml:space="preserve">6.1.3 Behavior</w:t>
      </w:r>
    </w:p>
    <w:p>
      <w:pPr>
        <w:pStyle w:val="ListParagraph"/>
        <w:numPr>
          <w:ilvl w:val="0"/>
          <w:numId w:val="3"/>
        </w:numPr>
        <w:spacing w:after="80"/>
      </w:pPr>
      <w:r>
        <w:t xml:space="preserve">Founder pastes or uploads content.</w:t>
      </w:r>
    </w:p>
    <w:p>
      <w:pPr>
        <w:pStyle w:val="ListParagraph"/>
        <w:numPr>
          <w:ilvl w:val="0"/>
          <w:numId w:val="3"/>
        </w:numPr>
        <w:spacing w:after="80"/>
      </w:pPr>
      <w:r>
        <w:t xml:space="preserve">Trochia parses via Claude Sonnet 4.6 with structured-output extraction.</w:t>
      </w:r>
    </w:p>
    <w:p>
      <w:pPr>
        <w:pStyle w:val="ListParagraph"/>
        <w:numPr>
          <w:ilvl w:val="0"/>
          <w:numId w:val="3"/>
        </w:numPr>
        <w:spacing w:after="80"/>
      </w:pPr>
      <w:r>
        <w:t xml:space="preserve">Trochia extracts a normalized Business Memory record.</w:t>
      </w:r>
    </w:p>
    <w:p>
      <w:pPr>
        <w:pStyle w:val="ListParagraph"/>
        <w:numPr>
          <w:ilvl w:val="0"/>
          <w:numId w:val="3"/>
        </w:numPr>
        <w:spacing w:after="80"/>
      </w:pPr>
      <w:r>
        <w:t xml:space="preserve">Trochia surfaces extracted fields in a confirmation UI — each with the source snippet.</w:t>
      </w:r>
    </w:p>
    <w:p>
      <w:pPr>
        <w:pStyle w:val="ListParagraph"/>
        <w:numPr>
          <w:ilvl w:val="0"/>
          <w:numId w:val="3"/>
        </w:numPr>
        <w:spacing w:after="80"/>
      </w:pPr>
      <w:r>
        <w:t xml:space="preserve">Founder confirms, edits, or rejects each field.</w:t>
      </w:r>
    </w:p>
    <w:p>
      <w:pPr>
        <w:pStyle w:val="ListParagraph"/>
        <w:numPr>
          <w:ilvl w:val="0"/>
          <w:numId w:val="3"/>
        </w:numPr>
        <w:spacing w:after="80"/>
      </w:pPr>
      <w:r>
        <w:t xml:space="preserve">Confirmed fields written to Postgres and embedded into pgvector.</w:t>
      </w:r>
    </w:p>
    <w:p>
      <w:pPr>
        <w:pStyle w:val="Heading3"/>
        <w:spacing w:after="120" w:before="220"/>
      </w:pPr>
      <w:r>
        <w:t xml:space="preserve">6.1.4 Acceptance criteria</w:t>
      </w:r>
    </w:p>
    <w:p>
      <w:pPr>
        <w:pStyle w:val="ListParagraph"/>
        <w:numPr>
          <w:ilvl w:val="0"/>
          <w:numId w:val="2"/>
        </w:numPr>
        <w:spacing w:after="80"/>
      </w:pPr>
      <w:r>
        <w:t xml:space="preserve">Paste-text: 500–5,000 word paste produces a normalized Business Memory in under 30 seconds.</w:t>
      </w:r>
    </w:p>
    <w:p>
      <w:pPr>
        <w:pStyle w:val="ListParagraph"/>
        <w:numPr>
          <w:ilvl w:val="0"/>
          <w:numId w:val="2"/>
        </w:numPr>
        <w:spacing w:after="80"/>
      </w:pPr>
      <w:r>
        <w:t xml:space="preserve">File upload: ChatGPT Data Export ZIP up to 50MB parsed in under 60 seconds.</w:t>
      </w:r>
    </w:p>
    <w:p>
      <w:pPr>
        <w:pStyle w:val="ListParagraph"/>
        <w:numPr>
          <w:ilvl w:val="0"/>
          <w:numId w:val="2"/>
        </w:numPr>
        <w:spacing w:after="80"/>
      </w:pPr>
      <w:r>
        <w:t xml:space="preserve">Confirmation UI: every extracted field displayed with source snippet.</w:t>
      </w:r>
    </w:p>
    <w:p>
      <w:pPr>
        <w:pStyle w:val="ListParagraph"/>
        <w:numPr>
          <w:ilvl w:val="0"/>
          <w:numId w:val="2"/>
        </w:numPr>
        <w:spacing w:after="80"/>
      </w:pPr>
      <w:r>
        <w:t xml:space="preserve">Founder can edit any field before confirming.</w:t>
      </w:r>
    </w:p>
    <w:p>
      <w:pPr>
        <w:pStyle w:val="ListParagraph"/>
        <w:numPr>
          <w:ilvl w:val="0"/>
          <w:numId w:val="2"/>
        </w:numPr>
        <w:spacing w:after="80"/>
      </w:pPr>
      <w:r>
        <w:t xml:space="preserve">Conflicting facts (e.g., two different MRR numbers): both surfaced, founder resolves.</w:t>
      </w:r>
    </w:p>
    <w:p>
      <w:pPr>
        <w:pStyle w:val="ListParagraph"/>
        <w:numPr>
          <w:ilvl w:val="0"/>
          <w:numId w:val="2"/>
        </w:numPr>
        <w:spacing w:after="80"/>
      </w:pPr>
      <w:r>
        <w:t xml:space="preserve">V2 browser extension: one-click sync from Claude Projects / ChatGPT Custom GPTs / Gemini Gems.</w:t>
      </w:r>
    </w:p>
    <w:p>
      <w:pPr>
        <w:pStyle w:val="Heading3"/>
        <w:spacing w:after="120" w:before="220"/>
      </w:pPr>
      <w:r>
        <w:t xml:space="preserve">6.1.5 Data model</w:t>
      </w:r>
    </w:p>
    <w:p>
      <w:pPr>
        <w:spacing w:after="140"/>
      </w:pPr>
      <w:r>
        <w:t xml:space="preserve">Business Memory record:</w:t>
      </w:r>
    </w:p>
    <w:p>
      <w:pPr>
        <w:pStyle w:val="ListParagraph"/>
        <w:numPr>
          <w:ilvl w:val="0"/>
          <w:numId w:val="2"/>
        </w:numPr>
        <w:spacing w:after="80"/>
      </w:pPr>
      <w:r>
        <w:t xml:space="preserve">user_id, company_name, one_liner, sector, business_model, stage, geography.</w:t>
      </w:r>
    </w:p>
    <w:p>
      <w:pPr>
        <w:pStyle w:val="ListParagraph"/>
        <w:numPr>
          <w:ilvl w:val="0"/>
          <w:numId w:val="2"/>
        </w:numPr>
        <w:spacing w:after="80"/>
      </w:pPr>
      <w:r>
        <w:t xml:space="preserve">traction (JSON: MRR, ARR, users, growth_rate, key_metrics).</w:t>
      </w:r>
    </w:p>
    <w:p>
      <w:pPr>
        <w:pStyle w:val="ListParagraph"/>
        <w:numPr>
          <w:ilvl w:val="0"/>
          <w:numId w:val="2"/>
        </w:numPr>
        <w:spacing w:after="80"/>
      </w:pPr>
      <w:r>
        <w:t xml:space="preserve">team (JSON array: name, role, prior_experience).</w:t>
      </w:r>
    </w:p>
    <w:p>
      <w:pPr>
        <w:pStyle w:val="ListParagraph"/>
        <w:numPr>
          <w:ilvl w:val="0"/>
          <w:numId w:val="2"/>
        </w:numPr>
        <w:spacing w:after="80"/>
      </w:pPr>
      <w:r>
        <w:t xml:space="preserve">raise (JSON: target_amount, target_close_date, valuation_target, current_committed).</w:t>
      </w:r>
    </w:p>
    <w:p>
      <w:pPr>
        <w:pStyle w:val="ListParagraph"/>
        <w:numPr>
          <w:ilvl w:val="0"/>
          <w:numId w:val="2"/>
        </w:numPr>
        <w:spacing w:after="80"/>
      </w:pPr>
      <w:r>
        <w:t xml:space="preserve">deck_status, target_investor_profile, additional_context.</w:t>
      </w:r>
    </w:p>
    <w:p>
      <w:pPr>
        <w:pStyle w:val="ListParagraph"/>
        <w:numPr>
          <w:ilvl w:val="0"/>
          <w:numId w:val="2"/>
        </w:numPr>
        <w:spacing w:after="80"/>
      </w:pPr>
      <w:r>
        <w:t xml:space="preserve">source_provenance (JSON: pack_type, original_excerpt, imported_at).</w:t>
      </w:r>
    </w:p>
    <w:p>
      <w:pPr>
        <w:pStyle w:val="ListParagraph"/>
        <w:numPr>
          <w:ilvl w:val="0"/>
          <w:numId w:val="2"/>
        </w:numPr>
        <w:spacing w:after="80"/>
      </w:pPr>
      <w:r>
        <w:t xml:space="preserve">created_at, updated_at, last_synced_from_pack_at.</w:t>
      </w:r>
    </w:p>
    <w:p>
      <w:pPr>
        <w:pStyle w:val="Heading3"/>
        <w:spacing w:after="120" w:before="220"/>
      </w:pPr>
      <w:r>
        <w:t xml:space="preserve">6.1.6 Edge cases</w:t>
      </w:r>
    </w:p>
    <w:p>
      <w:pPr>
        <w:pStyle w:val="ListParagraph"/>
        <w:numPr>
          <w:ilvl w:val="0"/>
          <w:numId w:val="2"/>
        </w:numPr>
        <w:spacing w:after="80"/>
      </w:pPr>
      <w:r>
        <w:t xml:space="preserve">Empty or &lt;200 word paste → prompt for more context; allow manual fallback.</w:t>
      </w:r>
    </w:p>
    <w:p>
      <w:pPr>
        <w:pStyle w:val="ListParagraph"/>
        <w:numPr>
          <w:ilvl w:val="0"/>
          <w:numId w:val="2"/>
        </w:numPr>
        <w:spacing w:after="80"/>
      </w:pPr>
      <w:r>
        <w:t xml:space="preserve">Paste contains PII for unrelated parties → flag and redact before save.</w:t>
      </w:r>
    </w:p>
    <w:p>
      <w:pPr>
        <w:pStyle w:val="ListParagraph"/>
        <w:numPr>
          <w:ilvl w:val="0"/>
          <w:numId w:val="2"/>
        </w:numPr>
        <w:spacing w:after="80"/>
      </w:pPr>
      <w:r>
        <w:t xml:space="preserve">Conflicting facts → surface both, founder resolves.</w:t>
      </w:r>
    </w:p>
    <w:p>
      <w:pPr>
        <w:pStyle w:val="ListParagraph"/>
        <w:numPr>
          <w:ilvl w:val="0"/>
          <w:numId w:val="2"/>
        </w:numPr>
        <w:spacing w:after="80"/>
      </w:pPr>
      <w:r>
        <w:t xml:space="preserve">Non-English content → MVP English only; clear error.</w:t>
      </w:r>
    </w:p>
    <w:p>
      <w:r>
        <w:t xml:space="preserve"/>
      </w:r>
    </w:p>
    <w:p>
      <w:pPr>
        <w:pStyle w:val="Heading2"/>
        <w:spacing w:after="160" w:before="280"/>
      </w:pPr>
      <w:r>
        <w:t xml:space="preserve">6.2 Ambient Q&amp;A</w:t>
      </w:r>
    </w:p>
    <w:p>
      <w:pPr>
        <w:shd w:fill="DCFCE7" w:val="clear"/>
        <w:spacing w:after="200" w:before="100"/>
      </w:pPr>
      <w:r>
        <w:rPr>
          <w:b/>
          <w:bCs/>
          <w:color w:val="166534"/>
          <w:sz w:val="20"/>
          <w:szCs w:val="20"/>
        </w:rPr>
        <w:t xml:space="preserve"> MVP </w:t>
      </w:r>
    </w:p>
    <w:p>
      <w:pPr>
        <w:pStyle w:val="Heading3"/>
        <w:spacing w:after="120" w:before="220"/>
      </w:pPr>
      <w:r>
        <w:t xml:space="preserve">6.2.1 User stories</w:t>
      </w:r>
    </w:p>
    <w:p>
      <w:pPr>
        <w:pStyle w:val="ListParagraph"/>
        <w:numPr>
          <w:ilvl w:val="0"/>
          <w:numId w:val="2"/>
        </w:numPr>
        <w:spacing w:after="80"/>
      </w:pPr>
      <w:r>
        <w:t xml:space="preserve">As a founder, I want to ask "what should my pre-money valuation be?" and get an answer grounded in my stage and traction.</w:t>
      </w:r>
    </w:p>
    <w:p>
      <w:pPr>
        <w:pStyle w:val="ListParagraph"/>
        <w:numPr>
          <w:ilvl w:val="0"/>
          <w:numId w:val="2"/>
        </w:numPr>
        <w:spacing w:after="80"/>
      </w:pPr>
      <w:r>
        <w:t xml:space="preserve">As a founder, I want Q&amp;A available inside every screen so I don't switch context.</w:t>
      </w:r>
    </w:p>
    <w:p>
      <w:pPr>
        <w:pStyle w:val="Heading3"/>
        <w:spacing w:after="120" w:before="220"/>
      </w:pPr>
      <w:r>
        <w:t xml:space="preserve">6.2.2 Functional requirements</w:t>
      </w:r>
    </w:p>
    <w:p>
      <w:pPr>
        <w:pStyle w:val="ListParagraph"/>
        <w:numPr>
          <w:ilvl w:val="0"/>
          <w:numId w:val="2"/>
        </w:numPr>
        <w:spacing w:after="80"/>
      </w:pPr>
      <w:r>
        <w:t xml:space="preserve">Persistent sidebar on every page with Q&amp;A input.</w:t>
      </w:r>
    </w:p>
    <w:p>
      <w:pPr>
        <w:pStyle w:val="ListParagraph"/>
        <w:numPr>
          <w:ilvl w:val="0"/>
          <w:numId w:val="2"/>
        </w:numPr>
        <w:spacing w:after="80"/>
      </w:pPr>
      <w:r>
        <w:t xml:space="preserve">Grounded in: (a) curated fundraising corpus, (b) Business Memory, (c) Pipeline Memory.</w:t>
      </w:r>
    </w:p>
    <w:p>
      <w:pPr>
        <w:pStyle w:val="ListParagraph"/>
        <w:numPr>
          <w:ilvl w:val="0"/>
          <w:numId w:val="2"/>
        </w:numPr>
        <w:spacing w:after="80"/>
      </w:pPr>
      <w:r>
        <w:t xml:space="preserve">RAG: pgvector retrieval, Claude Opus 4.7 synthesis.</w:t>
      </w:r>
    </w:p>
    <w:p>
      <w:pPr>
        <w:pStyle w:val="ListParagraph"/>
        <w:numPr>
          <w:ilvl w:val="0"/>
          <w:numId w:val="2"/>
        </w:numPr>
        <w:spacing w:after="80"/>
      </w:pPr>
      <w:r>
        <w:t xml:space="preserve">Citations shown for every answer.</w:t>
      </w:r>
    </w:p>
    <w:p>
      <w:pPr>
        <w:pStyle w:val="Heading3"/>
        <w:spacing w:after="120" w:before="220"/>
      </w:pPr>
      <w:r>
        <w:t xml:space="preserve">6.2.3 Acceptance criteria</w:t>
      </w:r>
    </w:p>
    <w:p>
      <w:pPr>
        <w:pStyle w:val="ListParagraph"/>
        <w:numPr>
          <w:ilvl w:val="0"/>
          <w:numId w:val="2"/>
        </w:numPr>
        <w:spacing w:after="80"/>
      </w:pPr>
      <w:r>
        <w:t xml:space="preserve">Median response under 8 seconds.</w:t>
      </w:r>
    </w:p>
    <w:p>
      <w:pPr>
        <w:pStyle w:val="ListParagraph"/>
        <w:numPr>
          <w:ilvl w:val="0"/>
          <w:numId w:val="2"/>
        </w:numPr>
        <w:spacing w:after="80"/>
      </w:pPr>
      <w:r>
        <w:t xml:space="preserve">Citation included in every answer.</w:t>
      </w:r>
    </w:p>
    <w:p>
      <w:pPr>
        <w:pStyle w:val="ListParagraph"/>
        <w:numPr>
          <w:ilvl w:val="0"/>
          <w:numId w:val="2"/>
        </w:numPr>
        <w:spacing w:after="80"/>
      </w:pPr>
      <w:r>
        <w:t xml:space="preserve">Unanswerable questions: AI says so explicitly rather than fabricating.</w:t>
      </w:r>
    </w:p>
    <w:p>
      <w:r>
        <w:t xml:space="preserve"/>
      </w:r>
    </w:p>
    <w:p>
      <w:pPr>
        <w:pStyle w:val="Heading2"/>
        <w:spacing w:after="160" w:before="280"/>
      </w:pPr>
      <w:r>
        <w:t xml:space="preserve">6.3 Investor Update Generator</w:t>
      </w:r>
    </w:p>
    <w:p>
      <w:pPr>
        <w:shd w:fill="FCE7F3" w:val="clear"/>
        <w:spacing w:after="200" w:before="100"/>
      </w:pPr>
      <w:r>
        <w:rPr>
          <w:b/>
          <w:bCs/>
          <w:color w:val="9D174D"/>
          <w:sz w:val="20"/>
          <w:szCs w:val="20"/>
        </w:rPr>
        <w:t xml:space="preserve"> V3 </w:t>
      </w:r>
    </w:p>
    <w:p>
      <w:pPr>
        <w:pStyle w:val="Heading3"/>
        <w:spacing w:after="120" w:before="220"/>
      </w:pPr>
      <w:r>
        <w:t xml:space="preserve">6.3.1 User stories</w:t>
      </w:r>
    </w:p>
    <w:p>
      <w:pPr>
        <w:pStyle w:val="ListParagraph"/>
        <w:numPr>
          <w:ilvl w:val="0"/>
          <w:numId w:val="2"/>
        </w:numPr>
        <w:spacing w:after="80"/>
      </w:pPr>
      <w:r>
        <w:t xml:space="preserve">As a closed-round founder on the Alumni tier, I want monthly investor updates auto-drafted from my product memory and metrics.</w:t>
      </w:r>
    </w:p>
    <w:p>
      <w:pPr>
        <w:pStyle w:val="Heading3"/>
        <w:spacing w:after="120" w:before="220"/>
      </w:pPr>
      <w:r>
        <w:t xml:space="preserve">6.3.2 Functional requirements</w:t>
      </w:r>
    </w:p>
    <w:p>
      <w:pPr>
        <w:pStyle w:val="ListParagraph"/>
        <w:numPr>
          <w:ilvl w:val="0"/>
          <w:numId w:val="2"/>
        </w:numPr>
        <w:spacing w:after="80"/>
      </w:pPr>
      <w:r>
        <w:t xml:space="preserve">Inputs: Business Memory, KPI snapshot (entered by founder or pulled via integration), prior investor updates.</w:t>
      </w:r>
    </w:p>
    <w:p>
      <w:pPr>
        <w:pStyle w:val="ListParagraph"/>
        <w:numPr>
          <w:ilvl w:val="0"/>
          <w:numId w:val="2"/>
        </w:numPr>
        <w:spacing w:after="80"/>
      </w:pPr>
      <w:r>
        <w:t xml:space="preserve">Output: 6-section update (TL;DR, metrics, wins, asks, lowlights, next month focus).</w:t>
      </w:r>
    </w:p>
    <w:p>
      <w:pPr>
        <w:pStyle w:val="ListParagraph"/>
        <w:numPr>
          <w:ilvl w:val="0"/>
          <w:numId w:val="2"/>
        </w:numPr>
        <w:spacing w:after="80"/>
      </w:pPr>
      <w:r>
        <w:t xml:space="preserve">Founder reviews → sends via Gmail integration (with approval).</w:t>
      </w:r>
    </w:p>
    <w:p>
      <w:pPr>
        <w:pStyle w:val="Heading3"/>
        <w:spacing w:after="120" w:before="220"/>
      </w:pPr>
      <w:r>
        <w:t xml:space="preserve">6.3.3 Acceptance criteria</w:t>
      </w:r>
    </w:p>
    <w:p>
      <w:pPr>
        <w:pStyle w:val="ListParagraph"/>
        <w:numPr>
          <w:ilvl w:val="0"/>
          <w:numId w:val="2"/>
        </w:numPr>
        <w:spacing w:after="80"/>
      </w:pPr>
      <w:r>
        <w:t xml:space="preserve">Draft generated in under 30 seconds.</w:t>
      </w:r>
    </w:p>
    <w:p>
      <w:pPr>
        <w:pStyle w:val="ListParagraph"/>
        <w:numPr>
          <w:ilvl w:val="0"/>
          <w:numId w:val="2"/>
        </w:numPr>
        <w:spacing w:after="80"/>
      </w:pPr>
      <w:r>
        <w:t xml:space="preserve">All metrics cited with source (founder entry or integration).</w:t>
      </w:r>
    </w:p>
    <w:p>
      <w:pPr>
        <w:pStyle w:val="ListParagraph"/>
        <w:numPr>
          <w:ilvl w:val="0"/>
          <w:numId w:val="2"/>
        </w:numPr>
        <w:spacing w:after="80"/>
      </w:pPr>
      <w:r>
        <w:t xml:space="preserve">Tone matches founder's prior updates if available.</w:t>
      </w:r>
    </w:p>
    <w:p>
      <w:r>
        <w:br w:type="page"/>
      </w:r>
    </w:p>
    <w:p>
      <w:pPr>
        <w:pStyle w:val="Heading1"/>
        <w:spacing w:after="200" w:before="360"/>
      </w:pPr>
      <w:r>
        <w:t xml:space="preserve">7. Module — Pitch Lab</w:t>
      </w:r>
    </w:p>
    <w:p>
      <w:pPr>
        <w:spacing w:after="140"/>
      </w:pPr>
      <w:r>
        <w:t xml:space="preserve">Pitch Lab is the deck-and-pitch quality module. Three sub-features across MVP and V2.</w:t>
      </w:r>
    </w:p>
    <w:p>
      <w:pPr>
        <w:pStyle w:val="Heading2"/>
        <w:spacing w:after="160" w:before="280"/>
      </w:pPr>
      <w:r>
        <w:t xml:space="preserve">7.1 Deck Reviewer</w:t>
      </w:r>
    </w:p>
    <w:p>
      <w:pPr>
        <w:shd w:fill="DCFCE7" w:val="clear"/>
        <w:spacing w:after="200" w:before="100"/>
      </w:pPr>
      <w:r>
        <w:rPr>
          <w:b/>
          <w:bCs/>
          <w:color w:val="166534"/>
          <w:sz w:val="20"/>
          <w:szCs w:val="20"/>
        </w:rPr>
        <w:t xml:space="preserve"> MVP </w:t>
      </w:r>
    </w:p>
    <w:p>
      <w:pPr>
        <w:pStyle w:val="Heading3"/>
        <w:spacing w:after="120" w:before="220"/>
      </w:pPr>
      <w:r>
        <w:t xml:space="preserve">7.1.1 User stories</w:t>
      </w:r>
    </w:p>
    <w:p>
      <w:pPr>
        <w:pStyle w:val="ListParagraph"/>
        <w:numPr>
          <w:ilvl w:val="0"/>
          <w:numId w:val="2"/>
        </w:numPr>
        <w:spacing w:after="80"/>
      </w:pPr>
      <w:r>
        <w:t xml:space="preserve">As a founder, I want to upload my deck and get contradictions, weak claims, and unclear language flagged with rewrite suggestions.</w:t>
      </w:r>
    </w:p>
    <w:p>
      <w:pPr>
        <w:pStyle w:val="ListParagraph"/>
        <w:numPr>
          <w:ilvl w:val="0"/>
          <w:numId w:val="2"/>
        </w:numPr>
        <w:spacing w:after="80"/>
      </w:pPr>
      <w:r>
        <w:t xml:space="preserve">As a founder, I want the review to consider my actual business, so it catches deck-vs-reality mismatches.</w:t>
      </w:r>
    </w:p>
    <w:p>
      <w:pPr>
        <w:pStyle w:val="ListParagraph"/>
        <w:numPr>
          <w:ilvl w:val="0"/>
          <w:numId w:val="2"/>
        </w:numPr>
        <w:spacing w:after="80"/>
      </w:pPr>
      <w:r>
        <w:t xml:space="preserve">As a founder, I want to accept / reject / edit each suggestion.</w:t>
      </w:r>
    </w:p>
    <w:p>
      <w:pPr>
        <w:pStyle w:val="Heading3"/>
        <w:spacing w:after="120" w:before="220"/>
      </w:pPr>
      <w:r>
        <w:t xml:space="preserve">7.1.2 Functional requirements</w:t>
      </w:r>
    </w:p>
    <w:p>
      <w:pPr>
        <w:pStyle w:val="ListParagraph"/>
        <w:numPr>
          <w:ilvl w:val="0"/>
          <w:numId w:val="2"/>
        </w:numPr>
        <w:spacing w:after="80"/>
      </w:pPr>
      <w:r>
        <w:t xml:space="preserve">Accept: PDF, PPTX, Google Slides URL. Figma deck URL at V2.</w:t>
      </w:r>
    </w:p>
    <w:p>
      <w:pPr>
        <w:pStyle w:val="ListParagraph"/>
        <w:numPr>
          <w:ilvl w:val="0"/>
          <w:numId w:val="2"/>
        </w:numPr>
        <w:spacing w:after="80"/>
      </w:pPr>
      <w:r>
        <w:t xml:space="preserve">Parse via LlamaParse → structured JSON (slide number, title, body text, image presence).</w:t>
      </w:r>
    </w:p>
    <w:p>
      <w:pPr>
        <w:pStyle w:val="ListParagraph"/>
        <w:numPr>
          <w:ilvl w:val="0"/>
          <w:numId w:val="2"/>
        </w:numPr>
        <w:spacing w:after="80"/>
      </w:pPr>
      <w:r>
        <w:t xml:space="preserve">Reviewer agent: Claude Opus 4.7 with structured output over deck + Business Memory + defect taxonomy.</w:t>
      </w:r>
    </w:p>
    <w:p>
      <w:pPr>
        <w:pStyle w:val="ListParagraph"/>
        <w:numPr>
          <w:ilvl w:val="0"/>
          <w:numId w:val="2"/>
        </w:numPr>
        <w:spacing w:after="80"/>
      </w:pPr>
      <w:r>
        <w:t xml:space="preserve">Returns: { slide_number, original_text, issue_type, severity, suggested_rewrite, reasoning }.</w:t>
      </w:r>
    </w:p>
    <w:p>
      <w:pPr>
        <w:pStyle w:val="ListParagraph"/>
        <w:numPr>
          <w:ilvl w:val="0"/>
          <w:numId w:val="2"/>
        </w:numPr>
        <w:spacing w:after="80"/>
      </w:pPr>
      <w:r>
        <w:t xml:space="preserve">Issue types: factual contradiction, internal contradiction, unsupported claim, vague language, missing context, structural issue.</w:t>
      </w:r>
    </w:p>
    <w:p>
      <w:pPr>
        <w:pStyle w:val="ListParagraph"/>
        <w:numPr>
          <w:ilvl w:val="0"/>
          <w:numId w:val="2"/>
        </w:numPr>
        <w:spacing w:after="80"/>
      </w:pPr>
      <w:r>
        <w:t xml:space="preserve">Dashboard with filters by slide and severity.</w:t>
      </w:r>
    </w:p>
    <w:p>
      <w:pPr>
        <w:pStyle w:val="ListParagraph"/>
        <w:numPr>
          <w:ilvl w:val="0"/>
          <w:numId w:val="2"/>
        </w:numPr>
        <w:spacing w:after="80"/>
      </w:pPr>
      <w:r>
        <w:t xml:space="preserve">Per-issue accept / reject / edit. Accepted edits build a "reviewed deck" version.</w:t>
      </w:r>
    </w:p>
    <w:p>
      <w:pPr>
        <w:pStyle w:val="ListParagraph"/>
        <w:numPr>
          <w:ilvl w:val="0"/>
          <w:numId w:val="2"/>
        </w:numPr>
        <w:spacing w:after="80"/>
      </w:pPr>
      <w:r>
        <w:t xml:space="preserve">Export reviewed deck as annotated PDF (MVP); clean rewritten PDF at V2.</w:t>
      </w:r>
    </w:p>
    <w:p>
      <w:pPr>
        <w:pStyle w:val="Heading3"/>
        <w:spacing w:after="120" w:before="220"/>
      </w:pPr>
      <w:r>
        <w:t xml:space="preserve">7.1.3 Acceptance criteria</w:t>
      </w:r>
    </w:p>
    <w:p>
      <w:pPr>
        <w:pStyle w:val="ListParagraph"/>
        <w:numPr>
          <w:ilvl w:val="0"/>
          <w:numId w:val="2"/>
        </w:numPr>
        <w:spacing w:after="80"/>
      </w:pPr>
      <w:r>
        <w:t xml:space="preserve">Median review time under 90 seconds for a 12-slide deck.</w:t>
      </w:r>
    </w:p>
    <w:p>
      <w:pPr>
        <w:pStyle w:val="ListParagraph"/>
        <w:numPr>
          <w:ilvl w:val="0"/>
          <w:numId w:val="2"/>
        </w:numPr>
        <w:spacing w:after="80"/>
      </w:pPr>
      <w:r>
        <w:t xml:space="preserve">Median issue count for typical pre-seed deck: 5–15.</w:t>
      </w:r>
    </w:p>
    <w:p>
      <w:pPr>
        <w:pStyle w:val="ListParagraph"/>
        <w:numPr>
          <w:ilvl w:val="0"/>
          <w:numId w:val="2"/>
        </w:numPr>
        <w:spacing w:after="80"/>
      </w:pPr>
      <w:r>
        <w:t xml:space="preserve">False positive rate under 25% — tracked and tuned.</w:t>
      </w:r>
    </w:p>
    <w:p>
      <w:pPr>
        <w:pStyle w:val="ListParagraph"/>
        <w:numPr>
          <w:ilvl w:val="0"/>
          <w:numId w:val="2"/>
        </w:numPr>
        <w:spacing w:after="80"/>
      </w:pPr>
      <w:r>
        <w:t xml:space="preserve">No fabricated slide references.</w:t>
      </w:r>
    </w:p>
    <w:p>
      <w:pPr>
        <w:pStyle w:val="Heading3"/>
        <w:spacing w:after="120" w:before="220"/>
      </w:pPr>
      <w:r>
        <w:t xml:space="preserve">7.1.4 Data model</w:t>
      </w:r>
    </w:p>
    <w:p>
      <w:pPr>
        <w:pStyle w:val="ListParagraph"/>
        <w:numPr>
          <w:ilvl w:val="0"/>
          <w:numId w:val="2"/>
        </w:numPr>
        <w:spacing w:after="80"/>
      </w:pPr>
      <w:r>
        <w:t xml:space="preserve">Deck: { id, user_id, original_filename, parsed_json, uploaded_at, current_version }.</w:t>
      </w:r>
    </w:p>
    <w:p>
      <w:pPr>
        <w:pStyle w:val="ListParagraph"/>
        <w:numPr>
          <w:ilvl w:val="0"/>
          <w:numId w:val="2"/>
        </w:numPr>
        <w:spacing w:after="80"/>
      </w:pPr>
      <w:r>
        <w:t xml:space="preserve">Review: { id, deck_id, issues, generated_at, model_version }.</w:t>
      </w:r>
    </w:p>
    <w:p>
      <w:pPr>
        <w:pStyle w:val="ListParagraph"/>
        <w:numPr>
          <w:ilvl w:val="0"/>
          <w:numId w:val="2"/>
        </w:numPr>
        <w:spacing w:after="80"/>
      </w:pPr>
      <w:r>
        <w:t xml:space="preserve">Issue actions: { issue_id, action, edited_text, action_taken_at }.</w:t>
      </w:r>
    </w:p>
    <w:p>
      <w:pPr>
        <w:pStyle w:val="Heading3"/>
        <w:spacing w:after="120" w:before="220"/>
      </w:pPr>
      <w:r>
        <w:t xml:space="preserve">7.1.5 Edge cases</w:t>
      </w:r>
    </w:p>
    <w:p>
      <w:pPr>
        <w:pStyle w:val="ListParagraph"/>
        <w:numPr>
          <w:ilvl w:val="0"/>
          <w:numId w:val="2"/>
        </w:numPr>
        <w:spacing w:after="80"/>
      </w:pPr>
      <w:r>
        <w:t xml:space="preserve">Image-only slides → flag with "image content not analyzed" notice.</w:t>
      </w:r>
    </w:p>
    <w:p>
      <w:pPr>
        <w:pStyle w:val="ListParagraph"/>
        <w:numPr>
          <w:ilvl w:val="0"/>
          <w:numId w:val="2"/>
        </w:numPr>
        <w:spacing w:after="80"/>
      </w:pPr>
      <w:r>
        <w:t xml:space="preserve">Numeric financial figures → never include in debug logs or training pipeline.</w:t>
      </w:r>
    </w:p>
    <w:p>
      <w:pPr>
        <w:pStyle w:val="ListParagraph"/>
        <w:numPr>
          <w:ilvl w:val="0"/>
          <w:numId w:val="2"/>
        </w:numPr>
        <w:spacing w:after="80"/>
      </w:pPr>
      <w:r>
        <w:t xml:space="preserve">&gt;50 slides → process but warn 3+ minute latency.</w:t>
      </w:r>
    </w:p>
    <w:p>
      <w:pPr>
        <w:pStyle w:val="ListParagraph"/>
        <w:numPr>
          <w:ilvl w:val="0"/>
          <w:numId w:val="2"/>
        </w:numPr>
        <w:spacing w:after="80"/>
      </w:pPr>
      <w:r>
        <w:t xml:space="preserve">Non-English decks → English only at MVP.</w:t>
      </w:r>
    </w:p>
    <w:p>
      <w:r>
        <w:t xml:space="preserve"/>
      </w:r>
    </w:p>
    <w:p>
      <w:pPr>
        <w:pStyle w:val="Heading2"/>
        <w:spacing w:after="160" w:before="280"/>
      </w:pPr>
      <w:r>
        <w:t xml:space="preserve">7.2 Voice Pitch Coach</w:t>
      </w:r>
    </w:p>
    <w:p>
      <w:pPr>
        <w:shd w:fill="FEF3C7" w:val="clear"/>
        <w:spacing w:after="200" w:before="100"/>
      </w:pPr>
      <w:r>
        <w:rPr>
          <w:b/>
          <w:bCs/>
          <w:color w:val="92400E"/>
          <w:sz w:val="20"/>
          <w:szCs w:val="20"/>
        </w:rPr>
        <w:t xml:space="preserve"> V2 </w:t>
      </w:r>
    </w:p>
    <w:p>
      <w:pPr>
        <w:spacing w:after="140"/>
      </w:pPr>
      <w:r>
        <w:t xml:space="preserve">The voice surface for Pitch Lab. Founder records a 60-second pitch in-browser; Trochia scores structure (Hook / Problem / Solution / Why You / Why Now) and voice metrics (pace, filler words, energy, pause discipline), then provides suggestions and lets the founder re-record until satisfied.</w:t>
      </w:r>
    </w:p>
    <w:p>
      <w:pPr>
        <w:pStyle w:val="Heading3"/>
        <w:spacing w:after="120" w:before="220"/>
      </w:pPr>
      <w:r>
        <w:t xml:space="preserve">7.2.1 User stories</w:t>
      </w:r>
    </w:p>
    <w:p>
      <w:pPr>
        <w:pStyle w:val="ListParagraph"/>
        <w:numPr>
          <w:ilvl w:val="0"/>
          <w:numId w:val="2"/>
        </w:numPr>
        <w:spacing w:after="80"/>
      </w:pPr>
      <w:r>
        <w:t xml:space="preserve">As a founder, I want to record my elevator pitch and get scored on structure and delivery.</w:t>
      </w:r>
    </w:p>
    <w:p>
      <w:pPr>
        <w:pStyle w:val="ListParagraph"/>
        <w:numPr>
          <w:ilvl w:val="0"/>
          <w:numId w:val="2"/>
        </w:numPr>
        <w:spacing w:after="80"/>
      </w:pPr>
      <w:r>
        <w:t xml:space="preserve">As a founder, I want specific suggestions ("your hook is too soft — start with the customer's pain") before re-recording.</w:t>
      </w:r>
    </w:p>
    <w:p>
      <w:pPr>
        <w:pStyle w:val="ListParagraph"/>
        <w:numPr>
          <w:ilvl w:val="0"/>
          <w:numId w:val="2"/>
        </w:numPr>
        <w:spacing w:after="80"/>
      </w:pPr>
      <w:r>
        <w:t xml:space="preserve">As a founder, I want to see my pace, filler-word count, and energy over time, so I can practice improvements.</w:t>
      </w:r>
    </w:p>
    <w:p>
      <w:pPr>
        <w:pStyle w:val="ListParagraph"/>
        <w:numPr>
          <w:ilvl w:val="0"/>
          <w:numId w:val="2"/>
        </w:numPr>
        <w:spacing w:after="80"/>
      </w:pPr>
      <w:r>
        <w:t xml:space="preserve">As a founder, I want to compare two recordings side-by-side to see improvement.</w:t>
      </w:r>
    </w:p>
    <w:p>
      <w:pPr>
        <w:pStyle w:val="Heading3"/>
        <w:spacing w:after="120" w:before="220"/>
      </w:pPr>
      <w:r>
        <w:t xml:space="preserve">7.2.2 Functional requirements</w:t>
      </w:r>
    </w:p>
    <w:p>
      <w:pPr>
        <w:pStyle w:val="ListParagraph"/>
        <w:numPr>
          <w:ilvl w:val="0"/>
          <w:numId w:val="2"/>
        </w:numPr>
        <w:spacing w:after="80"/>
      </w:pPr>
      <w:r>
        <w:t xml:space="preserve">In-browser audio capture via WebRTC (MediaRecorder API).</w:t>
      </w:r>
    </w:p>
    <w:p>
      <w:pPr>
        <w:pStyle w:val="ListParagraph"/>
        <w:numPr>
          <w:ilvl w:val="0"/>
          <w:numId w:val="2"/>
        </w:numPr>
        <w:spacing w:after="80"/>
      </w:pPr>
      <w:r>
        <w:t xml:space="preserve">Recording duration: 30–90 seconds (default 60). Auto-stop at 90 seconds.</w:t>
      </w:r>
    </w:p>
    <w:p>
      <w:pPr>
        <w:pStyle w:val="ListParagraph"/>
        <w:numPr>
          <w:ilvl w:val="0"/>
          <w:numId w:val="2"/>
        </w:numPr>
        <w:spacing w:after="80"/>
      </w:pPr>
      <w:r>
        <w:t xml:space="preserve">Transcription: Deepgram Nova-3.</w:t>
      </w:r>
    </w:p>
    <w:p>
      <w:pPr>
        <w:pStyle w:val="ListParagraph"/>
        <w:numPr>
          <w:ilvl w:val="0"/>
          <w:numId w:val="2"/>
        </w:numPr>
        <w:spacing w:after="80"/>
      </w:pPr>
      <w:r>
        <w:t xml:space="preserve">Voice prosody analysis: Hume AI (pace, energy, pause distribution); custom filler-word detector for "um, uh, like, you know, so, basically."</w:t>
      </w:r>
    </w:p>
    <w:p>
      <w:pPr>
        <w:pStyle w:val="ListParagraph"/>
        <w:numPr>
          <w:ilvl w:val="0"/>
          <w:numId w:val="2"/>
        </w:numPr>
        <w:spacing w:after="80"/>
      </w:pPr>
      <w:r>
        <w:t xml:space="preserve">Structure scoring: Claude Opus 4.7 with structured output, rubric: Hook / Problem / Solution / Why You / Why Now × clarity / specificity / conviction (1–5 each).</w:t>
      </w:r>
    </w:p>
    <w:p>
      <w:pPr>
        <w:pStyle w:val="ListParagraph"/>
        <w:numPr>
          <w:ilvl w:val="0"/>
          <w:numId w:val="2"/>
        </w:numPr>
        <w:spacing w:after="80"/>
      </w:pPr>
      <w:r>
        <w:t xml:space="preserve">Suggestions: 3–5 specific, actionable, prioritized by impact.</w:t>
      </w:r>
    </w:p>
    <w:p>
      <w:pPr>
        <w:pStyle w:val="ListParagraph"/>
        <w:numPr>
          <w:ilvl w:val="0"/>
          <w:numId w:val="2"/>
        </w:numPr>
        <w:spacing w:after="80"/>
      </w:pPr>
      <w:r>
        <w:t xml:space="preserve">Re-record flow: founder can record up to 10 takes per pitch; latest is canonical.</w:t>
      </w:r>
    </w:p>
    <w:p>
      <w:pPr>
        <w:pStyle w:val="ListParagraph"/>
        <w:numPr>
          <w:ilvl w:val="0"/>
          <w:numId w:val="2"/>
        </w:numPr>
        <w:spacing w:after="80"/>
      </w:pPr>
      <w:r>
        <w:t xml:space="preserve">Compare view: founder can compare any two takes side-by-side.</w:t>
      </w:r>
    </w:p>
    <w:p>
      <w:pPr>
        <w:pStyle w:val="ListParagraph"/>
        <w:numPr>
          <w:ilvl w:val="0"/>
          <w:numId w:val="2"/>
        </w:numPr>
        <w:spacing w:after="80"/>
      </w:pPr>
      <w:r>
        <w:t xml:space="preserve">Export: download audio + transcript + scorecard as ZIP for offline practice.</w:t>
      </w:r>
    </w:p>
    <w:p>
      <w:pPr>
        <w:pStyle w:val="Heading3"/>
        <w:spacing w:after="120" w:before="220"/>
      </w:pPr>
      <w:r>
        <w:t xml:space="preserve">7.2.3 Acceptance criteria</w:t>
      </w:r>
    </w:p>
    <w:p>
      <w:pPr>
        <w:pStyle w:val="ListParagraph"/>
        <w:numPr>
          <w:ilvl w:val="0"/>
          <w:numId w:val="2"/>
        </w:numPr>
        <w:spacing w:after="80"/>
      </w:pPr>
      <w:r>
        <w:t xml:space="preserve">End-to-end recording → scorecard in under 30 seconds.</w:t>
      </w:r>
    </w:p>
    <w:p>
      <w:pPr>
        <w:pStyle w:val="ListParagraph"/>
        <w:numPr>
          <w:ilvl w:val="0"/>
          <w:numId w:val="2"/>
        </w:numPr>
        <w:spacing w:after="80"/>
      </w:pPr>
      <w:r>
        <w:t xml:space="preserve">Scorecard includes: overall score (0–100), 5 structure dimensions (1–5 each), 4 voice metrics (pace WPM, filler count, energy 1–5, pause discipline 1–5).</w:t>
      </w:r>
    </w:p>
    <w:p>
      <w:pPr>
        <w:pStyle w:val="ListParagraph"/>
        <w:numPr>
          <w:ilvl w:val="0"/>
          <w:numId w:val="2"/>
        </w:numPr>
        <w:spacing w:after="80"/>
      </w:pPr>
      <w:r>
        <w:t xml:space="preserve">Filler-word detection accuracy &gt;90% on English native and non-native speakers.</w:t>
      </w:r>
    </w:p>
    <w:p>
      <w:pPr>
        <w:pStyle w:val="ListParagraph"/>
        <w:numPr>
          <w:ilvl w:val="0"/>
          <w:numId w:val="2"/>
        </w:numPr>
        <w:spacing w:after="80"/>
      </w:pPr>
      <w:r>
        <w:t xml:space="preserve">Suggestions are specific and reference the actual transcript (not generic).</w:t>
      </w:r>
    </w:p>
    <w:p>
      <w:pPr>
        <w:pStyle w:val="ListParagraph"/>
        <w:numPr>
          <w:ilvl w:val="0"/>
          <w:numId w:val="2"/>
        </w:numPr>
        <w:spacing w:after="80"/>
      </w:pPr>
      <w:r>
        <w:t xml:space="preserve">Two recordings show improvement trajectory if real improvement occurred.</w:t>
      </w:r>
    </w:p>
    <w:p>
      <w:pPr>
        <w:pStyle w:val="Heading3"/>
        <w:spacing w:after="120" w:before="220"/>
      </w:pPr>
      <w:r>
        <w:t xml:space="preserve">7.2.4 Data model</w:t>
      </w:r>
    </w:p>
    <w:p>
      <w:pPr>
        <w:pStyle w:val="ListParagraph"/>
        <w:numPr>
          <w:ilvl w:val="0"/>
          <w:numId w:val="2"/>
        </w:numPr>
        <w:spacing w:after="80"/>
      </w:pPr>
      <w:r>
        <w:t xml:space="preserve">Pitch: { id, user_id, audio_url, transcript, duration_sec, recorded_at, take_number }.</w:t>
      </w:r>
    </w:p>
    <w:p>
      <w:pPr>
        <w:pStyle w:val="ListParagraph"/>
        <w:numPr>
          <w:ilvl w:val="0"/>
          <w:numId w:val="2"/>
        </w:numPr>
        <w:spacing w:after="80"/>
      </w:pPr>
      <w:r>
        <w:t xml:space="preserve">Scorecard: { id, pitch_id, overall, hook_score, problem_score, solution_score, why_you_score, why_now_score, pace_wpm, filler_count, energy, pause_discipline, suggestions[], model_version }.</w:t>
      </w:r>
    </w:p>
    <w:p>
      <w:pPr>
        <w:pStyle w:val="Heading3"/>
        <w:spacing w:after="120" w:before="220"/>
      </w:pPr>
      <w:r>
        <w:t xml:space="preserve">7.2.5 UX notes</w:t>
      </w:r>
    </w:p>
    <w:p>
      <w:pPr>
        <w:pStyle w:val="ListParagraph"/>
        <w:numPr>
          <w:ilvl w:val="0"/>
          <w:numId w:val="2"/>
        </w:numPr>
        <w:spacing w:after="80"/>
      </w:pPr>
      <w:r>
        <w:t xml:space="preserve">Big red-dot record button. Countdown. Waveform display while recording.</w:t>
      </w:r>
    </w:p>
    <w:p>
      <w:pPr>
        <w:pStyle w:val="ListParagraph"/>
        <w:numPr>
          <w:ilvl w:val="0"/>
          <w:numId w:val="2"/>
        </w:numPr>
        <w:spacing w:after="80"/>
      </w:pPr>
      <w:r>
        <w:t xml:space="preserve">Scorecard appears immediately after stop — no "submit" step.</w:t>
      </w:r>
    </w:p>
    <w:p>
      <w:pPr>
        <w:pStyle w:val="ListParagraph"/>
        <w:numPr>
          <w:ilvl w:val="0"/>
          <w:numId w:val="2"/>
        </w:numPr>
        <w:spacing w:after="80"/>
      </w:pPr>
      <w:r>
        <w:t xml:space="preserve">Each suggestion has a "why" expand showing the transcript moment it references.</w:t>
      </w:r>
    </w:p>
    <w:p>
      <w:pPr>
        <w:pStyle w:val="ListParagraph"/>
        <w:numPr>
          <w:ilvl w:val="0"/>
          <w:numId w:val="2"/>
        </w:numPr>
        <w:spacing w:after="80"/>
      </w:pPr>
      <w:r>
        <w:t xml:space="preserve">Improvement tracker: "Take 3 vs. Take 1: pace +12 WPM, filler -4."</w:t>
      </w:r>
    </w:p>
    <w:p>
      <w:pPr>
        <w:pStyle w:val="Heading3"/>
        <w:spacing w:after="120" w:before="220"/>
      </w:pPr>
      <w:r>
        <w:t xml:space="preserve">7.2.6 Edge cases</w:t>
      </w:r>
    </w:p>
    <w:p>
      <w:pPr>
        <w:pStyle w:val="ListParagraph"/>
        <w:numPr>
          <w:ilvl w:val="0"/>
          <w:numId w:val="2"/>
        </w:numPr>
        <w:spacing w:after="80"/>
      </w:pPr>
      <w:r>
        <w:t xml:space="preserve">Founder in a noisy environment → low-confidence transcript flagged, suggest quieter retake.</w:t>
      </w:r>
    </w:p>
    <w:p>
      <w:pPr>
        <w:pStyle w:val="ListParagraph"/>
        <w:numPr>
          <w:ilvl w:val="0"/>
          <w:numId w:val="2"/>
        </w:numPr>
        <w:spacing w:after="80"/>
      </w:pPr>
      <w:r>
        <w:t xml:space="preserve">Non-native English accent → never penalize accent itself; score content and structure equally.</w:t>
      </w:r>
    </w:p>
    <w:p>
      <w:pPr>
        <w:pStyle w:val="ListParagraph"/>
        <w:numPr>
          <w:ilvl w:val="0"/>
          <w:numId w:val="2"/>
        </w:numPr>
        <w:spacing w:after="80"/>
      </w:pPr>
      <w:r>
        <w:t xml:space="preserve">Founder unable to do voice (accessibility) → graceful fallback to text-pitch input with the same scoring rubric (no voice metrics).</w:t>
      </w:r>
    </w:p>
    <w:p>
      <w:pPr>
        <w:pStyle w:val="ListParagraph"/>
        <w:numPr>
          <w:ilvl w:val="0"/>
          <w:numId w:val="2"/>
        </w:numPr>
        <w:spacing w:after="80"/>
      </w:pPr>
      <w:r>
        <w:t xml:space="preserve">Two-party recording consent jurisdictions → no consent issue since founder is recording themselves alone; clearly stated in UI.</w:t>
      </w:r>
    </w:p>
    <w:p>
      <w:pPr>
        <w:pStyle w:val="ListParagraph"/>
        <w:numPr>
          <w:ilvl w:val="0"/>
          <w:numId w:val="2"/>
        </w:numPr>
        <w:spacing w:after="80"/>
      </w:pPr>
      <w:r>
        <w:t xml:space="preserve">Audio retention: default 90 days; founder can delete any pitch at any time.</w:t>
      </w:r>
    </w:p>
    <w:p>
      <w:pPr>
        <w:pStyle w:val="Heading3"/>
        <w:spacing w:after="120" w:before="220"/>
      </w:pPr>
      <w:r>
        <w:t xml:space="preserve">7.2.7 Compliance &amp; privacy</w:t>
      </w:r>
    </w:p>
    <w:p>
      <w:pPr>
        <w:pStyle w:val="ListParagraph"/>
        <w:numPr>
          <w:ilvl w:val="0"/>
          <w:numId w:val="2"/>
        </w:numPr>
        <w:spacing w:after="80"/>
      </w:pPr>
      <w:r>
        <w:t xml:space="preserve">Audio stored in Supabase Storage with tenant-isolated bucket, encryption at rest.</w:t>
      </w:r>
    </w:p>
    <w:p>
      <w:pPr>
        <w:pStyle w:val="ListParagraph"/>
        <w:numPr>
          <w:ilvl w:val="0"/>
          <w:numId w:val="2"/>
        </w:numPr>
        <w:spacing w:after="80"/>
      </w:pPr>
      <w:r>
        <w:t xml:space="preserve">Founder must explicitly grant microphone access (browser-native prompt).</w:t>
      </w:r>
    </w:p>
    <w:p>
      <w:pPr>
        <w:pStyle w:val="ListParagraph"/>
        <w:numPr>
          <w:ilvl w:val="0"/>
          <w:numId w:val="2"/>
        </w:numPr>
        <w:spacing w:after="80"/>
      </w:pPr>
      <w:r>
        <w:t xml:space="preserve">Audio NEVER sent to model training. Stated visibly on the record screen.</w:t>
      </w:r>
    </w:p>
    <w:p>
      <w:r>
        <w:t xml:space="preserve"/>
      </w:r>
    </w:p>
    <w:p>
      <w:pPr>
        <w:pStyle w:val="Heading2"/>
        <w:spacing w:after="160" w:before="280"/>
      </w:pPr>
      <w:r>
        <w:t xml:space="preserve">7.3 Q&amp;A Drill</w:t>
      </w:r>
    </w:p>
    <w:p>
      <w:pPr>
        <w:shd w:fill="FEF3C7" w:val="clear"/>
        <w:spacing w:after="200" w:before="100"/>
      </w:pPr>
      <w:r>
        <w:rPr>
          <w:b/>
          <w:bCs/>
          <w:color w:val="92400E"/>
          <w:sz w:val="20"/>
          <w:szCs w:val="20"/>
        </w:rPr>
        <w:t xml:space="preserve"> V2 </w:t>
      </w:r>
    </w:p>
    <w:p>
      <w:pPr>
        <w:pStyle w:val="Heading3"/>
        <w:spacing w:after="120" w:before="220"/>
      </w:pPr>
      <w:r>
        <w:t xml:space="preserve">7.3.1 User stories</w:t>
      </w:r>
    </w:p>
    <w:p>
      <w:pPr>
        <w:pStyle w:val="ListParagraph"/>
        <w:numPr>
          <w:ilvl w:val="0"/>
          <w:numId w:val="2"/>
        </w:numPr>
        <w:spacing w:after="80"/>
      </w:pPr>
      <w:r>
        <w:t xml:space="preserve">As a founder, I want Trochia to generate the 10–15 hardest investor questions about my deck and let me practice answering them.</w:t>
      </w:r>
    </w:p>
    <w:p>
      <w:pPr>
        <w:pStyle w:val="Heading3"/>
        <w:spacing w:after="120" w:before="220"/>
      </w:pPr>
      <w:r>
        <w:t xml:space="preserve">7.3.2 Functional requirements</w:t>
      </w:r>
    </w:p>
    <w:p>
      <w:pPr>
        <w:pStyle w:val="ListParagraph"/>
        <w:numPr>
          <w:ilvl w:val="0"/>
          <w:numId w:val="2"/>
        </w:numPr>
        <w:spacing w:after="80"/>
      </w:pPr>
      <w:r>
        <w:t xml:space="preserve">Generator: Claude Opus 4.7 reviews deck + Business Memory + curated "hardest investor questions" corpus → produces 10–15 questions ranked by difficulty.</w:t>
      </w:r>
    </w:p>
    <w:p>
      <w:pPr>
        <w:pStyle w:val="ListParagraph"/>
        <w:numPr>
          <w:ilvl w:val="0"/>
          <w:numId w:val="2"/>
        </w:numPr>
        <w:spacing w:after="80"/>
      </w:pPr>
      <w:r>
        <w:t xml:space="preserve">Practice mode: question displayed, founder records voice answer (uses same audio capture as 7.2).</w:t>
      </w:r>
    </w:p>
    <w:p>
      <w:pPr>
        <w:pStyle w:val="ListParagraph"/>
        <w:numPr>
          <w:ilvl w:val="0"/>
          <w:numId w:val="2"/>
        </w:numPr>
        <w:spacing w:after="80"/>
      </w:pPr>
      <w:r>
        <w:t xml:space="preserve">Per-answer feedback: clarity, specificity, evidence usage, follow-up trap risk.</w:t>
      </w:r>
    </w:p>
    <w:p>
      <w:pPr>
        <w:pStyle w:val="Heading3"/>
        <w:spacing w:after="120" w:before="220"/>
      </w:pPr>
      <w:r>
        <w:t xml:space="preserve">7.3.3 Acceptance criteria</w:t>
      </w:r>
    </w:p>
    <w:p>
      <w:pPr>
        <w:pStyle w:val="ListParagraph"/>
        <w:numPr>
          <w:ilvl w:val="0"/>
          <w:numId w:val="2"/>
        </w:numPr>
        <w:spacing w:after="80"/>
      </w:pPr>
      <w:r>
        <w:t xml:space="preserve">Question generation in under 20 seconds.</w:t>
      </w:r>
    </w:p>
    <w:p>
      <w:pPr>
        <w:pStyle w:val="ListParagraph"/>
        <w:numPr>
          <w:ilvl w:val="0"/>
          <w:numId w:val="2"/>
        </w:numPr>
        <w:spacing w:after="80"/>
      </w:pPr>
      <w:r>
        <w:t xml:space="preserve">Each question references a specific deck claim or memory gap.</w:t>
      </w:r>
    </w:p>
    <w:p>
      <w:pPr>
        <w:pStyle w:val="ListParagraph"/>
        <w:numPr>
          <w:ilvl w:val="0"/>
          <w:numId w:val="2"/>
        </w:numPr>
        <w:spacing w:after="80"/>
      </w:pPr>
      <w:r>
        <w:t xml:space="preserve">Answer feedback delivered in under 15 seconds per question.</w:t>
      </w:r>
    </w:p>
    <w:p>
      <w:r>
        <w:br w:type="page"/>
      </w:r>
    </w:p>
    <w:p>
      <w:pPr>
        <w:pStyle w:val="Heading1"/>
        <w:spacing w:after="200" w:before="360"/>
      </w:pPr>
      <w:r>
        <w:t xml:space="preserve">8. Module — Investor Pipeline</w:t>
      </w:r>
    </w:p>
    <w:p>
      <w:pPr>
        <w:spacing w:after="140"/>
      </w:pPr>
      <w:r>
        <w:t xml:space="preserve">The matchmaker, application tracker, and outreach engine.</w:t>
      </w:r>
    </w:p>
    <w:p>
      <w:pPr>
        <w:pStyle w:val="Heading2"/>
        <w:spacing w:after="160" w:before="280"/>
      </w:pPr>
      <w:r>
        <w:t xml:space="preserve">8.1 VC + Accelerator Match</w:t>
      </w:r>
    </w:p>
    <w:p>
      <w:pPr>
        <w:shd w:fill="DCFCE7" w:val="clear"/>
        <w:spacing w:after="200" w:before="100"/>
      </w:pPr>
      <w:r>
        <w:rPr>
          <w:b/>
          <w:bCs/>
          <w:color w:val="166534"/>
          <w:sz w:val="20"/>
          <w:szCs w:val="20"/>
        </w:rPr>
        <w:t xml:space="preserve"> MVP </w:t>
      </w:r>
    </w:p>
    <w:p>
      <w:pPr>
        <w:pStyle w:val="Heading3"/>
        <w:spacing w:after="120" w:before="220"/>
      </w:pPr>
      <w:r>
        <w:t xml:space="preserve">8.1.1 User stories</w:t>
      </w:r>
    </w:p>
    <w:p>
      <w:pPr>
        <w:pStyle w:val="ListParagraph"/>
        <w:numPr>
          <w:ilvl w:val="0"/>
          <w:numId w:val="2"/>
        </w:numPr>
        <w:spacing w:after="80"/>
      </w:pPr>
      <w:r>
        <w:t xml:space="preserve">As a founder, I want a generated list of 30 VCs and 10 accelerators that fit, ranked by relevance.</w:t>
      </w:r>
    </w:p>
    <w:p>
      <w:pPr>
        <w:pStyle w:val="ListParagraph"/>
        <w:numPr>
          <w:ilvl w:val="0"/>
          <w:numId w:val="2"/>
        </w:numPr>
        <w:spacing w:after="80"/>
      </w:pPr>
      <w:r>
        <w:t xml:space="preserve">As a founder, I want each match to show the partner most likely to lead, recent investments in my sector, and warm-intro path if any.</w:t>
      </w:r>
    </w:p>
    <w:p>
      <w:pPr>
        <w:pStyle w:val="Heading3"/>
        <w:spacing w:after="120" w:before="220"/>
      </w:pPr>
      <w:r>
        <w:t xml:space="preserve">8.1.2 Functional requirements</w:t>
      </w:r>
    </w:p>
    <w:p>
      <w:pPr>
        <w:pStyle w:val="ListParagraph"/>
        <w:numPr>
          <w:ilvl w:val="0"/>
          <w:numId w:val="2"/>
        </w:numPr>
        <w:spacing w:after="80"/>
      </w:pPr>
      <w:r>
        <w:t xml:space="preserve">Inputs: Business Memory + explicit filters (geography, check size, sector).</w:t>
      </w:r>
    </w:p>
    <w:p>
      <w:pPr>
        <w:pStyle w:val="ListParagraph"/>
        <w:numPr>
          <w:ilvl w:val="0"/>
          <w:numId w:val="2"/>
        </w:numPr>
        <w:spacing w:after="80"/>
      </w:pPr>
      <w:r>
        <w:t xml:space="preserve">Data: Harmonic API primary, curated internal list (top 200 funds) as MVP fallback.</w:t>
      </w:r>
    </w:p>
    <w:p>
      <w:pPr>
        <w:pStyle w:val="ListParagraph"/>
        <w:numPr>
          <w:ilvl w:val="0"/>
          <w:numId w:val="2"/>
        </w:numPr>
        <w:spacing w:after="80"/>
      </w:pPr>
      <w:r>
        <w:t xml:space="preserve">Accelerators: curated internal list of 30+ programs with stage/sector tags (YC, Antler, Techstars, On Deck, AngelPad, 500 Global, SeedCamp, etc.).</w:t>
      </w:r>
    </w:p>
    <w:p>
      <w:pPr>
        <w:pStyle w:val="ListParagraph"/>
        <w:numPr>
          <w:ilvl w:val="0"/>
          <w:numId w:val="2"/>
        </w:numPr>
        <w:spacing w:after="80"/>
      </w:pPr>
      <w:r>
        <w:t xml:space="preserve">Score function: sector match + stage match + geography match + recent activity + partner-thesis embedding similarity.</w:t>
      </w:r>
    </w:p>
    <w:p>
      <w:pPr>
        <w:pStyle w:val="ListParagraph"/>
        <w:numPr>
          <w:ilvl w:val="0"/>
          <w:numId w:val="2"/>
        </w:numPr>
        <w:spacing w:after="80"/>
      </w:pPr>
      <w:r>
        <w:t xml:space="preserve">Output: ranked list with one-line rationale per match.</w:t>
      </w:r>
    </w:p>
    <w:p>
      <w:pPr>
        <w:pStyle w:val="Heading3"/>
        <w:spacing w:after="120" w:before="220"/>
      </w:pPr>
      <w:r>
        <w:t xml:space="preserve">8.1.3 Acceptance criteria</w:t>
      </w:r>
    </w:p>
    <w:p>
      <w:pPr>
        <w:pStyle w:val="ListParagraph"/>
        <w:numPr>
          <w:ilvl w:val="0"/>
          <w:numId w:val="2"/>
        </w:numPr>
        <w:spacing w:after="80"/>
      </w:pPr>
      <w:r>
        <w:t xml:space="preserve">Match list of 30 VCs in under 15 seconds.</w:t>
      </w:r>
    </w:p>
    <w:p>
      <w:pPr>
        <w:pStyle w:val="ListParagraph"/>
        <w:numPr>
          <w:ilvl w:val="0"/>
          <w:numId w:val="2"/>
        </w:numPr>
        <w:spacing w:after="80"/>
      </w:pPr>
      <w:r>
        <w:t xml:space="preserve">Each match has score and one-line "why."</w:t>
      </w:r>
    </w:p>
    <w:p>
      <w:pPr>
        <w:pStyle w:val="ListParagraph"/>
        <w:numPr>
          <w:ilvl w:val="0"/>
          <w:numId w:val="2"/>
        </w:numPr>
        <w:spacing w:after="80"/>
      </w:pPr>
      <w:r>
        <w:t xml:space="preserve">Top 10 contain &gt;=5 funds with both sector + stage match.</w:t>
      </w:r>
    </w:p>
    <w:p>
      <w:pPr>
        <w:pStyle w:val="ListParagraph"/>
        <w:numPr>
          <w:ilvl w:val="0"/>
          <w:numId w:val="2"/>
        </w:numPr>
        <w:spacing w:after="80"/>
      </w:pPr>
      <w:r>
        <w:t xml:space="preserve">Founder marks: interested / not interested / already met — feeds Pipeline.</w:t>
      </w:r>
    </w:p>
    <w:p>
      <w:r>
        <w:t xml:space="preserve"/>
      </w:r>
    </w:p>
    <w:p>
      <w:pPr>
        <w:pStyle w:val="Heading2"/>
        <w:spacing w:after="160" w:before="280"/>
      </w:pPr>
      <w:r>
        <w:t xml:space="preserve">8.2 Application Tracker</w:t>
      </w:r>
    </w:p>
    <w:p>
      <w:pPr>
        <w:shd w:fill="DCFCE7" w:val="clear"/>
        <w:spacing w:after="200" w:before="100"/>
      </w:pPr>
      <w:r>
        <w:rPr>
          <w:b/>
          <w:bCs/>
          <w:color w:val="166534"/>
          <w:sz w:val="20"/>
          <w:szCs w:val="20"/>
        </w:rPr>
        <w:t xml:space="preserve"> MVP </w:t>
      </w:r>
    </w:p>
    <w:p>
      <w:pPr>
        <w:pStyle w:val="Heading3"/>
        <w:spacing w:after="120" w:before="220"/>
      </w:pPr>
      <w:r>
        <w:t xml:space="preserve">8.2.1 User stories</w:t>
      </w:r>
    </w:p>
    <w:p>
      <w:pPr>
        <w:pStyle w:val="ListParagraph"/>
        <w:numPr>
          <w:ilvl w:val="0"/>
          <w:numId w:val="2"/>
        </w:numPr>
        <w:spacing w:after="80"/>
      </w:pPr>
      <w:r>
        <w:t xml:space="preserve">As a founder, I want to track which applications I've started, submitted, and heard back on.</w:t>
      </w:r>
    </w:p>
    <w:p>
      <w:pPr>
        <w:pStyle w:val="ListParagraph"/>
        <w:numPr>
          <w:ilvl w:val="0"/>
          <w:numId w:val="2"/>
        </w:numPr>
        <w:spacing w:after="80"/>
      </w:pPr>
      <w:r>
        <w:t xml:space="preserve">As a founder, I want Trochia to draft application answers from Business Memory, saving 1–2 hours per application.</w:t>
      </w:r>
    </w:p>
    <w:p>
      <w:pPr>
        <w:pStyle w:val="Heading3"/>
        <w:spacing w:after="120" w:before="220"/>
      </w:pPr>
      <w:r>
        <w:t xml:space="preserve">8.2.2 Functional requirements</w:t>
      </w:r>
    </w:p>
    <w:p>
      <w:pPr>
        <w:pStyle w:val="ListParagraph"/>
        <w:numPr>
          <w:ilvl w:val="0"/>
          <w:numId w:val="2"/>
        </w:numPr>
        <w:spacing w:after="80"/>
      </w:pPr>
      <w:r>
        <w:t xml:space="preserve">Record: { id, accelerator_name, status (todo / in_progress / submitted / interview / accepted / rejected), deadline, application_url, application_questions, drafted_answers }.</w:t>
      </w:r>
    </w:p>
    <w:p>
      <w:pPr>
        <w:pStyle w:val="ListParagraph"/>
        <w:numPr>
          <w:ilvl w:val="0"/>
          <w:numId w:val="2"/>
        </w:numPr>
        <w:spacing w:after="80"/>
      </w:pPr>
      <w:r>
        <w:t xml:space="preserve">Pre-loaded application bank for top 15 accelerators.</w:t>
      </w:r>
    </w:p>
    <w:p>
      <w:pPr>
        <w:pStyle w:val="ListParagraph"/>
        <w:numPr>
          <w:ilvl w:val="0"/>
          <w:numId w:val="2"/>
        </w:numPr>
        <w:spacing w:after="80"/>
      </w:pPr>
      <w:r>
        <w:t xml:space="preserve">AI-drafter via Claude Sonnet 4.6 from Business Memory.</w:t>
      </w:r>
    </w:p>
    <w:p>
      <w:pPr>
        <w:pStyle w:val="ListParagraph"/>
        <w:numPr>
          <w:ilvl w:val="0"/>
          <w:numId w:val="2"/>
        </w:numPr>
        <w:spacing w:after="80"/>
      </w:pPr>
      <w:r>
        <w:t xml:space="preserve">Founder edits drafts; final saved.</w:t>
      </w:r>
    </w:p>
    <w:p>
      <w:pPr>
        <w:pStyle w:val="ListParagraph"/>
        <w:numPr>
          <w:ilvl w:val="0"/>
          <w:numId w:val="2"/>
        </w:numPr>
        <w:spacing w:after="80"/>
      </w:pPr>
      <w:r>
        <w:t xml:space="preserve">Calendar reminders via Google Calendar integration.</w:t>
      </w:r>
    </w:p>
    <w:p>
      <w:pPr>
        <w:pStyle w:val="Heading3"/>
        <w:spacing w:after="120" w:before="220"/>
      </w:pPr>
      <w:r>
        <w:t xml:space="preserve">8.2.3 Acceptance criteria</w:t>
      </w:r>
    </w:p>
    <w:p>
      <w:pPr>
        <w:pStyle w:val="ListParagraph"/>
        <w:numPr>
          <w:ilvl w:val="0"/>
          <w:numId w:val="2"/>
        </w:numPr>
        <w:spacing w:after="80"/>
      </w:pPr>
      <w:r>
        <w:t xml:space="preserve">Drafts in under 30 seconds for a 10-question application.</w:t>
      </w:r>
    </w:p>
    <w:p>
      <w:pPr>
        <w:pStyle w:val="ListParagraph"/>
        <w:numPr>
          <w:ilvl w:val="0"/>
          <w:numId w:val="2"/>
        </w:numPr>
        <w:spacing w:after="80"/>
      </w:pPr>
      <w:r>
        <w:t xml:space="preserve">Drafts cite Business Memory fields used.</w:t>
      </w:r>
    </w:p>
    <w:p>
      <w:pPr>
        <w:pStyle w:val="ListParagraph"/>
        <w:numPr>
          <w:ilvl w:val="0"/>
          <w:numId w:val="2"/>
        </w:numPr>
        <w:spacing w:after="80"/>
      </w:pPr>
      <w:r>
        <w:t xml:space="preserve">Auto-reminder after 3 weeks of no response.</w:t>
      </w:r>
    </w:p>
    <w:p>
      <w:r>
        <w:t xml:space="preserve"/>
      </w:r>
    </w:p>
    <w:p>
      <w:pPr>
        <w:pStyle w:val="Heading2"/>
        <w:spacing w:after="160" w:before="280"/>
      </w:pPr>
      <w:r>
        <w:t xml:space="preserve">8.3 Outreach Drafter</w:t>
      </w:r>
    </w:p>
    <w:p>
      <w:pPr>
        <w:shd w:fill="DCFCE7" w:val="clear"/>
        <w:spacing w:after="200" w:before="100"/>
      </w:pPr>
      <w:r>
        <w:rPr>
          <w:b/>
          <w:bCs/>
          <w:color w:val="166534"/>
          <w:sz w:val="20"/>
          <w:szCs w:val="20"/>
        </w:rPr>
        <w:t xml:space="preserve"> MVP </w:t>
      </w:r>
    </w:p>
    <w:p>
      <w:pPr>
        <w:pStyle w:val="Heading3"/>
        <w:spacing w:after="120" w:before="220"/>
      </w:pPr>
      <w:r>
        <w:t xml:space="preserve">8.3.1 Functional requirements</w:t>
      </w:r>
    </w:p>
    <w:p>
      <w:pPr>
        <w:pStyle w:val="ListParagraph"/>
        <w:numPr>
          <w:ilvl w:val="0"/>
          <w:numId w:val="2"/>
        </w:numPr>
        <w:spacing w:after="80"/>
      </w:pPr>
      <w:r>
        <w:t xml:space="preserve">Input: target investor (from match list), Business Memory, optional context note.</w:t>
      </w:r>
    </w:p>
    <w:p>
      <w:pPr>
        <w:pStyle w:val="ListParagraph"/>
        <w:numPr>
          <w:ilvl w:val="0"/>
          <w:numId w:val="2"/>
        </w:numPr>
        <w:spacing w:after="80"/>
      </w:pPr>
      <w:r>
        <w:t xml:space="preserve">Enrichment: partner's recent X/LinkedIn posts, recent fund investments via Harmonic, podcasts/talks via Exa + Firecrawl.</w:t>
      </w:r>
    </w:p>
    <w:p>
      <w:pPr>
        <w:pStyle w:val="ListParagraph"/>
        <w:numPr>
          <w:ilvl w:val="0"/>
          <w:numId w:val="2"/>
        </w:numPr>
        <w:spacing w:after="80"/>
      </w:pPr>
      <w:r>
        <w:t xml:space="preserve">Draft: 4–7 sentences, personalized opener, company hook, ask, close.</w:t>
      </w:r>
    </w:p>
    <w:p>
      <w:pPr>
        <w:pStyle w:val="ListParagraph"/>
        <w:numPr>
          <w:ilvl w:val="0"/>
          <w:numId w:val="2"/>
        </w:numPr>
        <w:spacing w:after="80"/>
      </w:pPr>
      <w:r>
        <w:t xml:space="preserve">Tone-matched to founder's prior writing.</w:t>
      </w:r>
    </w:p>
    <w:p>
      <w:pPr>
        <w:pStyle w:val="ListParagraph"/>
        <w:numPr>
          <w:ilvl w:val="0"/>
          <w:numId w:val="2"/>
        </w:numPr>
        <w:spacing w:after="80"/>
      </w:pPr>
      <w:r>
        <w:t xml:space="preserve">Founder approves → sends via own Gmail. No autonomous send.</w:t>
      </w:r>
    </w:p>
    <w:p>
      <w:pPr>
        <w:pStyle w:val="Heading3"/>
        <w:spacing w:after="120" w:before="220"/>
      </w:pPr>
      <w:r>
        <w:t xml:space="preserve">8.3.2 Acceptance criteria</w:t>
      </w:r>
    </w:p>
    <w:p>
      <w:pPr>
        <w:pStyle w:val="ListParagraph"/>
        <w:numPr>
          <w:ilvl w:val="0"/>
          <w:numId w:val="2"/>
        </w:numPr>
        <w:spacing w:after="80"/>
      </w:pPr>
      <w:r>
        <w:t xml:space="preserve">Draft in under 20 seconds.</w:t>
      </w:r>
    </w:p>
    <w:p>
      <w:pPr>
        <w:pStyle w:val="ListParagraph"/>
        <w:numPr>
          <w:ilvl w:val="0"/>
          <w:numId w:val="2"/>
        </w:numPr>
        <w:spacing w:after="80"/>
      </w:pPr>
      <w:r>
        <w:t xml:space="preserve">One specific reference to partner's recent activity.</w:t>
      </w:r>
    </w:p>
    <w:p>
      <w:pPr>
        <w:pStyle w:val="ListParagraph"/>
        <w:numPr>
          <w:ilvl w:val="0"/>
          <w:numId w:val="2"/>
        </w:numPr>
        <w:spacing w:after="80"/>
      </w:pPr>
      <w:r>
        <w:t xml:space="preserve">Under 120 words.</w:t>
      </w:r>
    </w:p>
    <w:p>
      <w:pPr>
        <w:pStyle w:val="ListParagraph"/>
        <w:numPr>
          <w:ilvl w:val="0"/>
          <w:numId w:val="2"/>
        </w:numPr>
        <w:spacing w:after="80"/>
      </w:pPr>
      <w:r>
        <w:t xml:space="preserve">Subject line with 2 alternatives.</w:t>
      </w:r>
    </w:p>
    <w:p>
      <w:r>
        <w:t xml:space="preserve"/>
      </w:r>
    </w:p>
    <w:p>
      <w:pPr>
        <w:pStyle w:val="Heading2"/>
        <w:spacing w:after="160" w:before="280"/>
      </w:pPr>
      <w:r>
        <w:t xml:space="preserve">8.4 Warm-Intro Mapper</w:t>
      </w:r>
    </w:p>
    <w:p>
      <w:pPr>
        <w:shd w:fill="DCFCE7" w:val="clear"/>
        <w:spacing w:after="200" w:before="100"/>
      </w:pPr>
      <w:r>
        <w:rPr>
          <w:b/>
          <w:bCs/>
          <w:color w:val="166534"/>
          <w:sz w:val="20"/>
          <w:szCs w:val="20"/>
        </w:rPr>
        <w:t xml:space="preserve"> MVP </w:t>
      </w:r>
    </w:p>
    <w:p>
      <w:pPr>
        <w:pStyle w:val="Heading3"/>
        <w:spacing w:after="120" w:before="220"/>
      </w:pPr>
      <w:r>
        <w:t xml:space="preserve">8.4.1 Functional requirements</w:t>
      </w:r>
    </w:p>
    <w:p>
      <w:pPr>
        <w:pStyle w:val="ListParagraph"/>
        <w:numPr>
          <w:ilvl w:val="0"/>
          <w:numId w:val="2"/>
        </w:numPr>
        <w:spacing w:after="80"/>
      </w:pPr>
      <w:r>
        <w:t xml:space="preserve">Founder pastes LinkedIn export or grants cookie-based access (V2 polish).</w:t>
      </w:r>
    </w:p>
    <w:p>
      <w:pPr>
        <w:pStyle w:val="ListParagraph"/>
        <w:numPr>
          <w:ilvl w:val="0"/>
          <w:numId w:val="2"/>
        </w:numPr>
        <w:spacing w:after="80"/>
      </w:pPr>
      <w:r>
        <w:t xml:space="preserve">Cross-reference 1st-degree LinkedIn network against target investor list.</w:t>
      </w:r>
    </w:p>
    <w:p>
      <w:pPr>
        <w:pStyle w:val="ListParagraph"/>
        <w:numPr>
          <w:ilvl w:val="0"/>
          <w:numId w:val="2"/>
        </w:numPr>
        <w:spacing w:after="80"/>
      </w:pPr>
      <w:r>
        <w:t xml:space="preserve">Output: { target_investor, intro_path, intro_strength_score, suggested_intro_template }.</w:t>
      </w:r>
    </w:p>
    <w:p>
      <w:pPr>
        <w:pStyle w:val="ListParagraph"/>
        <w:numPr>
          <w:ilvl w:val="0"/>
          <w:numId w:val="2"/>
        </w:numPr>
        <w:spacing w:after="80"/>
      </w:pPr>
      <w:r>
        <w:t xml:space="preserve">Drafts the intro request to the first-degree contact.</w:t>
      </w:r>
    </w:p>
    <w:p>
      <w:pPr>
        <w:pStyle w:val="Heading3"/>
        <w:spacing w:after="120" w:before="220"/>
      </w:pPr>
      <w:r>
        <w:t xml:space="preserve">8.4.2 Acceptance criteria</w:t>
      </w:r>
    </w:p>
    <w:p>
      <w:pPr>
        <w:pStyle w:val="ListParagraph"/>
        <w:numPr>
          <w:ilvl w:val="0"/>
          <w:numId w:val="2"/>
        </w:numPr>
        <w:spacing w:after="80"/>
      </w:pPr>
      <w:r>
        <w:t xml:space="preserve">Completes in under 60 seconds for networks up to 5,000 contacts.</w:t>
      </w:r>
    </w:p>
    <w:p>
      <w:pPr>
        <w:pStyle w:val="ListParagraph"/>
        <w:numPr>
          <w:ilvl w:val="0"/>
          <w:numId w:val="2"/>
        </w:numPr>
        <w:spacing w:after="80"/>
      </w:pPr>
      <w:r>
        <w:t xml:space="preserve">Intro drafts under 100 words.</w:t>
      </w:r>
    </w:p>
    <w:p>
      <w:pPr>
        <w:pStyle w:val="ListParagraph"/>
        <w:numPr>
          <w:ilvl w:val="0"/>
          <w:numId w:val="2"/>
        </w:numPr>
        <w:spacing w:after="80"/>
      </w:pPr>
      <w:r>
        <w:t xml:space="preserve">No LinkedIn ToS violation — export or user cookie, no bulk scrape.</w:t>
      </w:r>
    </w:p>
    <w:p>
      <w:r>
        <w:br w:type="page"/>
      </w:r>
    </w:p>
    <w:p>
      <w:pPr>
        <w:pStyle w:val="Heading1"/>
        <w:spacing w:after="200" w:before="360"/>
      </w:pPr>
      <w:r>
        <w:t xml:space="preserve">9. Module — Live Raise</w:t>
      </w:r>
    </w:p>
    <w:p>
      <w:pPr>
        <w:spacing w:after="140"/>
      </w:pPr>
      <w:r>
        <w:t xml:space="preserve">The in-the-moment module: pre-call brief, transcript ingestion, post-call follow-up, pipeline memory.</w:t>
      </w:r>
    </w:p>
    <w:p>
      <w:pPr>
        <w:pStyle w:val="Heading2"/>
        <w:spacing w:after="160" w:before="280"/>
      </w:pPr>
      <w:r>
        <w:t xml:space="preserve">9.1 Pre-Call Brief</w:t>
      </w:r>
    </w:p>
    <w:p>
      <w:pPr>
        <w:shd w:fill="DCFCE7" w:val="clear"/>
        <w:spacing w:after="200" w:before="100"/>
      </w:pPr>
      <w:r>
        <w:rPr>
          <w:b/>
          <w:bCs/>
          <w:color w:val="166534"/>
          <w:sz w:val="20"/>
          <w:szCs w:val="20"/>
        </w:rPr>
        <w:t xml:space="preserve"> MVP </w:t>
      </w:r>
    </w:p>
    <w:p>
      <w:pPr>
        <w:pStyle w:val="Heading3"/>
        <w:spacing w:after="120" w:before="220"/>
      </w:pPr>
      <w:r>
        <w:t xml:space="preserve">9.1.1 Functional requirements</w:t>
      </w:r>
    </w:p>
    <w:p>
      <w:pPr>
        <w:pStyle w:val="ListParagraph"/>
        <w:numPr>
          <w:ilvl w:val="0"/>
          <w:numId w:val="2"/>
        </w:numPr>
        <w:spacing w:after="80"/>
      </w:pPr>
      <w:r>
        <w:t xml:space="preserve">Trigger: founder selects "Generate brief" on a calendar event or pipeline entry.</w:t>
      </w:r>
    </w:p>
    <w:p>
      <w:pPr>
        <w:pStyle w:val="ListParagraph"/>
        <w:numPr>
          <w:ilvl w:val="0"/>
          <w:numId w:val="2"/>
        </w:numPr>
        <w:spacing w:after="80"/>
      </w:pPr>
      <w:r>
        <w:t xml:space="preserve">Inputs: investor, Business Memory, current deck, prior interactions.</w:t>
      </w:r>
    </w:p>
    <w:p>
      <w:pPr>
        <w:pStyle w:val="ListParagraph"/>
        <w:numPr>
          <w:ilvl w:val="0"/>
          <w:numId w:val="2"/>
        </w:numPr>
        <w:spacing w:after="80"/>
      </w:pPr>
      <w:r>
        <w:t xml:space="preserve">Sources: Harmonic, partner's recent posts, portfolio, podcast/talk transcripts.</w:t>
      </w:r>
    </w:p>
    <w:p>
      <w:pPr>
        <w:pStyle w:val="ListParagraph"/>
        <w:numPr>
          <w:ilvl w:val="0"/>
          <w:numId w:val="2"/>
        </w:numPr>
        <w:spacing w:after="80"/>
      </w:pPr>
      <w:r>
        <w:t xml:space="preserve">Output: { partner_overview, fund_overview, recent_investments, portfolio_overlap, possible_objections, 3_smart_questions, warm_intro_path }.</w:t>
      </w:r>
    </w:p>
    <w:p>
      <w:pPr>
        <w:pStyle w:val="ListParagraph"/>
        <w:numPr>
          <w:ilvl w:val="0"/>
          <w:numId w:val="2"/>
        </w:numPr>
        <w:spacing w:after="80"/>
      </w:pPr>
      <w:r>
        <w:t xml:space="preserve">Format: 40-line briefing, exportable PDF, emailed to founder.</w:t>
      </w:r>
    </w:p>
    <w:p>
      <w:pPr>
        <w:pStyle w:val="Heading3"/>
        <w:spacing w:after="120" w:before="220"/>
      </w:pPr>
      <w:r>
        <w:t xml:space="preserve">9.1.2 Acceptance criteria</w:t>
      </w:r>
    </w:p>
    <w:p>
      <w:pPr>
        <w:pStyle w:val="ListParagraph"/>
        <w:numPr>
          <w:ilvl w:val="0"/>
          <w:numId w:val="2"/>
        </w:numPr>
        <w:spacing w:after="80"/>
      </w:pPr>
      <w:r>
        <w:t xml:space="preserve">Brief generated in under 30 seconds.</w:t>
      </w:r>
    </w:p>
    <w:p>
      <w:pPr>
        <w:pStyle w:val="ListParagraph"/>
        <w:numPr>
          <w:ilvl w:val="0"/>
          <w:numId w:val="2"/>
        </w:numPr>
        <w:spacing w:after="80"/>
      </w:pPr>
      <w:r>
        <w:t xml:space="preserve">All cited investments and posts include source links.</w:t>
      </w:r>
    </w:p>
    <w:p>
      <w:pPr>
        <w:pStyle w:val="ListParagraph"/>
        <w:numPr>
          <w:ilvl w:val="0"/>
          <w:numId w:val="2"/>
        </w:numPr>
        <w:spacing w:after="80"/>
      </w:pPr>
      <w:r>
        <w:t xml:space="preserve">Possible objections reference specific Business Memory fields.</w:t>
      </w:r>
    </w:p>
    <w:p>
      <w:r>
        <w:t xml:space="preserve"/>
      </w:r>
    </w:p>
    <w:p>
      <w:pPr>
        <w:pStyle w:val="Heading2"/>
        <w:spacing w:after="160" w:before="280"/>
      </w:pPr>
      <w:r>
        <w:t xml:space="preserve">9.2 Transcript Ingestion</w:t>
      </w:r>
    </w:p>
    <w:p>
      <w:pPr>
        <w:shd w:fill="DCFCE7" w:val="clear"/>
        <w:spacing w:after="200" w:before="100"/>
      </w:pPr>
      <w:r>
        <w:rPr>
          <w:b/>
          <w:bCs/>
          <w:color w:val="166534"/>
          <w:sz w:val="20"/>
          <w:szCs w:val="20"/>
        </w:rPr>
        <w:t xml:space="preserve"> MVP </w:t>
      </w:r>
    </w:p>
    <w:p>
      <w:pPr>
        <w:pStyle w:val="Heading3"/>
        <w:spacing w:after="120" w:before="220"/>
      </w:pPr>
      <w:r>
        <w:t xml:space="preserve">9.2.1 Functional requirements</w:t>
      </w:r>
    </w:p>
    <w:p>
      <w:pPr>
        <w:pStyle w:val="ListParagraph"/>
        <w:numPr>
          <w:ilvl w:val="0"/>
          <w:numId w:val="2"/>
        </w:numPr>
        <w:spacing w:after="80"/>
      </w:pPr>
      <w:r>
        <w:t xml:space="preserve">Accept: paste, file upload (.txt, .vtt, .srt), Granola/Otter API at V2.</w:t>
      </w:r>
    </w:p>
    <w:p>
      <w:pPr>
        <w:pStyle w:val="ListParagraph"/>
        <w:numPr>
          <w:ilvl w:val="0"/>
          <w:numId w:val="2"/>
        </w:numPr>
        <w:spacing w:after="80"/>
      </w:pPr>
      <w:r>
        <w:t xml:space="preserve">Parse → align with pipeline entry → store in Pipeline Memory.</w:t>
      </w:r>
    </w:p>
    <w:p>
      <w:pPr>
        <w:pStyle w:val="ListParagraph"/>
        <w:numPr>
          <w:ilvl w:val="0"/>
          <w:numId w:val="2"/>
        </w:numPr>
        <w:spacing w:after="80"/>
      </w:pPr>
      <w:r>
        <w:t xml:space="preserve">Auto-summarize: topics, concerns, commitments, next steps.</w:t>
      </w:r>
    </w:p>
    <w:p>
      <w:pPr>
        <w:pStyle w:val="Heading3"/>
        <w:spacing w:after="120" w:before="220"/>
      </w:pPr>
      <w:r>
        <w:t xml:space="preserve">9.2.2 Acceptance criteria</w:t>
      </w:r>
    </w:p>
    <w:p>
      <w:pPr>
        <w:pStyle w:val="ListParagraph"/>
        <w:numPr>
          <w:ilvl w:val="0"/>
          <w:numId w:val="2"/>
        </w:numPr>
        <w:spacing w:after="80"/>
      </w:pPr>
      <w:r>
        <w:t xml:space="preserve">Processed in under 30 seconds.</w:t>
      </w:r>
    </w:p>
    <w:p>
      <w:pPr>
        <w:pStyle w:val="ListParagraph"/>
        <w:numPr>
          <w:ilvl w:val="0"/>
          <w:numId w:val="2"/>
        </w:numPr>
        <w:spacing w:after="80"/>
      </w:pPr>
      <w:r>
        <w:t xml:space="preserve">Summary cites specific transcript moments (line / timestamp).</w:t>
      </w:r>
    </w:p>
    <w:p>
      <w:pPr>
        <w:pStyle w:val="ListParagraph"/>
        <w:numPr>
          <w:ilvl w:val="0"/>
          <w:numId w:val="2"/>
        </w:numPr>
        <w:spacing w:after="80"/>
      </w:pPr>
      <w:r>
        <w:t xml:space="preserve">Low-quality transcripts flagged for founder verification.</w:t>
      </w:r>
    </w:p>
    <w:p>
      <w:r>
        <w:t xml:space="preserve"/>
      </w:r>
    </w:p>
    <w:p>
      <w:pPr>
        <w:pStyle w:val="Heading2"/>
        <w:spacing w:after="160" w:before="280"/>
      </w:pPr>
      <w:r>
        <w:t xml:space="preserve">9.3 Post-Call Follow-Up Drafter</w:t>
      </w:r>
    </w:p>
    <w:p>
      <w:pPr>
        <w:shd w:fill="DCFCE7" w:val="clear"/>
        <w:spacing w:after="200" w:before="100"/>
      </w:pPr>
      <w:r>
        <w:rPr>
          <w:b/>
          <w:bCs/>
          <w:color w:val="166534"/>
          <w:sz w:val="20"/>
          <w:szCs w:val="20"/>
        </w:rPr>
        <w:t xml:space="preserve"> MVP </w:t>
      </w:r>
    </w:p>
    <w:p>
      <w:pPr>
        <w:pStyle w:val="Heading3"/>
        <w:spacing w:after="120" w:before="220"/>
      </w:pPr>
      <w:r>
        <w:t xml:space="preserve">9.3.1 Functional requirements</w:t>
      </w:r>
    </w:p>
    <w:p>
      <w:pPr>
        <w:pStyle w:val="ListParagraph"/>
        <w:numPr>
          <w:ilvl w:val="0"/>
          <w:numId w:val="2"/>
        </w:numPr>
        <w:spacing w:after="80"/>
      </w:pPr>
      <w:r>
        <w:t xml:space="preserve">Inputs: transcript, Business Memory, partner profile, founder writing style.</w:t>
      </w:r>
    </w:p>
    <w:p>
      <w:pPr>
        <w:pStyle w:val="ListParagraph"/>
        <w:numPr>
          <w:ilvl w:val="0"/>
          <w:numId w:val="2"/>
        </w:numPr>
        <w:spacing w:after="80"/>
      </w:pPr>
      <w:r>
        <w:t xml:space="preserve">Output: thank-you + 2–3 sentences referencing specific conversation moments + addressing concerns + promised deliverable + next step.</w:t>
      </w:r>
    </w:p>
    <w:p>
      <w:pPr>
        <w:pStyle w:val="ListParagraph"/>
        <w:numPr>
          <w:ilvl w:val="0"/>
          <w:numId w:val="2"/>
        </w:numPr>
        <w:spacing w:after="80"/>
      </w:pPr>
      <w:r>
        <w:t xml:space="preserve">Length 80–150 words. Subject line with 2 alternatives.</w:t>
      </w:r>
    </w:p>
    <w:p>
      <w:pPr>
        <w:pStyle w:val="ListParagraph"/>
        <w:numPr>
          <w:ilvl w:val="0"/>
          <w:numId w:val="2"/>
        </w:numPr>
        <w:spacing w:after="80"/>
      </w:pPr>
      <w:r>
        <w:t xml:space="preserve">Founder reviews → sends via own Gmail. No autonomous send.</w:t>
      </w:r>
    </w:p>
    <w:p>
      <w:pPr>
        <w:pStyle w:val="Heading3"/>
        <w:spacing w:after="120" w:before="220"/>
      </w:pPr>
      <w:r>
        <w:t xml:space="preserve">9.3.2 Acceptance criteria</w:t>
      </w:r>
    </w:p>
    <w:p>
      <w:pPr>
        <w:pStyle w:val="ListParagraph"/>
        <w:numPr>
          <w:ilvl w:val="0"/>
          <w:numId w:val="2"/>
        </w:numPr>
        <w:spacing w:after="80"/>
      </w:pPr>
      <w:r>
        <w:t xml:space="preserve">Draft in under 20 seconds.</w:t>
      </w:r>
    </w:p>
    <w:p>
      <w:pPr>
        <w:pStyle w:val="ListParagraph"/>
        <w:numPr>
          <w:ilvl w:val="0"/>
          <w:numId w:val="2"/>
        </w:numPr>
        <w:spacing w:after="80"/>
      </w:pPr>
      <w:r>
        <w:t xml:space="preserve">References &gt;=2 specific transcript moments.</w:t>
      </w:r>
    </w:p>
    <w:p>
      <w:pPr>
        <w:pStyle w:val="ListParagraph"/>
        <w:numPr>
          <w:ilvl w:val="0"/>
          <w:numId w:val="2"/>
        </w:numPr>
        <w:spacing w:after="80"/>
      </w:pPr>
      <w:r>
        <w:t xml:space="preserve">Proposes a concrete next step.</w:t>
      </w:r>
    </w:p>
    <w:p>
      <w:r>
        <w:t xml:space="preserve"/>
      </w:r>
    </w:p>
    <w:p>
      <w:pPr>
        <w:pStyle w:val="Heading2"/>
        <w:spacing w:after="160" w:before="280"/>
      </w:pPr>
      <w:r>
        <w:t xml:space="preserve">9.4 Pipeline Memory</w:t>
      </w:r>
    </w:p>
    <w:p>
      <w:pPr>
        <w:shd w:fill="DCFCE7" w:val="clear"/>
        <w:spacing w:after="200" w:before="100"/>
      </w:pPr>
      <w:r>
        <w:rPr>
          <w:b/>
          <w:bCs/>
          <w:color w:val="166534"/>
          <w:sz w:val="20"/>
          <w:szCs w:val="20"/>
        </w:rPr>
        <w:t xml:space="preserve"> MVP </w:t>
      </w:r>
    </w:p>
    <w:p>
      <w:pPr>
        <w:pStyle w:val="Heading3"/>
        <w:spacing w:after="120" w:before="220"/>
      </w:pPr>
      <w:r>
        <w:t xml:space="preserve">9.4.1 Functional requirements</w:t>
      </w:r>
    </w:p>
    <w:p>
      <w:pPr>
        <w:pStyle w:val="ListParagraph"/>
        <w:numPr>
          <w:ilvl w:val="0"/>
          <w:numId w:val="2"/>
        </w:numPr>
        <w:spacing w:after="80"/>
      </w:pPr>
      <w:r>
        <w:t xml:space="preserve">Entry: { investor_id, partner, fund, stage, last_contact_date, next_step, all_interactions }.</w:t>
      </w:r>
    </w:p>
    <w:p>
      <w:pPr>
        <w:pStyle w:val="ListParagraph"/>
        <w:numPr>
          <w:ilvl w:val="0"/>
          <w:numId w:val="2"/>
        </w:numPr>
        <w:spacing w:after="80"/>
      </w:pPr>
      <w:r>
        <w:t xml:space="preserve">Stages: researched / contacted / first_meeting / follow_up / diligence / committed / passed.</w:t>
      </w:r>
    </w:p>
    <w:p>
      <w:pPr>
        <w:pStyle w:val="ListParagraph"/>
        <w:numPr>
          <w:ilvl w:val="0"/>
          <w:numId w:val="2"/>
        </w:numPr>
        <w:spacing w:after="80"/>
      </w:pPr>
      <w:r>
        <w:t xml:space="preserve">Kanban view with drag-and-drop.</w:t>
      </w:r>
    </w:p>
    <w:p>
      <w:pPr>
        <w:pStyle w:val="ListParagraph"/>
        <w:numPr>
          <w:ilvl w:val="0"/>
          <w:numId w:val="2"/>
        </w:numPr>
        <w:spacing w:after="80"/>
      </w:pPr>
      <w:r>
        <w:t xml:space="preserve">Auto-update on follow-up sent, transcript ingested, SAFE generated (V3).</w:t>
      </w:r>
    </w:p>
    <w:p>
      <w:pPr>
        <w:pStyle w:val="ListParagraph"/>
        <w:numPr>
          <w:ilvl w:val="0"/>
          <w:numId w:val="2"/>
        </w:numPr>
        <w:spacing w:after="80"/>
      </w:pPr>
      <w:r>
        <w:t xml:space="preserve">Manual stage override always available.</w:t>
      </w:r>
    </w:p>
    <w:p>
      <w:pPr>
        <w:pStyle w:val="Heading3"/>
        <w:spacing w:after="120" w:before="220"/>
      </w:pPr>
      <w:r>
        <w:t xml:space="preserve">9.4.2 Acceptance criteria</w:t>
      </w:r>
    </w:p>
    <w:p>
      <w:pPr>
        <w:pStyle w:val="ListParagraph"/>
        <w:numPr>
          <w:ilvl w:val="0"/>
          <w:numId w:val="2"/>
        </w:numPr>
        <w:spacing w:after="80"/>
      </w:pPr>
      <w:r>
        <w:t xml:space="preserve">Kanban loads in under 2 seconds for up to 100 entries.</w:t>
      </w:r>
    </w:p>
    <w:p>
      <w:pPr>
        <w:pStyle w:val="ListParagraph"/>
        <w:numPr>
          <w:ilvl w:val="0"/>
          <w:numId w:val="2"/>
        </w:numPr>
        <w:spacing w:after="80"/>
      </w:pPr>
      <w:r>
        <w:t xml:space="preserve">Stage transitions reversible.</w:t>
      </w:r>
    </w:p>
    <w:p>
      <w:pPr>
        <w:pStyle w:val="ListParagraph"/>
        <w:numPr>
          <w:ilvl w:val="0"/>
          <w:numId w:val="2"/>
        </w:numPr>
        <w:spacing w:after="80"/>
      </w:pPr>
      <w:r>
        <w:t xml:space="preserve">Each entry shows last interaction summary inline.</w:t>
      </w:r>
    </w:p>
    <w:p>
      <w:r>
        <w:br w:type="page"/>
      </w:r>
    </w:p>
    <w:p>
      <w:pPr>
        <w:pStyle w:val="Heading1"/>
        <w:spacing w:after="200" w:before="360"/>
      </w:pPr>
      <w:r>
        <w:t xml:space="preserve">10. Module — Data Room Orchestration</w:t>
      </w:r>
    </w:p>
    <w:p>
      <w:pPr>
        <w:shd w:fill="FEF3C7" w:val="clear"/>
        <w:spacing w:after="200" w:before="100"/>
      </w:pPr>
      <w:r>
        <w:rPr>
          <w:b/>
          <w:bCs/>
          <w:color w:val="92400E"/>
          <w:sz w:val="20"/>
          <w:szCs w:val="20"/>
        </w:rPr>
        <w:t xml:space="preserve"> V2 </w:t>
      </w:r>
    </w:p>
    <w:p>
      <w:pPr>
        <w:spacing w:after="140"/>
      </w:pPr>
      <w:r>
        <w:t xml:space="preserve">The Data Room module turns a chaotic founder folder into an investor-ready, vertical-aware, access-tracked, partially auto-filled diligence package. Built on Google Drive (where founders already live), not a closed proprietary store.</w:t>
      </w:r>
    </w:p>
    <w:p>
      <w:pPr>
        <w:pStyle w:val="Heading2"/>
        <w:spacing w:after="160" w:before="280"/>
      </w:pPr>
      <w:r>
        <w:t xml:space="preserve">10.1 User stories</w:t>
      </w:r>
    </w:p>
    <w:p>
      <w:pPr>
        <w:pStyle w:val="ListParagraph"/>
        <w:numPr>
          <w:ilvl w:val="0"/>
          <w:numId w:val="2"/>
        </w:numPr>
        <w:spacing w:after="80"/>
      </w:pPr>
      <w:r>
        <w:t xml:space="preserve">As a founder, I want a checklist of every document I need in my data room, tailored to my business type and stage.</w:t>
      </w:r>
    </w:p>
    <w:p>
      <w:pPr>
        <w:pStyle w:val="ListParagraph"/>
        <w:numPr>
          <w:ilvl w:val="0"/>
          <w:numId w:val="2"/>
        </w:numPr>
        <w:spacing w:after="80"/>
      </w:pPr>
      <w:r>
        <w:t xml:space="preserve">As a founder, I want Trochia to create the Drive folder structure for me, with the right naming and permissions.</w:t>
      </w:r>
    </w:p>
    <w:p>
      <w:pPr>
        <w:pStyle w:val="ListParagraph"/>
        <w:numPr>
          <w:ilvl w:val="0"/>
          <w:numId w:val="2"/>
        </w:numPr>
        <w:spacing w:after="80"/>
      </w:pPr>
      <w:r>
        <w:t xml:space="preserve">As a founder, I want to share the data room with an investor and see who viewed what and for how long.</w:t>
      </w:r>
    </w:p>
    <w:p>
      <w:pPr>
        <w:pStyle w:val="ListParagraph"/>
        <w:numPr>
          <w:ilvl w:val="0"/>
          <w:numId w:val="2"/>
        </w:numPr>
        <w:spacing w:after="80"/>
      </w:pPr>
      <w:r>
        <w:t xml:space="preserve">As a founder, I want Trochia to fill investor due-diligence questionnaires (DDQs) using my Business Memory.</w:t>
      </w:r>
    </w:p>
    <w:p>
      <w:pPr>
        <w:pStyle w:val="Heading2"/>
        <w:spacing w:after="160" w:before="280"/>
      </w:pPr>
      <w:r>
        <w:t xml:space="preserve">10.2 Functional requirements</w:t>
      </w:r>
    </w:p>
    <w:p>
      <w:pPr>
        <w:pStyle w:val="Heading3"/>
        <w:spacing w:after="120" w:before="220"/>
      </w:pPr>
      <w:r>
        <w:t xml:space="preserve">10.2.1 Vertical-aware checklist</w:t>
      </w:r>
    </w:p>
    <w:p>
      <w:pPr>
        <w:pStyle w:val="ListParagraph"/>
        <w:numPr>
          <w:ilvl w:val="0"/>
          <w:numId w:val="2"/>
        </w:numPr>
        <w:spacing w:after="80"/>
      </w:pPr>
      <w:r>
        <w:t xml:space="preserve">Input: Business Memory (sector, stage, geography).</w:t>
      </w:r>
    </w:p>
    <w:p>
      <w:pPr>
        <w:pStyle w:val="ListParagraph"/>
        <w:numPr>
          <w:ilvl w:val="0"/>
          <w:numId w:val="2"/>
        </w:numPr>
        <w:spacing w:after="80"/>
      </w:pPr>
      <w:r>
        <w:t xml:space="preserve">Output: checklist tailored to business type. Distinct stacks per vertical:</w:t>
      </w:r>
    </w:p>
    <w:p>
      <w:pPr>
        <w:pStyle w:val="ListParagraph"/>
        <w:numPr>
          <w:ilvl w:val="1"/>
          <w:numId w:val="2"/>
        </w:numPr>
        <w:spacing w:after="80"/>
      </w:pPr>
      <w:r>
        <w:t xml:space="preserve">Fintech: BSA/AML policy summary, MTL status if applicable, sanctions screening, payment-flow audit, KYC procedure, vendor list.</w:t>
      </w:r>
    </w:p>
    <w:p>
      <w:pPr>
        <w:pStyle w:val="ListParagraph"/>
        <w:numPr>
          <w:ilvl w:val="1"/>
          <w:numId w:val="2"/>
        </w:numPr>
        <w:spacing w:after="80"/>
      </w:pPr>
      <w:r>
        <w:t xml:space="preserve">SaaS: DPA template, security policy, SOC 2 status, GDPR posture, employee security training records, sub-processor list.</w:t>
      </w:r>
    </w:p>
    <w:p>
      <w:pPr>
        <w:pStyle w:val="ListParagraph"/>
        <w:numPr>
          <w:ilvl w:val="1"/>
          <w:numId w:val="2"/>
        </w:numPr>
        <w:spacing w:after="80"/>
      </w:pPr>
      <w:r>
        <w:t xml:space="preserve">Marketplace: payment-flow audit, marketplace ToS, dispute-resolution policy, take-rate model, supply-side onboarding.</w:t>
      </w:r>
    </w:p>
    <w:p>
      <w:pPr>
        <w:pStyle w:val="ListParagraph"/>
        <w:numPr>
          <w:ilvl w:val="1"/>
          <w:numId w:val="2"/>
        </w:numPr>
        <w:spacing w:after="80"/>
      </w:pPr>
      <w:r>
        <w:t xml:space="preserve">Hardware: BOM, vendor list, certifications (FCC, CE, UL), manufacturing partner agreements.</w:t>
      </w:r>
    </w:p>
    <w:p>
      <w:pPr>
        <w:pStyle w:val="ListParagraph"/>
        <w:numPr>
          <w:ilvl w:val="1"/>
          <w:numId w:val="2"/>
        </w:numPr>
        <w:spacing w:after="80"/>
      </w:pPr>
      <w:r>
        <w:t xml:space="preserve">Healthtech: HIPAA status, BAA templates, FDA classification (if applicable), clinical/medical advisory board.</w:t>
      </w:r>
    </w:p>
    <w:p>
      <w:pPr>
        <w:pStyle w:val="ListParagraph"/>
        <w:numPr>
          <w:ilvl w:val="1"/>
          <w:numId w:val="2"/>
        </w:numPr>
        <w:spacing w:after="80"/>
      </w:pPr>
      <w:r>
        <w:t xml:space="preserve">Consumer: brand guidelines, content moderation policy, ToS, ad-platform compliance.</w:t>
      </w:r>
    </w:p>
    <w:p>
      <w:pPr>
        <w:pStyle w:val="ListParagraph"/>
        <w:numPr>
          <w:ilvl w:val="0"/>
          <w:numId w:val="2"/>
        </w:numPr>
        <w:spacing w:after="80"/>
      </w:pPr>
      <w:r>
        <w:t xml:space="preserve">Cross-vertical baseline (always included): incorporation docs, cap table, financials, deck, team bios, key metrics, customer references, IP assignment agreements, advisor agreements.</w:t>
      </w:r>
    </w:p>
    <w:p>
      <w:pPr>
        <w:pStyle w:val="Heading3"/>
        <w:spacing w:after="120" w:before="220"/>
      </w:pPr>
      <w:r>
        <w:t xml:space="preserve">10.2.2 Google Drive orchestration</w:t>
      </w:r>
    </w:p>
    <w:p>
      <w:pPr>
        <w:pStyle w:val="ListParagraph"/>
        <w:numPr>
          <w:ilvl w:val="0"/>
          <w:numId w:val="2"/>
        </w:numPr>
        <w:spacing w:after="80"/>
      </w:pPr>
      <w:r>
        <w:t xml:space="preserve">OAuth flow: scope limited to drive.file (only files Trochia creates), NOT drive (all-files access).</w:t>
      </w:r>
    </w:p>
    <w:p>
      <w:pPr>
        <w:pStyle w:val="ListParagraph"/>
        <w:numPr>
          <w:ilvl w:val="0"/>
          <w:numId w:val="2"/>
        </w:numPr>
        <w:spacing w:after="80"/>
      </w:pPr>
      <w:r>
        <w:t xml:space="preserve">Trochia creates a top-level folder "&lt;Company&gt; Data Room" with sub-folders per checklist category.</w:t>
      </w:r>
    </w:p>
    <w:p>
      <w:pPr>
        <w:pStyle w:val="ListParagraph"/>
        <w:numPr>
          <w:ilvl w:val="0"/>
          <w:numId w:val="2"/>
        </w:numPr>
        <w:spacing w:after="80"/>
      </w:pPr>
      <w:r>
        <w:t xml:space="preserve">Each sub-folder pre-populated with a README explaining what should go there.</w:t>
      </w:r>
    </w:p>
    <w:p>
      <w:pPr>
        <w:pStyle w:val="ListParagraph"/>
        <w:numPr>
          <w:ilvl w:val="0"/>
          <w:numId w:val="2"/>
        </w:numPr>
        <w:spacing w:after="80"/>
      </w:pPr>
      <w:r>
        <w:t xml:space="preserve">Default permission: "Restricted" (only invited people). No public/anyone-with-link defaults.</w:t>
      </w:r>
    </w:p>
    <w:p>
      <w:pPr>
        <w:pStyle w:val="ListParagraph"/>
        <w:numPr>
          <w:ilvl w:val="0"/>
          <w:numId w:val="2"/>
        </w:numPr>
        <w:spacing w:after="80"/>
      </w:pPr>
      <w:r>
        <w:t xml:space="preserve">Founder can share folders or individual files via Trochia UI with per-investor links.</w:t>
      </w:r>
    </w:p>
    <w:p>
      <w:pPr>
        <w:pStyle w:val="Heading3"/>
        <w:spacing w:after="120" w:before="220"/>
      </w:pPr>
      <w:r>
        <w:t xml:space="preserve">10.2.3 Access analytics</w:t>
      </w:r>
    </w:p>
    <w:p>
      <w:pPr>
        <w:pStyle w:val="ListParagraph"/>
        <w:numPr>
          <w:ilvl w:val="0"/>
          <w:numId w:val="2"/>
        </w:numPr>
        <w:spacing w:after="80"/>
      </w:pPr>
      <w:r>
        <w:t xml:space="preserve">Per-investor share links generate unique tracking IDs.</w:t>
      </w:r>
    </w:p>
    <w:p>
      <w:pPr>
        <w:pStyle w:val="ListParagraph"/>
        <w:numPr>
          <w:ilvl w:val="0"/>
          <w:numId w:val="2"/>
        </w:numPr>
        <w:spacing w:after="80"/>
      </w:pPr>
      <w:r>
        <w:t xml:space="preserve">Track: file viewed, time spent, downloaded yes/no, return visits.</w:t>
      </w:r>
    </w:p>
    <w:p>
      <w:pPr>
        <w:pStyle w:val="ListParagraph"/>
        <w:numPr>
          <w:ilvl w:val="0"/>
          <w:numId w:val="2"/>
        </w:numPr>
        <w:spacing w:after="80"/>
      </w:pPr>
      <w:r>
        <w:t xml:space="preserve">Dashboard: who looked at what, for how long. Anomaly flag: "This investor spent 12 minutes on your customer concentration breakdown."</w:t>
      </w:r>
    </w:p>
    <w:p>
      <w:pPr>
        <w:pStyle w:val="ListParagraph"/>
        <w:numPr>
          <w:ilvl w:val="0"/>
          <w:numId w:val="2"/>
        </w:numPr>
        <w:spacing w:after="80"/>
      </w:pPr>
      <w:r>
        <w:t xml:space="preserve">No tracking of competitors' viewing (only invited investors).</w:t>
      </w:r>
    </w:p>
    <w:p>
      <w:pPr>
        <w:pStyle w:val="Heading3"/>
        <w:spacing w:after="120" w:before="220"/>
      </w:pPr>
      <w:r>
        <w:t xml:space="preserve">10.2.4 DDQ filler</w:t>
      </w:r>
    </w:p>
    <w:p>
      <w:pPr>
        <w:pStyle w:val="ListParagraph"/>
        <w:numPr>
          <w:ilvl w:val="0"/>
          <w:numId w:val="2"/>
        </w:numPr>
        <w:spacing w:after="80"/>
      </w:pPr>
      <w:r>
        <w:t xml:space="preserve">Founder uploads a DDQ (PDF, .docx, or pasted text).</w:t>
      </w:r>
    </w:p>
    <w:p>
      <w:pPr>
        <w:pStyle w:val="ListParagraph"/>
        <w:numPr>
          <w:ilvl w:val="0"/>
          <w:numId w:val="2"/>
        </w:numPr>
        <w:spacing w:after="80"/>
      </w:pPr>
      <w:r>
        <w:t xml:space="preserve">Trochia parses questions and drafts answers from Business Memory + Data Room contents.</w:t>
      </w:r>
    </w:p>
    <w:p>
      <w:pPr>
        <w:pStyle w:val="ListParagraph"/>
        <w:numPr>
          <w:ilvl w:val="0"/>
          <w:numId w:val="2"/>
        </w:numPr>
        <w:spacing w:after="80"/>
      </w:pPr>
      <w:r>
        <w:t xml:space="preserve">Per-answer: founder accept / reject / edit.</w:t>
      </w:r>
    </w:p>
    <w:p>
      <w:pPr>
        <w:pStyle w:val="ListParagraph"/>
        <w:numPr>
          <w:ilvl w:val="0"/>
          <w:numId w:val="2"/>
        </w:numPr>
        <w:spacing w:after="80"/>
      </w:pPr>
      <w:r>
        <w:t xml:space="preserve">Generates a final filled DDQ for download (preserves original formatting).</w:t>
      </w:r>
    </w:p>
    <w:p>
      <w:pPr>
        <w:pStyle w:val="Heading2"/>
        <w:spacing w:after="160" w:before="280"/>
      </w:pPr>
      <w:r>
        <w:t xml:space="preserve">10.3 Acceptance criteria</w:t>
      </w:r>
    </w:p>
    <w:p>
      <w:pPr>
        <w:pStyle w:val="ListParagraph"/>
        <w:numPr>
          <w:ilvl w:val="0"/>
          <w:numId w:val="2"/>
        </w:numPr>
        <w:spacing w:after="80"/>
      </w:pPr>
      <w:r>
        <w:t xml:space="preserve">Checklist generated for any of the 6+ vertical types in under 10 seconds.</w:t>
      </w:r>
    </w:p>
    <w:p>
      <w:pPr>
        <w:pStyle w:val="ListParagraph"/>
        <w:numPr>
          <w:ilvl w:val="0"/>
          <w:numId w:val="2"/>
        </w:numPr>
        <w:spacing w:after="80"/>
      </w:pPr>
      <w:r>
        <w:t xml:space="preserve">Drive folder structure created in under 30 seconds, with READMEs in each sub-folder.</w:t>
      </w:r>
    </w:p>
    <w:p>
      <w:pPr>
        <w:pStyle w:val="ListParagraph"/>
        <w:numPr>
          <w:ilvl w:val="0"/>
          <w:numId w:val="2"/>
        </w:numPr>
        <w:spacing w:after="80"/>
      </w:pPr>
      <w:r>
        <w:t xml:space="preserve">Per-investor share links generated in under 5 seconds.</w:t>
      </w:r>
    </w:p>
    <w:p>
      <w:pPr>
        <w:pStyle w:val="ListParagraph"/>
        <w:numPr>
          <w:ilvl w:val="0"/>
          <w:numId w:val="2"/>
        </w:numPr>
        <w:spacing w:after="80"/>
      </w:pPr>
      <w:r>
        <w:t xml:space="preserve">DDQ filler: 30-question DDQ drafted in under 60 seconds with &gt;=80% answers cited from Business Memory or Data Room files.</w:t>
      </w:r>
    </w:p>
    <w:p>
      <w:pPr>
        <w:pStyle w:val="ListParagraph"/>
        <w:numPr>
          <w:ilvl w:val="0"/>
          <w:numId w:val="2"/>
        </w:numPr>
        <w:spacing w:after="80"/>
      </w:pPr>
      <w:r>
        <w:t xml:space="preserve">Access analytics: per-investor view tracking with sub-second event capture.</w:t>
      </w:r>
    </w:p>
    <w:p>
      <w:pPr>
        <w:pStyle w:val="Heading2"/>
        <w:spacing w:after="160" w:before="280"/>
      </w:pPr>
      <w:r>
        <w:t xml:space="preserve">10.4 Data model</w:t>
      </w:r>
    </w:p>
    <w:p>
      <w:pPr>
        <w:pStyle w:val="ListParagraph"/>
        <w:numPr>
          <w:ilvl w:val="0"/>
          <w:numId w:val="2"/>
        </w:numPr>
        <w:spacing w:after="80"/>
      </w:pPr>
      <w:r>
        <w:t xml:space="preserve">DataRoom: { id, user_id, drive_folder_id, business_type, created_at, status }.</w:t>
      </w:r>
    </w:p>
    <w:p>
      <w:pPr>
        <w:pStyle w:val="ListParagraph"/>
        <w:numPr>
          <w:ilvl w:val="0"/>
          <w:numId w:val="2"/>
        </w:numPr>
        <w:spacing w:after="80"/>
      </w:pPr>
      <w:r>
        <w:t xml:space="preserve">Checklist: { id, data_room_id, category, item, status (missing / present / not_applicable), file_id }.</w:t>
      </w:r>
    </w:p>
    <w:p>
      <w:pPr>
        <w:pStyle w:val="ListParagraph"/>
        <w:numPr>
          <w:ilvl w:val="0"/>
          <w:numId w:val="2"/>
        </w:numPr>
        <w:spacing w:after="80"/>
      </w:pPr>
      <w:r>
        <w:t xml:space="preserve">ShareLink: { id, data_room_id, investor_id, scope (folder_ids[] or file_ids[]), expires_at, created_at }.</w:t>
      </w:r>
    </w:p>
    <w:p>
      <w:pPr>
        <w:pStyle w:val="ListParagraph"/>
        <w:numPr>
          <w:ilvl w:val="0"/>
          <w:numId w:val="2"/>
        </w:numPr>
        <w:spacing w:after="80"/>
      </w:pPr>
      <w:r>
        <w:t xml:space="preserve">AccessEvent: { id, share_link_id, file_id, event_type (view/download), duration_sec, occurred_at }.</w:t>
      </w:r>
    </w:p>
    <w:p>
      <w:pPr>
        <w:pStyle w:val="ListParagraph"/>
        <w:numPr>
          <w:ilvl w:val="0"/>
          <w:numId w:val="2"/>
        </w:numPr>
        <w:spacing w:after="80"/>
      </w:pPr>
      <w:r>
        <w:t xml:space="preserve">DDQ: { id, user_id, original_filename, parsed_questions[], drafted_answers[], status }.</w:t>
      </w:r>
    </w:p>
    <w:p>
      <w:pPr>
        <w:pStyle w:val="Heading2"/>
        <w:spacing w:after="160" w:before="280"/>
      </w:pPr>
      <w:r>
        <w:t xml:space="preserve">10.5 UX notes</w:t>
      </w:r>
    </w:p>
    <w:p>
      <w:pPr>
        <w:pStyle w:val="ListParagraph"/>
        <w:numPr>
          <w:ilvl w:val="0"/>
          <w:numId w:val="2"/>
        </w:numPr>
        <w:spacing w:after="80"/>
      </w:pPr>
      <w:r>
        <w:t xml:space="preserve">Checklist view = three columns: Missing / In Progress / Done. Drag-and-drop to update.</w:t>
      </w:r>
    </w:p>
    <w:p>
      <w:pPr>
        <w:pStyle w:val="ListParagraph"/>
        <w:numPr>
          <w:ilvl w:val="0"/>
          <w:numId w:val="2"/>
        </w:numPr>
        <w:spacing w:after="80"/>
      </w:pPr>
      <w:r>
        <w:t xml:space="preserve">Share view = simple modal: "Share with [investor name]" → generates link, copies to clipboard, surfaces in Pipeline entry.</w:t>
      </w:r>
    </w:p>
    <w:p>
      <w:pPr>
        <w:pStyle w:val="ListParagraph"/>
        <w:numPr>
          <w:ilvl w:val="0"/>
          <w:numId w:val="2"/>
        </w:numPr>
        <w:spacing w:after="80"/>
      </w:pPr>
      <w:r>
        <w:t xml:space="preserve">Access analytics inline on each Pipeline entry: "3 visits, 8 min on financials, downloaded the deck."</w:t>
      </w:r>
    </w:p>
    <w:p>
      <w:pPr>
        <w:pStyle w:val="Heading2"/>
        <w:spacing w:after="160" w:before="280"/>
      </w:pPr>
      <w:r>
        <w:t xml:space="preserve">10.6 Edge cases</w:t>
      </w:r>
    </w:p>
    <w:p>
      <w:pPr>
        <w:pStyle w:val="ListParagraph"/>
        <w:numPr>
          <w:ilvl w:val="0"/>
          <w:numId w:val="2"/>
        </w:numPr>
        <w:spacing w:after="80"/>
      </w:pPr>
      <w:r>
        <w:t xml:space="preserve">Founder revokes Google Drive access → all share links immediately invalidated, founder notified.</w:t>
      </w:r>
    </w:p>
    <w:p>
      <w:pPr>
        <w:pStyle w:val="ListParagraph"/>
        <w:numPr>
          <w:ilvl w:val="0"/>
          <w:numId w:val="2"/>
        </w:numPr>
        <w:spacing w:after="80"/>
      </w:pPr>
      <w:r>
        <w:t xml:space="preserve">Founder uploads a DDQ with images or scanned tables → falls back to manual entry for those sections, clear notice.</w:t>
      </w:r>
    </w:p>
    <w:p>
      <w:pPr>
        <w:pStyle w:val="ListParagraph"/>
        <w:numPr>
          <w:ilvl w:val="0"/>
          <w:numId w:val="2"/>
        </w:numPr>
        <w:spacing w:after="80"/>
      </w:pPr>
      <w:r>
        <w:t xml:space="preserve">Investor forwards link to another party → tracked as separate session; founder can revoke.</w:t>
      </w:r>
    </w:p>
    <w:p>
      <w:pPr>
        <w:pStyle w:val="ListParagraph"/>
        <w:numPr>
          <w:ilvl w:val="0"/>
          <w:numId w:val="2"/>
        </w:numPr>
        <w:spacing w:after="80"/>
      </w:pPr>
      <w:r>
        <w:t xml:space="preserve">Sensitive document (customer contracts, employee PII) → founder must explicitly opt-in to share; default excluded.</w:t>
      </w:r>
    </w:p>
    <w:p>
      <w:pPr>
        <w:pStyle w:val="Heading2"/>
        <w:spacing w:after="160" w:before="280"/>
      </w:pPr>
      <w:r>
        <w:t xml:space="preserve">10.7 Compliance &amp; privacy</w:t>
      </w:r>
    </w:p>
    <w:p>
      <w:pPr>
        <w:pStyle w:val="ListParagraph"/>
        <w:numPr>
          <w:ilvl w:val="0"/>
          <w:numId w:val="2"/>
        </w:numPr>
        <w:spacing w:after="80"/>
      </w:pPr>
      <w:r>
        <w:t xml:space="preserve">Trochia stores only metadata (file IDs, names, access events), not file contents.</w:t>
      </w:r>
    </w:p>
    <w:p>
      <w:pPr>
        <w:pStyle w:val="ListParagraph"/>
        <w:numPr>
          <w:ilvl w:val="0"/>
          <w:numId w:val="2"/>
        </w:numPr>
        <w:spacing w:after="80"/>
      </w:pPr>
      <w:r>
        <w:t xml:space="preserve">OAuth scope minimal (drive.file only).</w:t>
      </w:r>
    </w:p>
    <w:p>
      <w:pPr>
        <w:pStyle w:val="ListParagraph"/>
        <w:numPr>
          <w:ilvl w:val="0"/>
          <w:numId w:val="2"/>
        </w:numPr>
        <w:spacing w:after="80"/>
      </w:pPr>
      <w:r>
        <w:t xml:space="preserve">Access logs retained 12 months, then purged.</w:t>
      </w:r>
    </w:p>
    <w:p>
      <w:pPr>
        <w:pStyle w:val="ListParagraph"/>
        <w:numPr>
          <w:ilvl w:val="0"/>
          <w:numId w:val="2"/>
        </w:numPr>
        <w:spacing w:after="80"/>
      </w:pPr>
      <w:r>
        <w:t xml:space="preserve">Founder can export full access history on demand.</w:t>
      </w:r>
    </w:p>
    <w:p>
      <w:r>
        <w:br w:type="page"/>
      </w:r>
    </w:p>
    <w:p>
      <w:pPr>
        <w:pStyle w:val="Heading1"/>
        <w:spacing w:after="200" w:before="360"/>
      </w:pPr>
      <w:r>
        <w:t xml:space="preserve">11. Module — Legal Stack Recommender</w:t>
      </w:r>
    </w:p>
    <w:p>
      <w:pPr>
        <w:shd w:fill="FEF3C7" w:val="clear"/>
        <w:spacing w:after="200" w:before="100"/>
      </w:pPr>
      <w:r>
        <w:rPr>
          <w:b/>
          <w:bCs/>
          <w:color w:val="92400E"/>
          <w:sz w:val="20"/>
          <w:szCs w:val="20"/>
        </w:rPr>
        <w:t xml:space="preserve"> V2 </w:t>
      </w:r>
    </w:p>
    <w:p>
      <w:pPr>
        <w:spacing w:after="140"/>
      </w:pPr>
      <w:r>
        <w:t xml:space="preserve">A vendor recommender and compliance-checklist tool, not a legal-advice tool. Recommends incorporation, banking, cap-table, legal-counsel, and compliance vendors based on the founder's business type, stage, and geography. Affiliate revenue from vendor partners.</w:t>
      </w:r>
    </w:p>
    <w:p>
      <w:pPr>
        <w:pBdr>
          <w:left w:val="single" w:color="F59E0B" w:sz="18" w:space="8"/>
        </w:pBdr>
        <w:shd w:fill="FEF3C7" w:val="clear"/>
        <w:spacing w:after="120" w:before="120"/>
      </w:pPr>
      <w:r>
        <w:rPr>
          <w:i/>
          <w:iCs/>
        </w:rPr>
        <w:t xml:space="preserve">Compliance posture: Every screen of this module carries a "Not legal advice — consult your lawyer" disclaimer. Recommendations are vendor selections, never specific legal positions, contract clauses, or interpretive guidance.</w:t>
      </w:r>
    </w:p>
    <w:p>
      <w:pPr>
        <w:pStyle w:val="Heading2"/>
        <w:spacing w:after="160" w:before="280"/>
      </w:pPr>
      <w:r>
        <w:t xml:space="preserve">11.1 User stories</w:t>
      </w:r>
    </w:p>
    <w:p>
      <w:pPr>
        <w:pStyle w:val="ListParagraph"/>
        <w:numPr>
          <w:ilvl w:val="0"/>
          <w:numId w:val="2"/>
        </w:numPr>
        <w:spacing w:after="80"/>
      </w:pPr>
      <w:r>
        <w:t xml:space="preserve">As a founder, I want to know what legal vendors I should use at my stage and in my jurisdiction.</w:t>
      </w:r>
    </w:p>
    <w:p>
      <w:pPr>
        <w:pStyle w:val="ListParagraph"/>
        <w:numPr>
          <w:ilvl w:val="0"/>
          <w:numId w:val="2"/>
        </w:numPr>
        <w:spacing w:after="80"/>
      </w:pPr>
      <w:r>
        <w:t xml:space="preserve">As a founder, I want a compliance checklist for my business type so I know what I'm responsible for.</w:t>
      </w:r>
    </w:p>
    <w:p>
      <w:pPr>
        <w:pStyle w:val="ListParagraph"/>
        <w:numPr>
          <w:ilvl w:val="0"/>
          <w:numId w:val="2"/>
        </w:numPr>
        <w:spacing w:after="80"/>
      </w:pPr>
      <w:r>
        <w:t xml:space="preserve">As a founder, I want Trochia to flag vendors that integrate with each other (e.g., Stripe Atlas → Mercury → Pulley → Cooley GO).</w:t>
      </w:r>
    </w:p>
    <w:p>
      <w:pPr>
        <w:pStyle w:val="Heading2"/>
        <w:spacing w:after="160" w:before="280"/>
      </w:pPr>
      <w:r>
        <w:t xml:space="preserve">11.2 Functional requirements</w:t>
      </w:r>
    </w:p>
    <w:p>
      <w:pPr>
        <w:pStyle w:val="Heading3"/>
        <w:spacing w:after="120" w:before="220"/>
      </w:pPr>
      <w:r>
        <w:t xml:space="preserve">11.2.1 Vendor recommender</w:t>
      </w:r>
    </w:p>
    <w:p>
      <w:pPr>
        <w:pStyle w:val="ListParagraph"/>
        <w:numPr>
          <w:ilvl w:val="0"/>
          <w:numId w:val="2"/>
        </w:numPr>
        <w:spacing w:after="80"/>
      </w:pPr>
      <w:r>
        <w:t xml:space="preserve">Decision tree by (business type × stage × geography × team_size).</w:t>
      </w:r>
    </w:p>
    <w:p>
      <w:pPr>
        <w:pStyle w:val="ListParagraph"/>
        <w:numPr>
          <w:ilvl w:val="0"/>
          <w:numId w:val="2"/>
        </w:numPr>
        <w:spacing w:after="80"/>
      </w:pPr>
      <w:r>
        <w:t xml:space="preserve">Categories: Incorporation, Banking, Cap Table, Legal Counsel, Compliance, Accounting/Bookkeeping, Insurance, IP/Trademark.</w:t>
      </w:r>
    </w:p>
    <w:p>
      <w:pPr>
        <w:pStyle w:val="ListParagraph"/>
        <w:numPr>
          <w:ilvl w:val="0"/>
          <w:numId w:val="2"/>
        </w:numPr>
        <w:spacing w:after="80"/>
      </w:pPr>
      <w:r>
        <w:t xml:space="preserve">Per-category: 2–4 recommended vendors with pros/cons/cost/fit signal.</w:t>
      </w:r>
    </w:p>
    <w:p>
      <w:pPr>
        <w:pStyle w:val="ListParagraph"/>
        <w:numPr>
          <w:ilvl w:val="0"/>
          <w:numId w:val="2"/>
        </w:numPr>
        <w:spacing w:after="80"/>
      </w:pPr>
      <w:r>
        <w:t xml:space="preserve">Visible affiliate disclosure on every recommendation: "Trochia receives a referral fee from this vendor."</w:t>
      </w:r>
    </w:p>
    <w:p>
      <w:pPr>
        <w:pStyle w:val="Heading3"/>
        <w:spacing w:after="120" w:before="220"/>
      </w:pPr>
      <w:r>
        <w:t xml:space="preserve">11.2.2 Initial vendor partners</w:t>
      </w:r>
    </w:p>
    <w:p>
      <w:pPr>
        <w:pStyle w:val="ListParagraph"/>
        <w:numPr>
          <w:ilvl w:val="0"/>
          <w:numId w:val="2"/>
        </w:numPr>
        <w:spacing w:after="80"/>
      </w:pPr>
      <w:r>
        <w:t xml:space="preserve">Incorporation: Stripe Atlas, Clerky, Firstbase.</w:t>
      </w:r>
    </w:p>
    <w:p>
      <w:pPr>
        <w:pStyle w:val="ListParagraph"/>
        <w:numPr>
          <w:ilvl w:val="0"/>
          <w:numId w:val="2"/>
        </w:numPr>
        <w:spacing w:after="80"/>
      </w:pPr>
      <w:r>
        <w:t xml:space="preserve">Banking: Mercury, Brex, Rho.</w:t>
      </w:r>
    </w:p>
    <w:p>
      <w:pPr>
        <w:pStyle w:val="ListParagraph"/>
        <w:numPr>
          <w:ilvl w:val="0"/>
          <w:numId w:val="2"/>
        </w:numPr>
        <w:spacing w:after="80"/>
      </w:pPr>
      <w:r>
        <w:t xml:space="preserve">Cap Table: Pulley, Carta (hand-off path from Trochia V3 cap-table).</w:t>
      </w:r>
    </w:p>
    <w:p>
      <w:pPr>
        <w:pStyle w:val="ListParagraph"/>
        <w:numPr>
          <w:ilvl w:val="0"/>
          <w:numId w:val="2"/>
        </w:numPr>
        <w:spacing w:after="80"/>
      </w:pPr>
      <w:r>
        <w:t xml:space="preserve">Legal Counsel: Cooley GO (templates), Wilson Sonsini WSGR Launch, Gunderson, Orrick Founders. Plus 2–3 boutique fintech / SaaS / healthtech-friendly firms.</w:t>
      </w:r>
    </w:p>
    <w:p>
      <w:pPr>
        <w:pStyle w:val="ListParagraph"/>
        <w:numPr>
          <w:ilvl w:val="0"/>
          <w:numId w:val="2"/>
        </w:numPr>
        <w:spacing w:after="80"/>
      </w:pPr>
      <w:r>
        <w:t xml:space="preserve">Compliance: Vanta, Drata, Secureframe.</w:t>
      </w:r>
    </w:p>
    <w:p>
      <w:pPr>
        <w:pStyle w:val="ListParagraph"/>
        <w:numPr>
          <w:ilvl w:val="0"/>
          <w:numId w:val="2"/>
        </w:numPr>
        <w:spacing w:after="80"/>
      </w:pPr>
      <w:r>
        <w:t xml:space="preserve">Accounting: Pilot, Bench, Kruze Consulting.</w:t>
      </w:r>
    </w:p>
    <w:p>
      <w:pPr>
        <w:pStyle w:val="ListParagraph"/>
        <w:numPr>
          <w:ilvl w:val="0"/>
          <w:numId w:val="2"/>
        </w:numPr>
        <w:spacing w:after="80"/>
      </w:pPr>
      <w:r>
        <w:t xml:space="preserve">Insurance: Vouch, Embroker.</w:t>
      </w:r>
    </w:p>
    <w:p>
      <w:pPr>
        <w:pStyle w:val="ListParagraph"/>
        <w:numPr>
          <w:ilvl w:val="0"/>
          <w:numId w:val="2"/>
        </w:numPr>
        <w:spacing w:after="80"/>
      </w:pPr>
      <w:r>
        <w:t xml:space="preserve">IP/Trademark: Cognation, Goat Trademarks.</w:t>
      </w:r>
    </w:p>
    <w:p>
      <w:pPr>
        <w:pStyle w:val="Heading3"/>
        <w:spacing w:after="120" w:before="220"/>
      </w:pPr>
      <w:r>
        <w:t xml:space="preserve">11.2.3 Compliance checklist</w:t>
      </w:r>
    </w:p>
    <w:p>
      <w:pPr>
        <w:pStyle w:val="ListParagraph"/>
        <w:numPr>
          <w:ilvl w:val="0"/>
          <w:numId w:val="2"/>
        </w:numPr>
        <w:spacing w:after="80"/>
      </w:pPr>
      <w:r>
        <w:t xml:space="preserve">Per business type × stage, generate a checklist of compliance items the founder is responsible for.</w:t>
      </w:r>
    </w:p>
    <w:p>
      <w:pPr>
        <w:pStyle w:val="ListParagraph"/>
        <w:numPr>
          <w:ilvl w:val="0"/>
          <w:numId w:val="2"/>
        </w:numPr>
        <w:spacing w:after="80"/>
      </w:pPr>
      <w:r>
        <w:t xml:space="preserve">Examples: Delaware C-corp at pre-seed: 83(b) elections filed, founder IP assignment signed, employee IP assignments for any contractor work, state qualification if hiring out of state.</w:t>
      </w:r>
    </w:p>
    <w:p>
      <w:pPr>
        <w:pStyle w:val="ListParagraph"/>
        <w:numPr>
          <w:ilvl w:val="0"/>
          <w:numId w:val="2"/>
        </w:numPr>
        <w:spacing w:after="80"/>
      </w:pPr>
      <w:r>
        <w:t xml:space="preserve">Each item links to: (a) what it is, (b) consequences of not doing it (in plain language, not legal opinion), (c) recommended vendor or DIY path.</w:t>
      </w:r>
    </w:p>
    <w:p>
      <w:pPr>
        <w:pStyle w:val="Heading2"/>
        <w:spacing w:after="160" w:before="280"/>
      </w:pPr>
      <w:r>
        <w:t xml:space="preserve">11.3 Acceptance criteria</w:t>
      </w:r>
    </w:p>
    <w:p>
      <w:pPr>
        <w:pStyle w:val="ListParagraph"/>
        <w:numPr>
          <w:ilvl w:val="0"/>
          <w:numId w:val="2"/>
        </w:numPr>
        <w:spacing w:after="80"/>
      </w:pPr>
      <w:r>
        <w:t xml:space="preserve">Recommender output in under 5 seconds.</w:t>
      </w:r>
    </w:p>
    <w:p>
      <w:pPr>
        <w:pStyle w:val="ListParagraph"/>
        <w:numPr>
          <w:ilvl w:val="0"/>
          <w:numId w:val="2"/>
        </w:numPr>
        <w:spacing w:after="80"/>
      </w:pPr>
      <w:r>
        <w:t xml:space="preserve">Every vendor card carries cost, fit signal, and affiliate disclosure.</w:t>
      </w:r>
    </w:p>
    <w:p>
      <w:pPr>
        <w:pStyle w:val="ListParagraph"/>
        <w:numPr>
          <w:ilvl w:val="0"/>
          <w:numId w:val="2"/>
        </w:numPr>
        <w:spacing w:after="80"/>
      </w:pPr>
      <w:r>
        <w:t xml:space="preserve">Checklist generated in under 10 seconds.</w:t>
      </w:r>
    </w:p>
    <w:p>
      <w:pPr>
        <w:pStyle w:val="ListParagraph"/>
        <w:numPr>
          <w:ilvl w:val="0"/>
          <w:numId w:val="2"/>
        </w:numPr>
        <w:spacing w:after="80"/>
      </w:pPr>
      <w:r>
        <w:t xml:space="preserve">"Not legal advice" disclaimer visible on every screen.</w:t>
      </w:r>
    </w:p>
    <w:p>
      <w:pPr>
        <w:pStyle w:val="ListParagraph"/>
        <w:numPr>
          <w:ilvl w:val="0"/>
          <w:numId w:val="2"/>
        </w:numPr>
        <w:spacing w:after="80"/>
      </w:pPr>
      <w:r>
        <w:t xml:space="preserve">Affiliate revenue: integrate referral tracking with each vendor's partner program.</w:t>
      </w:r>
    </w:p>
    <w:p>
      <w:pPr>
        <w:pStyle w:val="Heading2"/>
        <w:spacing w:after="160" w:before="280"/>
      </w:pPr>
      <w:r>
        <w:t xml:space="preserve">11.4 Data model</w:t>
      </w:r>
    </w:p>
    <w:p>
      <w:pPr>
        <w:pStyle w:val="ListParagraph"/>
        <w:numPr>
          <w:ilvl w:val="0"/>
          <w:numId w:val="2"/>
        </w:numPr>
        <w:spacing w:after="80"/>
      </w:pPr>
      <w:r>
        <w:t xml:space="preserve">Vendor: { id, name, category, partner_program_url, affiliate_rate, supported_geographies, supported_stages, supported_business_types, pros[], cons[], cost_description }.</w:t>
      </w:r>
    </w:p>
    <w:p>
      <w:pPr>
        <w:pStyle w:val="ListParagraph"/>
        <w:numPr>
          <w:ilvl w:val="0"/>
          <w:numId w:val="2"/>
        </w:numPr>
        <w:spacing w:after="80"/>
      </w:pPr>
      <w:r>
        <w:t xml:space="preserve">Recommendation: { id, user_id, vendor_id, generated_at, click_through_at, conversion_at, affiliate_payout_received_at }.</w:t>
      </w:r>
    </w:p>
    <w:p>
      <w:pPr>
        <w:pStyle w:val="ListParagraph"/>
        <w:numPr>
          <w:ilvl w:val="0"/>
          <w:numId w:val="2"/>
        </w:numPr>
        <w:spacing w:after="80"/>
      </w:pPr>
      <w:r>
        <w:t xml:space="preserve">ComplianceItem: { id, business_type, stage, jurisdiction, title, description, consequences_of_inaction, recommended_vendor_id }.</w:t>
      </w:r>
    </w:p>
    <w:p>
      <w:pPr>
        <w:pStyle w:val="ListParagraph"/>
        <w:numPr>
          <w:ilvl w:val="0"/>
          <w:numId w:val="2"/>
        </w:numPr>
        <w:spacing w:after="80"/>
      </w:pPr>
      <w:r>
        <w:t xml:space="preserve">UserComplianceStatus: { id, user_id, compliance_item_id, status (todo / in_progress / done / not_applicable), updated_at }.</w:t>
      </w:r>
    </w:p>
    <w:p>
      <w:pPr>
        <w:pStyle w:val="Heading2"/>
        <w:spacing w:after="160" w:before="280"/>
      </w:pPr>
      <w:r>
        <w:t xml:space="preserve">11.5 UX notes</w:t>
      </w:r>
    </w:p>
    <w:p>
      <w:pPr>
        <w:pStyle w:val="ListParagraph"/>
        <w:numPr>
          <w:ilvl w:val="0"/>
          <w:numId w:val="2"/>
        </w:numPr>
        <w:spacing w:after="80"/>
      </w:pPr>
      <w:r>
        <w:t xml:space="preserve">Single "Set up my legal stack" wizard — runs through categories in order.</w:t>
      </w:r>
    </w:p>
    <w:p>
      <w:pPr>
        <w:pStyle w:val="ListParagraph"/>
        <w:numPr>
          <w:ilvl w:val="0"/>
          <w:numId w:val="2"/>
        </w:numPr>
        <w:spacing w:after="80"/>
      </w:pPr>
      <w:r>
        <w:t xml:space="preserve">Each recommendation has a "Connect with Vendor" button (with affiliate tracking).</w:t>
      </w:r>
    </w:p>
    <w:p>
      <w:pPr>
        <w:pStyle w:val="ListParagraph"/>
        <w:numPr>
          <w:ilvl w:val="0"/>
          <w:numId w:val="2"/>
        </w:numPr>
        <w:spacing w:after="80"/>
      </w:pPr>
      <w:r>
        <w:t xml:space="preserve">Compliance checklist always accessible as a separate tab — checklist view + per-item detail.</w:t>
      </w:r>
    </w:p>
    <w:p>
      <w:pPr>
        <w:pStyle w:val="Heading2"/>
        <w:spacing w:after="160" w:before="280"/>
      </w:pPr>
      <w:r>
        <w:t xml:space="preserve">11.6 Edge cases</w:t>
      </w:r>
    </w:p>
    <w:p>
      <w:pPr>
        <w:pStyle w:val="ListParagraph"/>
        <w:numPr>
          <w:ilvl w:val="0"/>
          <w:numId w:val="2"/>
        </w:numPr>
        <w:spacing w:after="80"/>
      </w:pPr>
      <w:r>
        <w:t xml:space="preserve">Founder in unsupported jurisdiction → surface partial recommendations + flag "consult local counsel."</w:t>
      </w:r>
    </w:p>
    <w:p>
      <w:pPr>
        <w:pStyle w:val="ListParagraph"/>
        <w:numPr>
          <w:ilvl w:val="0"/>
          <w:numId w:val="2"/>
        </w:numPr>
        <w:spacing w:after="80"/>
      </w:pPr>
      <w:r>
        <w:t xml:space="preserve">Recommended vendor no longer accepting customers → fallback vendor surfaced, original delisted from recommender.</w:t>
      </w:r>
    </w:p>
    <w:p>
      <w:pPr>
        <w:pStyle w:val="ListParagraph"/>
        <w:numPr>
          <w:ilvl w:val="0"/>
          <w:numId w:val="2"/>
        </w:numPr>
        <w:spacing w:after="80"/>
      </w:pPr>
      <w:r>
        <w:t xml:space="preserve">Founder requests specific legal advice → surface "Trochia is not a law firm — here are 3 firms we recommend."</w:t>
      </w:r>
    </w:p>
    <w:p>
      <w:pPr>
        <w:pStyle w:val="Heading2"/>
        <w:spacing w:after="160" w:before="280"/>
      </w:pPr>
      <w:r>
        <w:t xml:space="preserve">11.7 Compliance posture (non-negotiable)</w:t>
      </w:r>
    </w:p>
    <w:p>
      <w:pPr>
        <w:pStyle w:val="ListParagraph"/>
        <w:numPr>
          <w:ilvl w:val="0"/>
          <w:numId w:val="2"/>
        </w:numPr>
        <w:spacing w:after="80"/>
      </w:pPr>
      <w:r>
        <w:t xml:space="preserve">Never recommend specific contract clauses, valuations, or terms.</w:t>
      </w:r>
    </w:p>
    <w:p>
      <w:pPr>
        <w:pStyle w:val="ListParagraph"/>
        <w:numPr>
          <w:ilvl w:val="0"/>
          <w:numId w:val="2"/>
        </w:numPr>
        <w:spacing w:after="80"/>
      </w:pPr>
      <w:r>
        <w:t xml:space="preserve">Never interpret legal documents.</w:t>
      </w:r>
    </w:p>
    <w:p>
      <w:pPr>
        <w:pStyle w:val="ListParagraph"/>
        <w:numPr>
          <w:ilvl w:val="0"/>
          <w:numId w:val="2"/>
        </w:numPr>
        <w:spacing w:after="80"/>
      </w:pPr>
      <w:r>
        <w:t xml:space="preserve">Never name an outcome ("this will be enforceable," "this will protect you").</w:t>
      </w:r>
    </w:p>
    <w:p>
      <w:pPr>
        <w:pStyle w:val="ListParagraph"/>
        <w:numPr>
          <w:ilvl w:val="0"/>
          <w:numId w:val="2"/>
        </w:numPr>
        <w:spacing w:after="80"/>
      </w:pPr>
      <w:r>
        <w:t xml:space="preserve">Always recommend talking to a lawyer.</w:t>
      </w:r>
    </w:p>
    <w:p>
      <w:pPr>
        <w:pStyle w:val="ListParagraph"/>
        <w:numPr>
          <w:ilvl w:val="0"/>
          <w:numId w:val="2"/>
        </w:numPr>
        <w:spacing w:after="80"/>
      </w:pPr>
      <w:r>
        <w:t xml:space="preserve">Affiliate relationships disclosed on every page.</w:t>
      </w:r>
    </w:p>
    <w:p>
      <w:r>
        <w:br w:type="page"/>
      </w:r>
    </w:p>
    <w:p>
      <w:pPr>
        <w:pStyle w:val="Heading1"/>
        <w:spacing w:after="200" w:before="360"/>
      </w:pPr>
      <w:r>
        <w:t xml:space="preserve">12. Module — Raise Ops (SAFE, Cap Table, F&amp;F, E-Sign)</w:t>
      </w:r>
    </w:p>
    <w:p>
      <w:pPr>
        <w:shd w:fill="FCE7F3" w:val="clear"/>
        <w:spacing w:after="200" w:before="100"/>
      </w:pPr>
      <w:r>
        <w:rPr>
          <w:b/>
          <w:bCs/>
          <w:color w:val="9D174D"/>
          <w:sz w:val="20"/>
          <w:szCs w:val="20"/>
        </w:rPr>
        <w:t xml:space="preserve"> V3 </w:t>
      </w:r>
    </w:p>
    <w:p>
      <w:pPr>
        <w:spacing w:after="140"/>
      </w:pPr>
      <w:r>
        <w:t xml:space="preserve">Raise Ops is the closing module — generated SAFEs, deterministic cap-table math with Excel export, F&amp;F Round Manager (NOT a rolling fund), and integrated e-sign. Built as one cohesive unit because the four sub-features share data (the investor + amount + terms drive all four) and signing flows.</w:t>
      </w:r>
    </w:p>
    <w:p>
      <w:pPr>
        <w:pBdr>
          <w:left w:val="single" w:color="F59E0B" w:sz="18" w:space="8"/>
        </w:pBdr>
        <w:shd w:fill="FEF3C7" w:val="clear"/>
        <w:spacing w:after="120" w:before="120"/>
      </w:pPr>
      <w:r>
        <w:rPr>
          <w:i/>
          <w:iCs/>
        </w:rPr>
        <w:t xml:space="preserve">UPL posture: SAFE generation uses YC's standard templates and Cooley GO templates only. Variable substitution is deterministic — investor name, amount, valuation cap, discount, MFN flag. Model-generated legal language is prohibited in this module. Quarterly template review with a partner law firm is mandatory. Every founder must check a "I will have a lawyer review or I waive" gate before downloading a generated SAFE.</w:t>
      </w:r>
    </w:p>
    <w:p>
      <w:pPr>
        <w:pStyle w:val="Heading2"/>
        <w:spacing w:after="160" w:before="280"/>
      </w:pPr>
      <w:r>
        <w:t xml:space="preserve">12.1 SAFE Generator</w:t>
      </w:r>
    </w:p>
    <w:p>
      <w:pPr>
        <w:pStyle w:val="Heading3"/>
        <w:spacing w:after="120" w:before="220"/>
      </w:pPr>
      <w:r>
        <w:t xml:space="preserve">12.1.1 User stories</w:t>
      </w:r>
    </w:p>
    <w:p>
      <w:pPr>
        <w:pStyle w:val="ListParagraph"/>
        <w:numPr>
          <w:ilvl w:val="0"/>
          <w:numId w:val="2"/>
        </w:numPr>
        <w:spacing w:after="80"/>
      </w:pPr>
      <w:r>
        <w:t xml:space="preserve">As a founder with a verbal commit, I want to generate a SAFE for that investor with their name, amount, and cap pre-filled — using a YC standard template.</w:t>
      </w:r>
    </w:p>
    <w:p>
      <w:pPr>
        <w:pStyle w:val="ListParagraph"/>
        <w:numPr>
          <w:ilvl w:val="0"/>
          <w:numId w:val="2"/>
        </w:numPr>
        <w:spacing w:after="80"/>
      </w:pPr>
      <w:r>
        <w:t xml:space="preserve">As a founder, I want to choose between the four standard SAFE variants: post-money valuation cap, post-money discount, post-money MFN, and side-letter inclusions.</w:t>
      </w:r>
    </w:p>
    <w:p>
      <w:pPr>
        <w:pStyle w:val="ListParagraph"/>
        <w:numPr>
          <w:ilvl w:val="0"/>
          <w:numId w:val="2"/>
        </w:numPr>
        <w:spacing w:after="80"/>
      </w:pPr>
      <w:r>
        <w:t xml:space="preserve">As a founder, I want a clear gate that says "have your lawyer review this" before I download.</w:t>
      </w:r>
    </w:p>
    <w:p>
      <w:pPr>
        <w:pStyle w:val="Heading3"/>
        <w:spacing w:after="120" w:before="220"/>
      </w:pPr>
      <w:r>
        <w:t xml:space="preserve">12.1.2 Functional requirements</w:t>
      </w:r>
    </w:p>
    <w:p>
      <w:pPr>
        <w:pStyle w:val="ListParagraph"/>
        <w:numPr>
          <w:ilvl w:val="0"/>
          <w:numId w:val="2"/>
        </w:numPr>
        <w:spacing w:after="80"/>
      </w:pPr>
      <w:r>
        <w:t xml:space="preserve">Templates: YC standard SAFEs (post-money cap, post-money discount, post-money cap + discount, MFN) + Cooley GO equivalents.</w:t>
      </w:r>
    </w:p>
    <w:p>
      <w:pPr>
        <w:pStyle w:val="ListParagraph"/>
        <w:numPr>
          <w:ilvl w:val="0"/>
          <w:numId w:val="2"/>
        </w:numPr>
        <w:spacing w:after="80"/>
      </w:pPr>
      <w:r>
        <w:t xml:space="preserve">Variable substitution (deterministic, no LLM): company name, investor name, investment amount, valuation cap (if applicable), discount % (if applicable), MFN flag, side letter clauses (selected from a fixed list).</w:t>
      </w:r>
    </w:p>
    <w:p>
      <w:pPr>
        <w:pStyle w:val="ListParagraph"/>
        <w:numPr>
          <w:ilvl w:val="0"/>
          <w:numId w:val="2"/>
        </w:numPr>
        <w:spacing w:after="80"/>
      </w:pPr>
      <w:r>
        <w:t xml:space="preserve">Side letters: pre-vetted standard inclusions (information rights, pro-rata rights, MFN). Each inclusion is a template, not generated language.</w:t>
      </w:r>
    </w:p>
    <w:p>
      <w:pPr>
        <w:pStyle w:val="ListParagraph"/>
        <w:numPr>
          <w:ilvl w:val="0"/>
          <w:numId w:val="2"/>
        </w:numPr>
        <w:spacing w:after="80"/>
      </w:pPr>
      <w:r>
        <w:t xml:space="preserve">Output: a SAFE PDF + the underlying .docx for lawyer review.</w:t>
      </w:r>
    </w:p>
    <w:p>
      <w:pPr>
        <w:pStyle w:val="ListParagraph"/>
        <w:numPr>
          <w:ilvl w:val="0"/>
          <w:numId w:val="2"/>
        </w:numPr>
        <w:spacing w:after="80"/>
      </w:pPr>
      <w:r>
        <w:t xml:space="preserve">Mandatory gate: founder must check "I will have a lawyer review this SAFE before signing OR I waive that protection" before download.</w:t>
      </w:r>
    </w:p>
    <w:p>
      <w:pPr>
        <w:pStyle w:val="ListParagraph"/>
        <w:numPr>
          <w:ilvl w:val="0"/>
          <w:numId w:val="2"/>
        </w:numPr>
        <w:spacing w:after="80"/>
      </w:pPr>
      <w:r>
        <w:t xml:space="preserve">Audit trail: every generated SAFE versioned with template version, variables, founder identity, generation timestamp.</w:t>
      </w:r>
    </w:p>
    <w:p>
      <w:pPr>
        <w:pStyle w:val="Heading3"/>
        <w:spacing w:after="120" w:before="220"/>
      </w:pPr>
      <w:r>
        <w:t xml:space="preserve">12.1.3 Acceptance criteria</w:t>
      </w:r>
    </w:p>
    <w:p>
      <w:pPr>
        <w:pStyle w:val="ListParagraph"/>
        <w:numPr>
          <w:ilvl w:val="0"/>
          <w:numId w:val="2"/>
        </w:numPr>
        <w:spacing w:after="80"/>
      </w:pPr>
      <w:r>
        <w:t xml:space="preserve">SAFE generation in under 10 seconds.</w:t>
      </w:r>
    </w:p>
    <w:p>
      <w:pPr>
        <w:pStyle w:val="ListParagraph"/>
        <w:numPr>
          <w:ilvl w:val="0"/>
          <w:numId w:val="2"/>
        </w:numPr>
        <w:spacing w:after="80"/>
      </w:pPr>
      <w:r>
        <w:t xml:space="preserve">100% deterministic substitution — same inputs always produce identical output.</w:t>
      </w:r>
    </w:p>
    <w:p>
      <w:pPr>
        <w:pStyle w:val="ListParagraph"/>
        <w:numPr>
          <w:ilvl w:val="0"/>
          <w:numId w:val="2"/>
        </w:numPr>
        <w:spacing w:after="80"/>
      </w:pPr>
      <w:r>
        <w:t xml:space="preserve">Quarterly template review with partner law firm; version-bump documented.</w:t>
      </w:r>
    </w:p>
    <w:p>
      <w:pPr>
        <w:pStyle w:val="ListParagraph"/>
        <w:numPr>
          <w:ilvl w:val="0"/>
          <w:numId w:val="2"/>
        </w:numPr>
        <w:spacing w:after="80"/>
      </w:pPr>
      <w:r>
        <w:t xml:space="preserve">Gate cannot be bypassed.</w:t>
      </w:r>
    </w:p>
    <w:p>
      <w:pPr>
        <w:pStyle w:val="ListParagraph"/>
        <w:numPr>
          <w:ilvl w:val="0"/>
          <w:numId w:val="2"/>
        </w:numPr>
        <w:spacing w:after="80"/>
      </w:pPr>
      <w:r>
        <w:t xml:space="preserve">Audit trail accessible to founder and exportable.</w:t>
      </w:r>
    </w:p>
    <w:p>
      <w:pPr>
        <w:pStyle w:val="Heading3"/>
        <w:spacing w:after="120" w:before="220"/>
      </w:pPr>
      <w:r>
        <w:t xml:space="preserve">12.1.4 Data model</w:t>
      </w:r>
    </w:p>
    <w:p>
      <w:pPr>
        <w:pStyle w:val="ListParagraph"/>
        <w:numPr>
          <w:ilvl w:val="0"/>
          <w:numId w:val="2"/>
        </w:numPr>
        <w:spacing w:after="80"/>
      </w:pPr>
      <w:r>
        <w:t xml:space="preserve">SAFETemplate: { id, version, template_type (cap / discount / cap_and_discount / MFN), template_file, law_firm_reviewer, last_reviewed_at }.</w:t>
      </w:r>
    </w:p>
    <w:p>
      <w:pPr>
        <w:pStyle w:val="ListParagraph"/>
        <w:numPr>
          <w:ilvl w:val="0"/>
          <w:numId w:val="2"/>
        </w:numPr>
        <w:spacing w:after="80"/>
      </w:pPr>
      <w:r>
        <w:t xml:space="preserve">GeneratedSAFE: { id, user_id, investor_id, template_id, variables (JSON), output_pdf_url, output_docx_url, gate_acknowledged_at, generated_at, e_sign_status }.</w:t>
      </w:r>
    </w:p>
    <w:p>
      <w:r>
        <w:t xml:space="preserve"/>
      </w:r>
    </w:p>
    <w:p>
      <w:pPr>
        <w:pStyle w:val="Heading2"/>
        <w:spacing w:after="160" w:before="280"/>
      </w:pPr>
      <w:r>
        <w:t xml:space="preserve">12.2 Cap-Table Orchestrator + Excel Export</w:t>
      </w:r>
    </w:p>
    <w:p>
      <w:pPr>
        <w:pStyle w:val="Heading3"/>
        <w:spacing w:after="120" w:before="220"/>
      </w:pPr>
      <w:r>
        <w:t xml:space="preserve">12.2.1 User stories</w:t>
      </w:r>
    </w:p>
    <w:p>
      <w:pPr>
        <w:pStyle w:val="ListParagraph"/>
        <w:numPr>
          <w:ilvl w:val="0"/>
          <w:numId w:val="2"/>
        </w:numPr>
        <w:spacing w:after="80"/>
      </w:pPr>
      <w:r>
        <w:t xml:space="preserve">As a founder, I want to track my cap table from F&amp;F through Seed — founders, options, SAFEs, common stock.</w:t>
      </w:r>
    </w:p>
    <w:p>
      <w:pPr>
        <w:pStyle w:val="ListParagraph"/>
        <w:numPr>
          <w:ilvl w:val="0"/>
          <w:numId w:val="2"/>
        </w:numPr>
        <w:spacing w:after="80"/>
      </w:pPr>
      <w:r>
        <w:t xml:space="preserve">As a founder, I want to add an investor + investment + type (SAFE, priced round, common) and see the cap table update.</w:t>
      </w:r>
    </w:p>
    <w:p>
      <w:pPr>
        <w:pStyle w:val="ListParagraph"/>
        <w:numPr>
          <w:ilvl w:val="0"/>
          <w:numId w:val="2"/>
        </w:numPr>
        <w:spacing w:after="80"/>
      </w:pPr>
      <w:r>
        <w:t xml:space="preserve">As a founder, I want to export my cap table to Excel for my lawyer or for handoff to Carta/Pulley.</w:t>
      </w:r>
    </w:p>
    <w:p>
      <w:pPr>
        <w:pStyle w:val="ListParagraph"/>
        <w:numPr>
          <w:ilvl w:val="0"/>
          <w:numId w:val="2"/>
        </w:numPr>
        <w:spacing w:after="80"/>
      </w:pPr>
      <w:r>
        <w:t xml:space="preserve">As a founder, I want a clear migration path to Carta/Pulley when I outgrow Trochia.</w:t>
      </w:r>
    </w:p>
    <w:p>
      <w:pPr>
        <w:pStyle w:val="Heading3"/>
        <w:spacing w:after="120" w:before="220"/>
      </w:pPr>
      <w:r>
        <w:t xml:space="preserve">12.2.2 Functional requirements</w:t>
      </w:r>
    </w:p>
    <w:p>
      <w:pPr>
        <w:pStyle w:val="ListParagraph"/>
        <w:numPr>
          <w:ilvl w:val="0"/>
          <w:numId w:val="2"/>
        </w:numPr>
        <w:spacing w:after="80"/>
      </w:pPr>
      <w:r>
        <w:t xml:space="preserve">Cap table entities: Founders, Employees (options pool), SAFE holders, Common holders, Preferred holders.</w:t>
      </w:r>
    </w:p>
    <w:p>
      <w:pPr>
        <w:pStyle w:val="ListParagraph"/>
        <w:numPr>
          <w:ilvl w:val="0"/>
          <w:numId w:val="2"/>
        </w:numPr>
        <w:spacing w:after="80"/>
      </w:pPr>
      <w:r>
        <w:t xml:space="preserve">Math: deterministic code, NOT an LLM call. Pre-money / post-money conversion, SAFE-to-equity conversion at qualifying financing, MFN cascade (lowest cap among MFN-holding SAFEs), option pool refresh, dilution waterfall.</w:t>
      </w:r>
    </w:p>
    <w:p>
      <w:pPr>
        <w:pStyle w:val="ListParagraph"/>
        <w:numPr>
          <w:ilvl w:val="0"/>
          <w:numId w:val="2"/>
        </w:numPr>
        <w:spacing w:after="80"/>
      </w:pPr>
      <w:r>
        <w:t xml:space="preserve">Add entry flow: select type (SAFE / priced / common / option grant) → enter terms → preview impact → confirm.</w:t>
      </w:r>
    </w:p>
    <w:p>
      <w:pPr>
        <w:pStyle w:val="ListParagraph"/>
        <w:numPr>
          <w:ilvl w:val="0"/>
          <w:numId w:val="2"/>
        </w:numPr>
        <w:spacing w:after="80"/>
      </w:pPr>
      <w:r>
        <w:t xml:space="preserve">Visualize: ownership % pre-conversion and post-conversion-at-target-valuation.</w:t>
      </w:r>
    </w:p>
    <w:p>
      <w:pPr>
        <w:pStyle w:val="ListParagraph"/>
        <w:numPr>
          <w:ilvl w:val="0"/>
          <w:numId w:val="2"/>
        </w:numPr>
        <w:spacing w:after="80"/>
      </w:pPr>
      <w:r>
        <w:t xml:space="preserve">Excel export: matches the format used by Carta and most fundraising lawyers. Columns: Holder, Type, Date, Amount, Shares / SAFE terms, Pre-Conversion %, Post-Conversion %, Notes.</w:t>
      </w:r>
    </w:p>
    <w:p>
      <w:pPr>
        <w:pStyle w:val="ListParagraph"/>
        <w:numPr>
          <w:ilvl w:val="0"/>
          <w:numId w:val="2"/>
        </w:numPr>
        <w:spacing w:after="80"/>
      </w:pPr>
      <w:r>
        <w:t xml:space="preserve">Hand-off to Carta/Pulley: one-click export with a guided import script for each platform.</w:t>
      </w:r>
    </w:p>
    <w:p>
      <w:pPr>
        <w:pStyle w:val="Heading3"/>
        <w:spacing w:after="120" w:before="220"/>
      </w:pPr>
      <w:r>
        <w:t xml:space="preserve">12.2.3 Acceptance criteria</w:t>
      </w:r>
    </w:p>
    <w:p>
      <w:pPr>
        <w:pStyle w:val="ListParagraph"/>
        <w:numPr>
          <w:ilvl w:val="0"/>
          <w:numId w:val="2"/>
        </w:numPr>
        <w:spacing w:after="80"/>
      </w:pPr>
      <w:r>
        <w:t xml:space="preserve">Cap table renders in under 1 second for up to 50 entries.</w:t>
      </w:r>
    </w:p>
    <w:p>
      <w:pPr>
        <w:pStyle w:val="ListParagraph"/>
        <w:numPr>
          <w:ilvl w:val="0"/>
          <w:numId w:val="2"/>
        </w:numPr>
        <w:spacing w:after="80"/>
      </w:pPr>
      <w:r>
        <w:t xml:space="preserve">Add entry → updated cap table in under 500ms.</w:t>
      </w:r>
    </w:p>
    <w:p>
      <w:pPr>
        <w:pStyle w:val="ListParagraph"/>
        <w:numPr>
          <w:ilvl w:val="0"/>
          <w:numId w:val="2"/>
        </w:numPr>
        <w:spacing w:after="80"/>
      </w:pPr>
      <w:r>
        <w:t xml:space="preserve">Math accuracy: 100% match against a spreadsheet model for the same inputs (test suite of 30 scenarios, including MFN cascades and post-money conversions).</w:t>
      </w:r>
    </w:p>
    <w:p>
      <w:pPr>
        <w:pStyle w:val="ListParagraph"/>
        <w:numPr>
          <w:ilvl w:val="0"/>
          <w:numId w:val="2"/>
        </w:numPr>
        <w:spacing w:after="80"/>
      </w:pPr>
      <w:r>
        <w:t xml:space="preserve">Excel export in under 5 seconds; opens cleanly in Excel and Google Sheets.</w:t>
      </w:r>
    </w:p>
    <w:p>
      <w:pPr>
        <w:pStyle w:val="ListParagraph"/>
        <w:numPr>
          <w:ilvl w:val="0"/>
          <w:numId w:val="2"/>
        </w:numPr>
        <w:spacing w:after="80"/>
      </w:pPr>
      <w:r>
        <w:t xml:space="preserve">All math is in unit-tested deterministic code, no LLM dependency.</w:t>
      </w:r>
    </w:p>
    <w:p>
      <w:pPr>
        <w:pStyle w:val="Heading3"/>
        <w:spacing w:after="120" w:before="220"/>
      </w:pPr>
      <w:r>
        <w:t xml:space="preserve">12.2.4 Data model</w:t>
      </w:r>
    </w:p>
    <w:p>
      <w:pPr>
        <w:pStyle w:val="ListParagraph"/>
        <w:numPr>
          <w:ilvl w:val="0"/>
          <w:numId w:val="2"/>
        </w:numPr>
        <w:spacing w:after="80"/>
      </w:pPr>
      <w:r>
        <w:t xml:space="preserve">CapTable: { id, user_id, company_name, created_at, last_updated_at }.</w:t>
      </w:r>
    </w:p>
    <w:p>
      <w:pPr>
        <w:pStyle w:val="ListParagraph"/>
        <w:numPr>
          <w:ilvl w:val="0"/>
          <w:numId w:val="2"/>
        </w:numPr>
        <w:spacing w:after="80"/>
      </w:pPr>
      <w:r>
        <w:t xml:space="preserve">CapTableEntry: { id, cap_table_id, holder_name, holder_type (founder / employee / safe_holder / common / preferred), entry_type (founding_shares / option_grant / safe / priced_round / secondary), date, amount (USD or share count), terms (JSON), notes }.</w:t>
      </w:r>
    </w:p>
    <w:p>
      <w:pPr>
        <w:pStyle w:val="ListParagraph"/>
        <w:numPr>
          <w:ilvl w:val="0"/>
          <w:numId w:val="2"/>
        </w:numPr>
        <w:spacing w:after="80"/>
      </w:pPr>
      <w:r>
        <w:t xml:space="preserve">CapTableSnapshot: { id, cap_table_id, snapshot_date, total_shares_outstanding, total_options_outstanding, total_safe_principal, generated_excel_url }.</w:t>
      </w:r>
    </w:p>
    <w:p>
      <w:pPr>
        <w:pStyle w:val="Heading3"/>
        <w:spacing w:after="120" w:before="220"/>
      </w:pPr>
      <w:r>
        <w:t xml:space="preserve">12.2.5 UX notes</w:t>
      </w:r>
    </w:p>
    <w:p>
      <w:pPr>
        <w:pStyle w:val="ListParagraph"/>
        <w:numPr>
          <w:ilvl w:val="0"/>
          <w:numId w:val="2"/>
        </w:numPr>
        <w:spacing w:after="80"/>
      </w:pPr>
      <w:r>
        <w:t xml:space="preserve">Single table view with inline editing.</w:t>
      </w:r>
    </w:p>
    <w:p>
      <w:pPr>
        <w:pStyle w:val="ListParagraph"/>
        <w:numPr>
          <w:ilvl w:val="0"/>
          <w:numId w:val="2"/>
        </w:numPr>
        <w:spacing w:after="80"/>
      </w:pPr>
      <w:r>
        <w:t xml:space="preserve">"What-if" mode: founder enters a hypothetical priced round → see resulting cap table without committing.</w:t>
      </w:r>
    </w:p>
    <w:p>
      <w:pPr>
        <w:pStyle w:val="ListParagraph"/>
        <w:numPr>
          <w:ilvl w:val="0"/>
          <w:numId w:val="2"/>
        </w:numPr>
        <w:spacing w:after="80"/>
      </w:pPr>
      <w:r>
        <w:t xml:space="preserve">Warning indicators for: option pool below 10%, founder dilution &gt;50%, more than 30 SAFE holders (suggest graduation to Carta).</w:t>
      </w:r>
    </w:p>
    <w:p>
      <w:pPr>
        <w:pStyle w:val="Heading3"/>
        <w:spacing w:after="120" w:before="220"/>
      </w:pPr>
      <w:r>
        <w:t xml:space="preserve">12.2.6 Edge cases</w:t>
      </w:r>
    </w:p>
    <w:p>
      <w:pPr>
        <w:pStyle w:val="ListParagraph"/>
        <w:numPr>
          <w:ilvl w:val="0"/>
          <w:numId w:val="2"/>
        </w:numPr>
        <w:spacing w:after="80"/>
      </w:pPr>
      <w:r>
        <w:t xml:space="preserve">Post-money MFN cascade with multiple MFN-holding SAFEs → use the lowest cap; surface the cascade reasoning in the UI.</w:t>
      </w:r>
    </w:p>
    <w:p>
      <w:pPr>
        <w:pStyle w:val="ListParagraph"/>
        <w:numPr>
          <w:ilvl w:val="0"/>
          <w:numId w:val="2"/>
        </w:numPr>
        <w:spacing w:after="80"/>
      </w:pPr>
      <w:r>
        <w:t xml:space="preserve">Foreign currency investments → convert to USD at investment date; preserve original currency for audit.</w:t>
      </w:r>
    </w:p>
    <w:p>
      <w:pPr>
        <w:pStyle w:val="ListParagraph"/>
        <w:numPr>
          <w:ilvl w:val="0"/>
          <w:numId w:val="2"/>
        </w:numPr>
        <w:spacing w:after="80"/>
      </w:pPr>
      <w:r>
        <w:t xml:space="preserve">Option pool refresh → handle as a separate entry, not as a math adjustment to existing entries.</w:t>
      </w:r>
    </w:p>
    <w:p>
      <w:pPr>
        <w:pStyle w:val="ListParagraph"/>
        <w:numPr>
          <w:ilvl w:val="0"/>
          <w:numId w:val="2"/>
        </w:numPr>
        <w:spacing w:after="80"/>
      </w:pPr>
      <w:r>
        <w:t xml:space="preserve">Cap-table corrections → all entries are immutable once a snapshot is exported; corrections require a new compensating entry.</w:t>
      </w:r>
    </w:p>
    <w:p>
      <w:r>
        <w:t xml:space="preserve"/>
      </w:r>
    </w:p>
    <w:p>
      <w:pPr>
        <w:pStyle w:val="Heading2"/>
        <w:spacing w:after="160" w:before="280"/>
      </w:pPr>
      <w:r>
        <w:t xml:space="preserve">12.3 F&amp;F Round Manager</w:t>
      </w:r>
    </w:p>
    <w:p>
      <w:pPr>
        <w:pStyle w:val="Heading3"/>
        <w:spacing w:after="120" w:before="220"/>
      </w:pPr>
      <w:r>
        <w:t xml:space="preserve">12.3.1 User stories</w:t>
      </w:r>
    </w:p>
    <w:p>
      <w:pPr>
        <w:pStyle w:val="ListParagraph"/>
        <w:numPr>
          <w:ilvl w:val="0"/>
          <w:numId w:val="2"/>
        </w:numPr>
        <w:spacing w:after="80"/>
      </w:pPr>
      <w:r>
        <w:t xml:space="preserve">As a founder running an F&amp;F round, I want to track conversations with potential F&amp;F investors — who I've talked to, who's committed, who's wired, who's signed.</w:t>
      </w:r>
    </w:p>
    <w:p>
      <w:pPr>
        <w:pStyle w:val="ListParagraph"/>
        <w:numPr>
          <w:ilvl w:val="0"/>
          <w:numId w:val="2"/>
        </w:numPr>
        <w:spacing w:after="80"/>
      </w:pPr>
      <w:r>
        <w:t xml:space="preserve">As a founder, I want this to feel like a CRM for the first $250K–$1M, not a regulated fund vehicle.</w:t>
      </w:r>
    </w:p>
    <w:p>
      <w:pPr>
        <w:pBdr>
          <w:left w:val="single" w:color="F59E0B" w:sz="18" w:space="8"/>
        </w:pBdr>
        <w:shd w:fill="FEF3C7" w:val="clear"/>
        <w:spacing w:after="120" w:before="120"/>
      </w:pPr>
      <w:r>
        <w:rPr>
          <w:i/>
          <w:iCs/>
        </w:rPr>
        <w:t xml:space="preserve">Terminology guardrail: This module is NEVER called a "rolling fund." That is a regulated SEC term tied to AngelList's 506(c) Adviser Act vehicle. Trochia's F&amp;F Round Manager is a CRM / tracker — nothing more. The product copy makes this explicit.</w:t>
      </w:r>
    </w:p>
    <w:p>
      <w:pPr>
        <w:pStyle w:val="Heading3"/>
        <w:spacing w:after="120" w:before="220"/>
      </w:pPr>
      <w:r>
        <w:t xml:space="preserve">12.3.2 Functional requirements</w:t>
      </w:r>
    </w:p>
    <w:p>
      <w:pPr>
        <w:pStyle w:val="ListParagraph"/>
        <w:numPr>
          <w:ilvl w:val="0"/>
          <w:numId w:val="2"/>
        </w:numPr>
        <w:spacing w:after="80"/>
      </w:pPr>
      <w:r>
        <w:t xml:space="preserve">F&amp;F entry: { id, person_name, relationship_to_founder, conversation_stage (intro / discussed / committed / wired / SAFE_signed), expected_amount, actual_amount, accreditation_status (founder-attested only — Trochia does NOT verify), notes }.</w:t>
      </w:r>
    </w:p>
    <w:p>
      <w:pPr>
        <w:pStyle w:val="ListParagraph"/>
        <w:numPr>
          <w:ilvl w:val="0"/>
          <w:numId w:val="2"/>
        </w:numPr>
        <w:spacing w:after="80"/>
      </w:pPr>
      <w:r>
        <w:t xml:space="preserve">Conversation stages with auto-progression based on actions (e.g., "SAFE signed via Trochia" → auto-progresses to SAFE_signed stage).</w:t>
      </w:r>
    </w:p>
    <w:p>
      <w:pPr>
        <w:pStyle w:val="ListParagraph"/>
        <w:numPr>
          <w:ilvl w:val="0"/>
          <w:numId w:val="2"/>
        </w:numPr>
        <w:spacing w:after="80"/>
      </w:pPr>
      <w:r>
        <w:t xml:space="preserve">Aggregate view: total committed, total wired, total signed, running F&amp;F round size.</w:t>
      </w:r>
    </w:p>
    <w:p>
      <w:pPr>
        <w:pStyle w:val="ListParagraph"/>
        <w:numPr>
          <w:ilvl w:val="0"/>
          <w:numId w:val="2"/>
        </w:numPr>
        <w:spacing w:after="80"/>
      </w:pPr>
      <w:r>
        <w:t xml:space="preserve">Reminders: "You haven't followed up with [Person X] in 14 days."</w:t>
      </w:r>
    </w:p>
    <w:p>
      <w:pPr>
        <w:pStyle w:val="ListParagraph"/>
        <w:numPr>
          <w:ilvl w:val="0"/>
          <w:numId w:val="2"/>
        </w:numPr>
        <w:spacing w:after="80"/>
      </w:pPr>
      <w:r>
        <w:t xml:space="preserve">Integration with SAFE Generator: clicking "Send SAFE" on an F&amp;F entry pre-fills the SAFE generator with that person's name and committed amount.</w:t>
      </w:r>
    </w:p>
    <w:p>
      <w:pPr>
        <w:pStyle w:val="ListParagraph"/>
        <w:numPr>
          <w:ilvl w:val="0"/>
          <w:numId w:val="2"/>
        </w:numPr>
        <w:spacing w:after="80"/>
      </w:pPr>
      <w:r>
        <w:t xml:space="preserve">Integration with Cap Table: signed F&amp;F SAFEs auto-appear in cap table.</w:t>
      </w:r>
    </w:p>
    <w:p>
      <w:pPr>
        <w:pStyle w:val="Heading3"/>
        <w:spacing w:after="120" w:before="220"/>
      </w:pPr>
      <w:r>
        <w:t xml:space="preserve">12.3.3 Acceptance criteria</w:t>
      </w:r>
    </w:p>
    <w:p>
      <w:pPr>
        <w:pStyle w:val="ListParagraph"/>
        <w:numPr>
          <w:ilvl w:val="0"/>
          <w:numId w:val="2"/>
        </w:numPr>
        <w:spacing w:after="80"/>
      </w:pPr>
      <w:r>
        <w:t xml:space="preserve">F&amp;F tracker UI loads in under 1 second for up to 30 entries.</w:t>
      </w:r>
    </w:p>
    <w:p>
      <w:pPr>
        <w:pStyle w:val="ListParagraph"/>
        <w:numPr>
          <w:ilvl w:val="0"/>
          <w:numId w:val="2"/>
        </w:numPr>
        <w:spacing w:after="80"/>
      </w:pPr>
      <w:r>
        <w:t xml:space="preserve">Aggregate totals update in real time as entries change.</w:t>
      </w:r>
    </w:p>
    <w:p>
      <w:pPr>
        <w:pStyle w:val="ListParagraph"/>
        <w:numPr>
          <w:ilvl w:val="0"/>
          <w:numId w:val="2"/>
        </w:numPr>
        <w:spacing w:after="80"/>
      </w:pPr>
      <w:r>
        <w:t xml:space="preserve">Reminders fire on schedule.</w:t>
      </w:r>
    </w:p>
    <w:p>
      <w:pPr>
        <w:pStyle w:val="ListParagraph"/>
        <w:numPr>
          <w:ilvl w:val="0"/>
          <w:numId w:val="2"/>
        </w:numPr>
        <w:spacing w:after="80"/>
      </w:pPr>
      <w:r>
        <w:t xml:space="preserve">Zero use of "rolling fund," "fund," "investment vehicle," or "adviser" terminology anywhere in module copy or UI.</w:t>
      </w:r>
    </w:p>
    <w:p>
      <w:pPr>
        <w:pStyle w:val="Heading3"/>
        <w:spacing w:after="120" w:before="220"/>
      </w:pPr>
      <w:r>
        <w:t xml:space="preserve">12.3.4 Compliance posture</w:t>
      </w:r>
    </w:p>
    <w:p>
      <w:pPr>
        <w:pStyle w:val="ListParagraph"/>
        <w:numPr>
          <w:ilvl w:val="0"/>
          <w:numId w:val="2"/>
        </w:numPr>
        <w:spacing w:after="80"/>
      </w:pPr>
      <w:r>
        <w:t xml:space="preserve">Explicit copy on every screen: "Trochia is not an investment vehicle, broker-dealer, or investment adviser. This module is a CRM for tracking your own conversations."</w:t>
      </w:r>
    </w:p>
    <w:p>
      <w:pPr>
        <w:pStyle w:val="ListParagraph"/>
        <w:numPr>
          <w:ilvl w:val="0"/>
          <w:numId w:val="2"/>
        </w:numPr>
        <w:spacing w:after="80"/>
      </w:pPr>
      <w:r>
        <w:t xml:space="preserve">Accreditation status is founder-attested only. Trochia does NOT verify accredited investor status — the founder is responsible (or hires a third-party verifier).</w:t>
      </w:r>
    </w:p>
    <w:p>
      <w:pPr>
        <w:pStyle w:val="ListParagraph"/>
        <w:numPr>
          <w:ilvl w:val="0"/>
          <w:numId w:val="2"/>
        </w:numPr>
        <w:spacing w:after="80"/>
      </w:pPr>
      <w:r>
        <w:t xml:space="preserve">Securities law disclaimers: F&amp;F rounds typically use 504, 506(b), or 506(c) Reg D exemptions; Trochia surfaces this for founder awareness only, never as advice.</w:t>
      </w:r>
    </w:p>
    <w:p>
      <w:r>
        <w:t xml:space="preserve"/>
      </w:r>
    </w:p>
    <w:p>
      <w:pPr>
        <w:pStyle w:val="Heading2"/>
        <w:spacing w:after="160" w:before="280"/>
      </w:pPr>
      <w:r>
        <w:t xml:space="preserve">12.4 E-Sign Integration</w:t>
      </w:r>
    </w:p>
    <w:p>
      <w:pPr>
        <w:pStyle w:val="Heading3"/>
        <w:spacing w:after="120" w:before="220"/>
      </w:pPr>
      <w:r>
        <w:t xml:space="preserve">12.4.1 User stories</w:t>
      </w:r>
    </w:p>
    <w:p>
      <w:pPr>
        <w:pStyle w:val="ListParagraph"/>
        <w:numPr>
          <w:ilvl w:val="0"/>
          <w:numId w:val="2"/>
        </w:numPr>
        <w:spacing w:after="80"/>
      </w:pPr>
      <w:r>
        <w:t xml:space="preserve">As a founder, I want to send a generated SAFE to an investor for signature directly from Trochia.</w:t>
      </w:r>
    </w:p>
    <w:p>
      <w:pPr>
        <w:pStyle w:val="ListParagraph"/>
        <w:numPr>
          <w:ilvl w:val="0"/>
          <w:numId w:val="2"/>
        </w:numPr>
        <w:spacing w:after="80"/>
      </w:pPr>
      <w:r>
        <w:t xml:space="preserve">As an investor, I want to receive a SAFE, review it, and sign it electronically — with a clear audit trail.</w:t>
      </w:r>
    </w:p>
    <w:p>
      <w:pPr>
        <w:pStyle w:val="ListParagraph"/>
        <w:numPr>
          <w:ilvl w:val="0"/>
          <w:numId w:val="2"/>
        </w:numPr>
        <w:spacing w:after="80"/>
      </w:pPr>
      <w:r>
        <w:t xml:space="preserve">As a founder, I want a status view: sent / opened / signed / declined.</w:t>
      </w:r>
    </w:p>
    <w:p>
      <w:pPr>
        <w:pStyle w:val="Heading3"/>
        <w:spacing w:after="120" w:before="220"/>
      </w:pPr>
      <w:r>
        <w:t xml:space="preserve">12.4.2 Functional requirements</w:t>
      </w:r>
    </w:p>
    <w:p>
      <w:pPr>
        <w:pStyle w:val="ListParagraph"/>
        <w:numPr>
          <w:ilvl w:val="0"/>
          <w:numId w:val="2"/>
        </w:numPr>
        <w:spacing w:after="80"/>
      </w:pPr>
      <w:r>
        <w:t xml:space="preserve">Provider: Dropbox Sign API (primary), DocuSign as fallback.</w:t>
      </w:r>
    </w:p>
    <w:p>
      <w:pPr>
        <w:pStyle w:val="ListParagraph"/>
        <w:numPr>
          <w:ilvl w:val="0"/>
          <w:numId w:val="2"/>
        </w:numPr>
        <w:spacing w:after="80"/>
      </w:pPr>
      <w:r>
        <w:t xml:space="preserve">Flow: Generated SAFE → "Send for signature" → enter investor email → Dropbox Sign envelope created → tracked in Trochia.</w:t>
      </w:r>
    </w:p>
    <w:p>
      <w:pPr>
        <w:pStyle w:val="ListParagraph"/>
        <w:numPr>
          <w:ilvl w:val="0"/>
          <w:numId w:val="2"/>
        </w:numPr>
        <w:spacing w:after="80"/>
      </w:pPr>
      <w:r>
        <w:t xml:space="preserve">Signing fields: investor's signature, date, printed name. Founder counter-signs in the same envelope.</w:t>
      </w:r>
    </w:p>
    <w:p>
      <w:pPr>
        <w:pStyle w:val="ListParagraph"/>
        <w:numPr>
          <w:ilvl w:val="0"/>
          <w:numId w:val="2"/>
        </w:numPr>
        <w:spacing w:after="80"/>
      </w:pPr>
      <w:r>
        <w:t xml:space="preserve">Compliance: ESIGN Act compliant (US), eIDAS compliant (EU), Aadhaar-based e-sign optional (India).</w:t>
      </w:r>
    </w:p>
    <w:p>
      <w:pPr>
        <w:pStyle w:val="ListParagraph"/>
        <w:numPr>
          <w:ilvl w:val="0"/>
          <w:numId w:val="2"/>
        </w:numPr>
        <w:spacing w:after="80"/>
      </w:pPr>
      <w:r>
        <w:t xml:space="preserve">Audit trail: every signature event timestamped + IP-logged + included in the final signed PDF.</w:t>
      </w:r>
    </w:p>
    <w:p>
      <w:pPr>
        <w:pStyle w:val="ListParagraph"/>
        <w:numPr>
          <w:ilvl w:val="0"/>
          <w:numId w:val="2"/>
        </w:numPr>
        <w:spacing w:after="80"/>
      </w:pPr>
      <w:r>
        <w:t xml:space="preserve">Storage: signed SAFEs stored in Supabase with founder-accessible audit log; founder can also download to own Drive/Dropbox.</w:t>
      </w:r>
    </w:p>
    <w:p>
      <w:pPr>
        <w:pStyle w:val="ListParagraph"/>
        <w:numPr>
          <w:ilvl w:val="0"/>
          <w:numId w:val="2"/>
        </w:numPr>
        <w:spacing w:after="80"/>
      </w:pPr>
      <w:r>
        <w:t xml:space="preserve">Cap Table integration: signed SAFEs auto-appear in cap table.</w:t>
      </w:r>
    </w:p>
    <w:p>
      <w:pPr>
        <w:pStyle w:val="ListParagraph"/>
        <w:numPr>
          <w:ilvl w:val="0"/>
          <w:numId w:val="2"/>
        </w:numPr>
        <w:spacing w:after="80"/>
      </w:pPr>
      <w:r>
        <w:t xml:space="preserve">Pipeline integration: investor moves to "committed" stage automatically.</w:t>
      </w:r>
    </w:p>
    <w:p>
      <w:pPr>
        <w:pStyle w:val="Heading3"/>
        <w:spacing w:after="120" w:before="220"/>
      </w:pPr>
      <w:r>
        <w:t xml:space="preserve">12.4.3 Acceptance criteria</w:t>
      </w:r>
    </w:p>
    <w:p>
      <w:pPr>
        <w:pStyle w:val="ListParagraph"/>
        <w:numPr>
          <w:ilvl w:val="0"/>
          <w:numId w:val="2"/>
        </w:numPr>
        <w:spacing w:after="80"/>
      </w:pPr>
      <w:r>
        <w:t xml:space="preserve">Envelope created and sent in under 10 seconds.</w:t>
      </w:r>
    </w:p>
    <w:p>
      <w:pPr>
        <w:pStyle w:val="ListParagraph"/>
        <w:numPr>
          <w:ilvl w:val="0"/>
          <w:numId w:val="2"/>
        </w:numPr>
        <w:spacing w:after="80"/>
      </w:pPr>
      <w:r>
        <w:t xml:space="preserve">Signing flow works on desktop and mobile (investor side).</w:t>
      </w:r>
    </w:p>
    <w:p>
      <w:pPr>
        <w:pStyle w:val="ListParagraph"/>
        <w:numPr>
          <w:ilvl w:val="0"/>
          <w:numId w:val="2"/>
        </w:numPr>
        <w:spacing w:after="80"/>
      </w:pPr>
      <w:r>
        <w:t xml:space="preserve">Audit trail complete in the signed PDF (timestamps, IPs, identity verification level).</w:t>
      </w:r>
    </w:p>
    <w:p>
      <w:pPr>
        <w:pStyle w:val="ListParagraph"/>
        <w:numPr>
          <w:ilvl w:val="0"/>
          <w:numId w:val="2"/>
        </w:numPr>
        <w:spacing w:after="80"/>
      </w:pPr>
      <w:r>
        <w:t xml:space="preserve">Cap table reflects signed SAFE within 30 seconds of signature event.</w:t>
      </w:r>
    </w:p>
    <w:p>
      <w:pPr>
        <w:pStyle w:val="Heading3"/>
        <w:spacing w:after="120" w:before="220"/>
      </w:pPr>
      <w:r>
        <w:t xml:space="preserve">12.4.4 Edge cases</w:t>
      </w:r>
    </w:p>
    <w:p>
      <w:pPr>
        <w:pStyle w:val="ListParagraph"/>
        <w:numPr>
          <w:ilvl w:val="0"/>
          <w:numId w:val="2"/>
        </w:numPr>
        <w:spacing w:after="80"/>
      </w:pPr>
      <w:r>
        <w:t xml:space="preserve">Investor declines to sign → envelope marked declined, founder notified, SAFE remains in draft.</w:t>
      </w:r>
    </w:p>
    <w:p>
      <w:pPr>
        <w:pStyle w:val="ListParagraph"/>
        <w:numPr>
          <w:ilvl w:val="0"/>
          <w:numId w:val="2"/>
        </w:numPr>
        <w:spacing w:after="80"/>
      </w:pPr>
      <w:r>
        <w:t xml:space="preserve">Investor requests changes → founder regenerates SAFE with updated terms; original envelope is voided.</w:t>
      </w:r>
    </w:p>
    <w:p>
      <w:pPr>
        <w:pStyle w:val="ListParagraph"/>
        <w:numPr>
          <w:ilvl w:val="0"/>
          <w:numId w:val="2"/>
        </w:numPr>
        <w:spacing w:after="80"/>
      </w:pPr>
      <w:r>
        <w:t xml:space="preserve">Investor takes &gt;30 days to sign → reminder sent at 14 and 28 days; envelope expires at 60 days unless renewed.</w:t>
      </w:r>
    </w:p>
    <w:p>
      <w:pPr>
        <w:pStyle w:val="ListParagraph"/>
        <w:numPr>
          <w:ilvl w:val="0"/>
          <w:numId w:val="2"/>
        </w:numPr>
        <w:spacing w:after="80"/>
      </w:pPr>
      <w:r>
        <w:t xml:space="preserve">Founder revokes envelope → all parties notified, signing link invalidated.</w:t>
      </w:r>
    </w:p>
    <w:p>
      <w:r>
        <w:br w:type="page"/>
      </w:r>
    </w:p>
    <w:p>
      <w:pPr>
        <w:pStyle w:val="Heading1"/>
        <w:spacing w:after="200" w:before="360"/>
      </w:pPr>
      <w:r>
        <w:t xml:space="preserve">13. Build Sequence (36 weeks)</w:t>
      </w:r>
    </w:p>
    <w:p>
      <w:pPr>
        <w:spacing w:after="140"/>
      </w:pPr>
      <w:r>
        <w:t xml:space="preserve">The build is sequenced so the MVP slice (Weeks 0–10) can soft-launch with design partners before V2 and V3 complete. Each phase has a hard exit gate before moving on.</w:t>
      </w:r>
    </w:p>
    <w:p>
      <w:pPr>
        <w:pStyle w:val="Heading2"/>
        <w:spacing w:after="160" w:before="280"/>
      </w:pPr>
      <w:r>
        <w:t xml:space="preserve">13.1 Weeks 0–2: Foundation</w:t>
      </w:r>
    </w:p>
    <w:p>
      <w:pPr>
        <w:pStyle w:val="ListParagraph"/>
        <w:numPr>
          <w:ilvl w:val="0"/>
          <w:numId w:val="2"/>
        </w:numPr>
        <w:spacing w:after="80"/>
      </w:pPr>
      <w:r>
        <w:t xml:space="preserve">Repo setup: Next.js 15 + TypeScript + Tailwind + shadcn/ui.</w:t>
      </w:r>
    </w:p>
    <w:p>
      <w:pPr>
        <w:pStyle w:val="ListParagraph"/>
        <w:numPr>
          <w:ilvl w:val="0"/>
          <w:numId w:val="2"/>
        </w:numPr>
        <w:spacing w:after="80"/>
      </w:pPr>
      <w:r>
        <w:t xml:space="preserve">Vercel + Supabase + Clerk + Stripe + Resend wired up.</w:t>
      </w:r>
    </w:p>
    <w:p>
      <w:pPr>
        <w:pStyle w:val="ListParagraph"/>
        <w:numPr>
          <w:ilvl w:val="0"/>
          <w:numId w:val="2"/>
        </w:numPr>
        <w:spacing w:after="80"/>
      </w:pPr>
      <w:r>
        <w:t xml:space="preserve">Auth flow, billing skeleton (Pre-Raise + Active Raise tiers only at MVP).</w:t>
      </w:r>
    </w:p>
    <w:p>
      <w:pPr>
        <w:pStyle w:val="ListParagraph"/>
        <w:numPr>
          <w:ilvl w:val="0"/>
          <w:numId w:val="2"/>
        </w:numPr>
        <w:spacing w:after="80"/>
      </w:pPr>
      <w:r>
        <w:t xml:space="preserve">Database schema: users, businesses, decks, investors, pipeline.</w:t>
      </w:r>
    </w:p>
    <w:p>
      <w:pPr>
        <w:pStyle w:val="ListParagraph"/>
        <w:numPr>
          <w:ilvl w:val="0"/>
          <w:numId w:val="2"/>
        </w:numPr>
        <w:spacing w:after="80"/>
      </w:pPr>
      <w:r>
        <w:t xml:space="preserve">Marketing site (single page, in the same repo).</w:t>
      </w:r>
    </w:p>
    <w:p>
      <w:pPr>
        <w:pStyle w:val="Heading2"/>
        <w:spacing w:after="160" w:before="280"/>
      </w:pPr>
      <w:r>
        <w:t xml:space="preserve">13.2 Weeks 3–4: Knowledge Layer + Memory</w:t>
      </w:r>
    </w:p>
    <w:p>
      <w:pPr>
        <w:pStyle w:val="ListParagraph"/>
        <w:numPr>
          <w:ilvl w:val="0"/>
          <w:numId w:val="2"/>
        </w:numPr>
        <w:spacing w:after="80"/>
      </w:pPr>
      <w:r>
        <w:t xml:space="preserve">Business Memory schema + UI.</w:t>
      </w:r>
    </w:p>
    <w:p>
      <w:pPr>
        <w:pStyle w:val="ListParagraph"/>
        <w:numPr>
          <w:ilvl w:val="0"/>
          <w:numId w:val="2"/>
        </w:numPr>
        <w:spacing w:after="80"/>
      </w:pPr>
      <w:r>
        <w:t xml:space="preserve">Knowledge Pack Import (paste-text Tier 1 → file upload Tier 2).</w:t>
      </w:r>
    </w:p>
    <w:p>
      <w:pPr>
        <w:pStyle w:val="ListParagraph"/>
        <w:numPr>
          <w:ilvl w:val="0"/>
          <w:numId w:val="2"/>
        </w:numPr>
        <w:spacing w:after="80"/>
      </w:pPr>
      <w:r>
        <w:t xml:space="preserve">pgvector embeddings + ambient Q&amp;A sidebar.</w:t>
      </w:r>
    </w:p>
    <w:p>
      <w:pPr>
        <w:pStyle w:val="ListParagraph"/>
        <w:numPr>
          <w:ilvl w:val="0"/>
          <w:numId w:val="2"/>
        </w:numPr>
        <w:spacing w:after="80"/>
      </w:pPr>
      <w:r>
        <w:t xml:space="preserve">Exit gate: a founder can paste their ChatGPT context and see a confirmed Business Memory in under 5 minutes.</w:t>
      </w:r>
    </w:p>
    <w:p>
      <w:pPr>
        <w:pStyle w:val="Heading2"/>
        <w:spacing w:after="160" w:before="280"/>
      </w:pPr>
      <w:r>
        <w:t xml:space="preserve">13.3 Weeks 5–6: Pitch Lab (text only)</w:t>
      </w:r>
    </w:p>
    <w:p>
      <w:pPr>
        <w:pStyle w:val="ListParagraph"/>
        <w:numPr>
          <w:ilvl w:val="0"/>
          <w:numId w:val="2"/>
        </w:numPr>
        <w:spacing w:after="80"/>
      </w:pPr>
      <w:r>
        <w:t xml:space="preserve">PDF/PPT upload via LlamaParse.</w:t>
      </w:r>
    </w:p>
    <w:p>
      <w:pPr>
        <w:pStyle w:val="ListParagraph"/>
        <w:numPr>
          <w:ilvl w:val="0"/>
          <w:numId w:val="2"/>
        </w:numPr>
        <w:spacing w:after="80"/>
      </w:pPr>
      <w:r>
        <w:t xml:space="preserve">Deck Reviewer agent (Claude Opus 4.7 + structured output + defect taxonomy).</w:t>
      </w:r>
    </w:p>
    <w:p>
      <w:pPr>
        <w:pStyle w:val="ListParagraph"/>
        <w:numPr>
          <w:ilvl w:val="0"/>
          <w:numId w:val="2"/>
        </w:numPr>
        <w:spacing w:after="80"/>
      </w:pPr>
      <w:r>
        <w:t xml:space="preserve">Issue review UI with accept/reject/edit.</w:t>
      </w:r>
    </w:p>
    <w:p>
      <w:pPr>
        <w:pStyle w:val="ListParagraph"/>
        <w:numPr>
          <w:ilvl w:val="0"/>
          <w:numId w:val="2"/>
        </w:numPr>
        <w:spacing w:after="80"/>
      </w:pPr>
      <w:r>
        <w:t xml:space="preserve">Exit gate: review a 12-slide deck and surface 5–15 issues in under 90 seconds.</w:t>
      </w:r>
    </w:p>
    <w:p>
      <w:pPr>
        <w:pStyle w:val="Heading2"/>
        <w:spacing w:after="160" w:before="280"/>
      </w:pPr>
      <w:r>
        <w:t xml:space="preserve">13.4 Weeks 7–8: Investor Pipeline</w:t>
      </w:r>
    </w:p>
    <w:p>
      <w:pPr>
        <w:pStyle w:val="ListParagraph"/>
        <w:numPr>
          <w:ilvl w:val="0"/>
          <w:numId w:val="2"/>
        </w:numPr>
        <w:spacing w:after="80"/>
      </w:pPr>
      <w:r>
        <w:t xml:space="preserve">Pipeline schema + kanban UI.</w:t>
      </w:r>
    </w:p>
    <w:p>
      <w:pPr>
        <w:pStyle w:val="ListParagraph"/>
        <w:numPr>
          <w:ilvl w:val="0"/>
          <w:numId w:val="2"/>
        </w:numPr>
        <w:spacing w:after="80"/>
      </w:pPr>
      <w:r>
        <w:t xml:space="preserve">Harmonic API integration OR curated top-200 list.</w:t>
      </w:r>
    </w:p>
    <w:p>
      <w:pPr>
        <w:pStyle w:val="ListParagraph"/>
        <w:numPr>
          <w:ilvl w:val="0"/>
          <w:numId w:val="2"/>
        </w:numPr>
        <w:spacing w:after="80"/>
      </w:pPr>
      <w:r>
        <w:t xml:space="preserve">VC/accelerator match algorithm.</w:t>
      </w:r>
    </w:p>
    <w:p>
      <w:pPr>
        <w:pStyle w:val="ListParagraph"/>
        <w:numPr>
          <w:ilvl w:val="0"/>
          <w:numId w:val="2"/>
        </w:numPr>
        <w:spacing w:after="80"/>
      </w:pPr>
      <w:r>
        <w:t xml:space="preserve">Application tracker + AI-drafted answers.</w:t>
      </w:r>
    </w:p>
    <w:p>
      <w:pPr>
        <w:pStyle w:val="ListParagraph"/>
        <w:numPr>
          <w:ilvl w:val="0"/>
          <w:numId w:val="2"/>
        </w:numPr>
        <w:spacing w:after="80"/>
      </w:pPr>
      <w:r>
        <w:t xml:space="preserve">Outreach drafter + warm-intro mapper.</w:t>
      </w:r>
    </w:p>
    <w:p>
      <w:pPr>
        <w:pStyle w:val="ListParagraph"/>
        <w:numPr>
          <w:ilvl w:val="0"/>
          <w:numId w:val="2"/>
        </w:numPr>
        <w:spacing w:after="80"/>
      </w:pPr>
      <w:r>
        <w:t xml:space="preserve">Exit gate: 30-VC fit list + draft outreach + first application drafted, all under 3 minutes.</w:t>
      </w:r>
    </w:p>
    <w:p>
      <w:pPr>
        <w:pStyle w:val="Heading2"/>
        <w:spacing w:after="160" w:before="280"/>
      </w:pPr>
      <w:r>
        <w:t xml:space="preserve">13.5 Weeks 9–10: Live Raise + MVP soft launch</w:t>
      </w:r>
    </w:p>
    <w:p>
      <w:pPr>
        <w:pStyle w:val="ListParagraph"/>
        <w:numPr>
          <w:ilvl w:val="0"/>
          <w:numId w:val="2"/>
        </w:numPr>
        <w:spacing w:after="80"/>
      </w:pPr>
      <w:r>
        <w:t xml:space="preserve">Pre-call brief generator.</w:t>
      </w:r>
    </w:p>
    <w:p>
      <w:pPr>
        <w:pStyle w:val="ListParagraph"/>
        <w:numPr>
          <w:ilvl w:val="0"/>
          <w:numId w:val="2"/>
        </w:numPr>
        <w:spacing w:after="80"/>
      </w:pPr>
      <w:r>
        <w:t xml:space="preserve">Transcript ingestion (paste / file upload).</w:t>
      </w:r>
    </w:p>
    <w:p>
      <w:pPr>
        <w:pStyle w:val="ListParagraph"/>
        <w:numPr>
          <w:ilvl w:val="0"/>
          <w:numId w:val="2"/>
        </w:numPr>
        <w:spacing w:after="80"/>
      </w:pPr>
      <w:r>
        <w:t xml:space="preserve">Post-call follow-up drafter.</w:t>
      </w:r>
    </w:p>
    <w:p>
      <w:pPr>
        <w:pStyle w:val="ListParagraph"/>
        <w:numPr>
          <w:ilvl w:val="0"/>
          <w:numId w:val="2"/>
        </w:numPr>
        <w:spacing w:after="80"/>
      </w:pPr>
      <w:r>
        <w:t xml:space="preserve">Pipeline memory writeback.</w:t>
      </w:r>
    </w:p>
    <w:p>
      <w:pPr>
        <w:pStyle w:val="ListParagraph"/>
        <w:numPr>
          <w:ilvl w:val="0"/>
          <w:numId w:val="2"/>
        </w:numPr>
        <w:spacing w:after="80"/>
      </w:pPr>
      <w:r>
        <w:t xml:space="preserve">Onboarding flow end-to-end polish.</w:t>
      </w:r>
    </w:p>
    <w:p>
      <w:pPr>
        <w:pStyle w:val="ListParagraph"/>
        <w:numPr>
          <w:ilvl w:val="0"/>
          <w:numId w:val="2"/>
        </w:numPr>
        <w:spacing w:after="80"/>
      </w:pPr>
      <w:r>
        <w:t xml:space="preserve">Exit gate: soft launch with 25 design partners. MVP is in production.</w:t>
      </w:r>
    </w:p>
    <w:p>
      <w:pPr>
        <w:pStyle w:val="Heading2"/>
        <w:spacing w:after="160" w:before="280"/>
      </w:pPr>
      <w:r>
        <w:t xml:space="preserve">13.6 Weeks 11–14: V2 — Voice Pitch Coach + Knowledge Pack Tier 3</w:t>
      </w:r>
    </w:p>
    <w:p>
      <w:pPr>
        <w:pStyle w:val="ListParagraph"/>
        <w:numPr>
          <w:ilvl w:val="0"/>
          <w:numId w:val="2"/>
        </w:numPr>
        <w:spacing w:after="80"/>
      </w:pPr>
      <w:r>
        <w:t xml:space="preserve">WebRTC audio capture + Deepgram + Hume AI integrations.</w:t>
      </w:r>
    </w:p>
    <w:p>
      <w:pPr>
        <w:pStyle w:val="ListParagraph"/>
        <w:numPr>
          <w:ilvl w:val="0"/>
          <w:numId w:val="2"/>
        </w:numPr>
        <w:spacing w:after="80"/>
      </w:pPr>
      <w:r>
        <w:t xml:space="preserve">Structure scoring agent.</w:t>
      </w:r>
    </w:p>
    <w:p>
      <w:pPr>
        <w:pStyle w:val="ListParagraph"/>
        <w:numPr>
          <w:ilvl w:val="0"/>
          <w:numId w:val="2"/>
        </w:numPr>
        <w:spacing w:after="80"/>
      </w:pPr>
      <w:r>
        <w:t xml:space="preserve">Re-record + compare UI.</w:t>
      </w:r>
    </w:p>
    <w:p>
      <w:pPr>
        <w:pStyle w:val="ListParagraph"/>
        <w:numPr>
          <w:ilvl w:val="0"/>
          <w:numId w:val="2"/>
        </w:numPr>
        <w:spacing w:after="80"/>
      </w:pPr>
      <w:r>
        <w:t xml:space="preserve">Knowledge Pack browser extension (Chrome + Edge).</w:t>
      </w:r>
    </w:p>
    <w:p>
      <w:pPr>
        <w:pStyle w:val="ListParagraph"/>
        <w:numPr>
          <w:ilvl w:val="0"/>
          <w:numId w:val="2"/>
        </w:numPr>
        <w:spacing w:after="80"/>
      </w:pPr>
      <w:r>
        <w:t xml:space="preserve">Q&amp;A drill (V2 polish, optional based on Voice coach validation).</w:t>
      </w:r>
    </w:p>
    <w:p>
      <w:pPr>
        <w:pStyle w:val="ListParagraph"/>
        <w:numPr>
          <w:ilvl w:val="0"/>
          <w:numId w:val="2"/>
        </w:numPr>
        <w:spacing w:after="80"/>
      </w:pPr>
      <w:r>
        <w:t xml:space="preserve">Exit gate: a founder records a 60-sec pitch and gets a scorecard in under 30 seconds.</w:t>
      </w:r>
    </w:p>
    <w:p>
      <w:pPr>
        <w:pStyle w:val="Heading2"/>
        <w:spacing w:after="160" w:before="280"/>
      </w:pPr>
      <w:r>
        <w:t xml:space="preserve">13.7 Weeks 15–18: V2 — Data Room</w:t>
      </w:r>
    </w:p>
    <w:p>
      <w:pPr>
        <w:pStyle w:val="ListParagraph"/>
        <w:numPr>
          <w:ilvl w:val="0"/>
          <w:numId w:val="2"/>
        </w:numPr>
        <w:spacing w:after="80"/>
      </w:pPr>
      <w:r>
        <w:t xml:space="preserve">Vertical-aware checklist generator.</w:t>
      </w:r>
    </w:p>
    <w:p>
      <w:pPr>
        <w:pStyle w:val="ListParagraph"/>
        <w:numPr>
          <w:ilvl w:val="0"/>
          <w:numId w:val="2"/>
        </w:numPr>
        <w:spacing w:after="80"/>
      </w:pPr>
      <w:r>
        <w:t xml:space="preserve">Google Drive OAuth + folder orchestration.</w:t>
      </w:r>
    </w:p>
    <w:p>
      <w:pPr>
        <w:pStyle w:val="ListParagraph"/>
        <w:numPr>
          <w:ilvl w:val="0"/>
          <w:numId w:val="2"/>
        </w:numPr>
        <w:spacing w:after="80"/>
      </w:pPr>
      <w:r>
        <w:t xml:space="preserve">Per-investor share links + access analytics.</w:t>
      </w:r>
    </w:p>
    <w:p>
      <w:pPr>
        <w:pStyle w:val="ListParagraph"/>
        <w:numPr>
          <w:ilvl w:val="0"/>
          <w:numId w:val="2"/>
        </w:numPr>
        <w:spacing w:after="80"/>
      </w:pPr>
      <w:r>
        <w:t xml:space="preserve">DDQ filler.</w:t>
      </w:r>
    </w:p>
    <w:p>
      <w:pPr>
        <w:pStyle w:val="ListParagraph"/>
        <w:numPr>
          <w:ilvl w:val="0"/>
          <w:numId w:val="2"/>
        </w:numPr>
        <w:spacing w:after="80"/>
      </w:pPr>
      <w:r>
        <w:t xml:space="preserve">Exit gate: a fintech founder generates a checklist, Trochia creates the Drive folder structure, and shares it with one investor — all in under 5 minutes.</w:t>
      </w:r>
    </w:p>
    <w:p>
      <w:pPr>
        <w:pStyle w:val="Heading2"/>
        <w:spacing w:after="160" w:before="280"/>
      </w:pPr>
      <w:r>
        <w:t xml:space="preserve">13.8 Weeks 19–22: V2 — Legal Stack + EU residency</w:t>
      </w:r>
    </w:p>
    <w:p>
      <w:pPr>
        <w:pStyle w:val="ListParagraph"/>
        <w:numPr>
          <w:ilvl w:val="0"/>
          <w:numId w:val="2"/>
        </w:numPr>
        <w:spacing w:after="80"/>
      </w:pPr>
      <w:r>
        <w:t xml:space="preserve">Vendor recommender + compliance checklist.</w:t>
      </w:r>
    </w:p>
    <w:p>
      <w:pPr>
        <w:pStyle w:val="ListParagraph"/>
        <w:numPr>
          <w:ilvl w:val="0"/>
          <w:numId w:val="2"/>
        </w:numPr>
        <w:spacing w:after="80"/>
      </w:pPr>
      <w:r>
        <w:t xml:space="preserve">Affiliate tracking integration for 10+ vendors.</w:t>
      </w:r>
    </w:p>
    <w:p>
      <w:pPr>
        <w:pStyle w:val="ListParagraph"/>
        <w:numPr>
          <w:ilvl w:val="0"/>
          <w:numId w:val="2"/>
        </w:numPr>
        <w:spacing w:after="80"/>
      </w:pPr>
      <w:r>
        <w:t xml:space="preserve">EU data residency for EU founders (Supabase EU region).</w:t>
      </w:r>
    </w:p>
    <w:p>
      <w:pPr>
        <w:pStyle w:val="ListParagraph"/>
        <w:numPr>
          <w:ilvl w:val="0"/>
          <w:numId w:val="2"/>
        </w:numPr>
        <w:spacing w:after="80"/>
      </w:pPr>
      <w:r>
        <w:t xml:space="preserve">MFA added to auth.</w:t>
      </w:r>
    </w:p>
    <w:p>
      <w:pPr>
        <w:pStyle w:val="ListParagraph"/>
        <w:numPr>
          <w:ilvl w:val="0"/>
          <w:numId w:val="2"/>
        </w:numPr>
        <w:spacing w:after="80"/>
      </w:pPr>
      <w:r>
        <w:t xml:space="preserve">Exit gate: full V2 launched; ~$25K MRR target.</w:t>
      </w:r>
    </w:p>
    <w:p>
      <w:pPr>
        <w:pStyle w:val="Heading2"/>
        <w:spacing w:after="160" w:before="280"/>
      </w:pPr>
      <w:r>
        <w:t xml:space="preserve">13.9 Weeks 23–28: V3 — Raise Ops core (SAFE + Cap Table)</w:t>
      </w:r>
    </w:p>
    <w:p>
      <w:pPr>
        <w:pStyle w:val="ListParagraph"/>
        <w:numPr>
          <w:ilvl w:val="0"/>
          <w:numId w:val="2"/>
        </w:numPr>
        <w:spacing w:after="80"/>
      </w:pPr>
      <w:r>
        <w:t xml:space="preserve">SAFE template integration (YC + Cooley GO) — law firm review locked in by Week 23.</w:t>
      </w:r>
    </w:p>
    <w:p>
      <w:pPr>
        <w:pStyle w:val="ListParagraph"/>
        <w:numPr>
          <w:ilvl w:val="0"/>
          <w:numId w:val="2"/>
        </w:numPr>
        <w:spacing w:after="80"/>
      </w:pPr>
      <w:r>
        <w:t xml:space="preserve">Deterministic SAFE variable substitution engine.</w:t>
      </w:r>
    </w:p>
    <w:p>
      <w:pPr>
        <w:pStyle w:val="ListParagraph"/>
        <w:numPr>
          <w:ilvl w:val="0"/>
          <w:numId w:val="2"/>
        </w:numPr>
        <w:spacing w:after="80"/>
      </w:pPr>
      <w:r>
        <w:t xml:space="preserve">Cap-table math engine (unit-tested against 30-scenario spreadsheet).</w:t>
      </w:r>
    </w:p>
    <w:p>
      <w:pPr>
        <w:pStyle w:val="ListParagraph"/>
        <w:numPr>
          <w:ilvl w:val="0"/>
          <w:numId w:val="2"/>
        </w:numPr>
        <w:spacing w:after="80"/>
      </w:pPr>
      <w:r>
        <w:t xml:space="preserve">Cap-table UI + Excel export.</w:t>
      </w:r>
    </w:p>
    <w:p>
      <w:pPr>
        <w:pStyle w:val="ListParagraph"/>
        <w:numPr>
          <w:ilvl w:val="0"/>
          <w:numId w:val="2"/>
        </w:numPr>
        <w:spacing w:after="80"/>
      </w:pPr>
      <w:r>
        <w:t xml:space="preserve">Exit gate: founder generates a SAFE, adds it to cap table, exports Excel — all match what their lawyer would produce.</w:t>
      </w:r>
    </w:p>
    <w:p>
      <w:pPr>
        <w:pStyle w:val="Heading2"/>
        <w:spacing w:after="160" w:before="280"/>
      </w:pPr>
      <w:r>
        <w:t xml:space="preserve">13.10 Weeks 29–32: V3 — F&amp;F Round Manager + E-Sign</w:t>
      </w:r>
    </w:p>
    <w:p>
      <w:pPr>
        <w:pStyle w:val="ListParagraph"/>
        <w:numPr>
          <w:ilvl w:val="0"/>
          <w:numId w:val="2"/>
        </w:numPr>
        <w:spacing w:after="80"/>
      </w:pPr>
      <w:r>
        <w:t xml:space="preserve">F&amp;F tracker UI + auto-progression logic.</w:t>
      </w:r>
    </w:p>
    <w:p>
      <w:pPr>
        <w:pStyle w:val="ListParagraph"/>
        <w:numPr>
          <w:ilvl w:val="0"/>
          <w:numId w:val="2"/>
        </w:numPr>
        <w:spacing w:after="80"/>
      </w:pPr>
      <w:r>
        <w:t xml:space="preserve">Dropbox Sign API integration.</w:t>
      </w:r>
    </w:p>
    <w:p>
      <w:pPr>
        <w:pStyle w:val="ListParagraph"/>
        <w:numPr>
          <w:ilvl w:val="0"/>
          <w:numId w:val="2"/>
        </w:numPr>
        <w:spacing w:after="80"/>
      </w:pPr>
      <w:r>
        <w:t xml:space="preserve">ESIGN / eIDAS compliance review.</w:t>
      </w:r>
    </w:p>
    <w:p>
      <w:pPr>
        <w:pStyle w:val="ListParagraph"/>
        <w:numPr>
          <w:ilvl w:val="0"/>
          <w:numId w:val="2"/>
        </w:numPr>
        <w:spacing w:after="80"/>
      </w:pPr>
      <w:r>
        <w:t xml:space="preserve">Signed SAFE storage + cap-table auto-update.</w:t>
      </w:r>
    </w:p>
    <w:p>
      <w:pPr>
        <w:pStyle w:val="ListParagraph"/>
        <w:numPr>
          <w:ilvl w:val="0"/>
          <w:numId w:val="2"/>
        </w:numPr>
        <w:spacing w:after="80"/>
      </w:pPr>
      <w:r>
        <w:t xml:space="preserve">Exit gate: founder sends a SAFE, investor signs it on mobile, cap table updates — all in one flow.</w:t>
      </w:r>
    </w:p>
    <w:p>
      <w:pPr>
        <w:pStyle w:val="Heading2"/>
        <w:spacing w:after="160" w:before="280"/>
      </w:pPr>
      <w:r>
        <w:t xml:space="preserve">13.11 Weeks 33–36: Polish + Close Mode launch + Alumni tier</w:t>
      </w:r>
    </w:p>
    <w:p>
      <w:pPr>
        <w:pStyle w:val="ListParagraph"/>
        <w:numPr>
          <w:ilvl w:val="0"/>
          <w:numId w:val="2"/>
        </w:numPr>
        <w:spacing w:after="80"/>
      </w:pPr>
      <w:r>
        <w:t xml:space="preserve">Close Mode tier billing live ($399/mo or $999/quarter).</w:t>
      </w:r>
    </w:p>
    <w:p>
      <w:pPr>
        <w:pStyle w:val="ListParagraph"/>
        <w:numPr>
          <w:ilvl w:val="0"/>
          <w:numId w:val="2"/>
        </w:numPr>
        <w:spacing w:after="80"/>
      </w:pPr>
      <w:r>
        <w:t xml:space="preserve">Alumni tier billing live ($19/mo).</w:t>
      </w:r>
    </w:p>
    <w:p>
      <w:pPr>
        <w:pStyle w:val="ListParagraph"/>
        <w:numPr>
          <w:ilvl w:val="0"/>
          <w:numId w:val="2"/>
        </w:numPr>
        <w:spacing w:after="80"/>
      </w:pPr>
      <w:r>
        <w:t xml:space="preserve">Investor Update Generator (V3 final feature).</w:t>
      </w:r>
    </w:p>
    <w:p>
      <w:pPr>
        <w:pStyle w:val="ListParagraph"/>
        <w:numPr>
          <w:ilvl w:val="0"/>
          <w:numId w:val="2"/>
        </w:numPr>
        <w:spacing w:after="80"/>
      </w:pPr>
      <w:r>
        <w:t xml:space="preserve">Auto-downgrade prompt when pipeline marks round closed.</w:t>
      </w:r>
    </w:p>
    <w:p>
      <w:pPr>
        <w:pStyle w:val="ListParagraph"/>
        <w:numPr>
          <w:ilvl w:val="0"/>
          <w:numId w:val="2"/>
        </w:numPr>
        <w:spacing w:after="80"/>
      </w:pPr>
      <w:r>
        <w:t xml:space="preserve">SOC 2 Type I prep with Vanta begins.</w:t>
      </w:r>
    </w:p>
    <w:p>
      <w:pPr>
        <w:pStyle w:val="ListParagraph"/>
        <w:numPr>
          <w:ilvl w:val="0"/>
          <w:numId w:val="2"/>
        </w:numPr>
        <w:spacing w:after="80"/>
      </w:pPr>
      <w:r>
        <w:t xml:space="preserve">Public launch.</w:t>
      </w:r>
    </w:p>
    <w:p>
      <w:pPr>
        <w:pStyle w:val="ListParagraph"/>
        <w:numPr>
          <w:ilvl w:val="0"/>
          <w:numId w:val="2"/>
        </w:numPr>
        <w:spacing w:after="80"/>
      </w:pPr>
      <w:r>
        <w:t xml:space="preserve">Exit gate: all four tiers live, $50K MRR target hit, 3 accelerator partnerships locked.</w:t>
      </w:r>
    </w:p>
    <w:p>
      <w:r>
        <w:br w:type="page"/>
      </w:r>
    </w:p>
    <w:p>
      <w:pPr>
        <w:pStyle w:val="Heading1"/>
        <w:spacing w:after="200" w:before="360"/>
      </w:pPr>
      <w:r>
        <w:t xml:space="preserve">14. Out of Scope (Permanently Rejected)</w:t>
      </w:r>
    </w:p>
    <w:p>
      <w:pPr>
        <w:spacing w:after="140"/>
      </w:pPr>
      <w:r>
        <w:t xml:space="preserve">The following have been considered and intentionally excluded from all phases:</w:t>
      </w:r>
    </w:p>
    <w:p>
      <w:pPr>
        <w:pStyle w:val="ListParagraph"/>
        <w:numPr>
          <w:ilvl w:val="0"/>
          <w:numId w:val="2"/>
        </w:numPr>
        <w:spacing w:after="80"/>
      </w:pPr>
      <w:r>
        <w:t xml:space="preserve">Avatar / "name your AI" persona UX.</w:t>
      </w:r>
    </w:p>
    <w:p>
      <w:pPr>
        <w:pStyle w:val="ListParagraph"/>
        <w:numPr>
          <w:ilvl w:val="0"/>
          <w:numId w:val="2"/>
        </w:numPr>
        <w:spacing w:after="80"/>
      </w:pPr>
      <w:r>
        <w:t xml:space="preserve">AI joins call as primary speaker / pitches with own voice.</w:t>
      </w:r>
    </w:p>
    <w:p>
      <w:pPr>
        <w:pStyle w:val="ListParagraph"/>
        <w:numPr>
          <w:ilvl w:val="0"/>
          <w:numId w:val="2"/>
        </w:numPr>
        <w:spacing w:after="80"/>
      </w:pPr>
      <w:r>
        <w:t xml:space="preserve">Autonomous external action (sending emails, posting, paying) without founder approval — even at V3.</w:t>
      </w:r>
    </w:p>
    <w:p>
      <w:pPr>
        <w:pStyle w:val="ListParagraph"/>
        <w:numPr>
          <w:ilvl w:val="0"/>
          <w:numId w:val="2"/>
        </w:numPr>
        <w:spacing w:after="80"/>
      </w:pPr>
      <w:r>
        <w:t xml:space="preserve">GitHub repo skill absorption.</w:t>
      </w:r>
    </w:p>
    <w:p>
      <w:pPr>
        <w:pStyle w:val="ListParagraph"/>
        <w:numPr>
          <w:ilvl w:val="0"/>
          <w:numId w:val="2"/>
        </w:numPr>
        <w:spacing w:after="80"/>
      </w:pPr>
      <w:r>
        <w:t xml:space="preserve">Generic browser-controlling operator agent.</w:t>
      </w:r>
    </w:p>
    <w:p>
      <w:pPr>
        <w:pStyle w:val="ListParagraph"/>
        <w:numPr>
          <w:ilvl w:val="0"/>
          <w:numId w:val="2"/>
        </w:numPr>
        <w:spacing w:after="80"/>
      </w:pPr>
      <w:r>
        <w:t xml:space="preserve">Multi-vertical positioning (creators, designers, marketers).</w:t>
      </w:r>
    </w:p>
    <w:p>
      <w:pPr>
        <w:pStyle w:val="ListParagraph"/>
        <w:numPr>
          <w:ilvl w:val="0"/>
          <w:numId w:val="2"/>
        </w:numPr>
        <w:spacing w:after="80"/>
      </w:pPr>
      <w:r>
        <w:t xml:space="preserve">"Rolling fund" as a feature name or anywhere in product/marketing copy (regulated SEC term).</w:t>
      </w:r>
    </w:p>
    <w:p>
      <w:pPr>
        <w:pStyle w:val="ListParagraph"/>
        <w:numPr>
          <w:ilvl w:val="0"/>
          <w:numId w:val="2"/>
        </w:numPr>
        <w:spacing w:after="80"/>
      </w:pPr>
      <w:r>
        <w:t xml:space="preserve">Mobile app — V4 at earliest, possibly never.</w:t>
      </w:r>
    </w:p>
    <w:p>
      <w:pPr>
        <w:pStyle w:val="ListParagraph"/>
        <w:numPr>
          <w:ilvl w:val="0"/>
          <w:numId w:val="2"/>
        </w:numPr>
        <w:spacing w:after="80"/>
      </w:pPr>
      <w:r>
        <w:t xml:space="preserve">Document loophole / legal-language detector.</w:t>
      </w:r>
    </w:p>
    <w:p>
      <w:pPr>
        <w:pStyle w:val="ListParagraph"/>
        <w:numPr>
          <w:ilvl w:val="0"/>
          <w:numId w:val="2"/>
        </w:numPr>
        <w:spacing w:after="80"/>
      </w:pPr>
      <w:r>
        <w:t xml:space="preserve">Autonomous overnight research with morning briefings.</w:t>
      </w:r>
    </w:p>
    <w:p>
      <w:pPr>
        <w:pStyle w:val="ListParagraph"/>
        <w:numPr>
          <w:ilvl w:val="0"/>
          <w:numId w:val="2"/>
        </w:numPr>
        <w:spacing w:after="80"/>
      </w:pPr>
      <w:r>
        <w:t xml:space="preserve">Investor-side product (matching, scouting, portfolio management) — V4+.</w:t>
      </w:r>
    </w:p>
    <w:p>
      <w:pPr>
        <w:pStyle w:val="ListParagraph"/>
        <w:numPr>
          <w:ilvl w:val="0"/>
          <w:numId w:val="2"/>
        </w:numPr>
        <w:spacing w:after="80"/>
      </w:pPr>
      <w:r>
        <w:t xml:space="preserve">Crypto/web3 token-raise support.</w:t>
      </w:r>
    </w:p>
    <w:p>
      <w:pPr>
        <w:pStyle w:val="ListParagraph"/>
        <w:numPr>
          <w:ilvl w:val="0"/>
          <w:numId w:val="2"/>
        </w:numPr>
        <w:spacing w:after="80"/>
      </w:pPr>
      <w:r>
        <w:t xml:space="preserve">Trochia as broker-dealer or registered investment adviser — never.</w:t>
      </w:r>
    </w:p>
    <w:p>
      <w:r>
        <w:br w:type="page"/>
      </w:r>
    </w:p>
    <w:p>
      <w:pPr>
        <w:pStyle w:val="Heading1"/>
        <w:spacing w:after="200" w:before="360"/>
      </w:pPr>
      <w:r>
        <w:t xml:space="preserve">15. Open Questions</w:t>
      </w:r>
    </w:p>
    <w:p>
      <w:pPr>
        <w:spacing w:after="140"/>
      </w:pPr>
      <w:r>
        <w:t xml:space="preserve">Unresolved decisions. Mark as resolved here as they're decided during build.</w:t>
      </w:r>
    </w:p>
    <w:p>
      <w:pPr>
        <w:pStyle w:val="ListParagraph"/>
        <w:numPr>
          <w:ilvl w:val="0"/>
          <w:numId w:val="3"/>
        </w:numPr>
        <w:spacing w:after="80"/>
      </w:pPr>
      <w:r>
        <w:t xml:space="preserve">Operator assignment: Martins solo (Conservative timeline, +6 months) or co-founder full-time on Trochia (Realistic 36-week timeline)?</w:t>
      </w:r>
    </w:p>
    <w:p>
      <w:pPr>
        <w:pStyle w:val="ListParagraph"/>
        <w:numPr>
          <w:ilvl w:val="0"/>
          <w:numId w:val="3"/>
        </w:numPr>
        <w:spacing w:after="80"/>
      </w:pPr>
      <w:r>
        <w:t xml:space="preserve">Trademark + domain: trochia.ai vs. trochia.com vs. usetrochia.com. Legal check required.</w:t>
      </w:r>
    </w:p>
    <w:p>
      <w:pPr>
        <w:pStyle w:val="ListParagraph"/>
        <w:numPr>
          <w:ilvl w:val="0"/>
          <w:numId w:val="3"/>
        </w:numPr>
        <w:spacing w:after="80"/>
      </w:pPr>
      <w:r>
        <w:t xml:space="preserve">Geography at MVP launch: US-only or US + UK + India simultaneously? Recommendation: US-only at MVP, expand at V2.</w:t>
      </w:r>
    </w:p>
    <w:p>
      <w:pPr>
        <w:pStyle w:val="ListParagraph"/>
        <w:numPr>
          <w:ilvl w:val="0"/>
          <w:numId w:val="3"/>
        </w:numPr>
        <w:spacing w:after="80"/>
      </w:pPr>
      <w:r>
        <w:t xml:space="preserve">Pre-Raise tier price: $39 vs. $49 vs. $59. A/B test M3–M6.</w:t>
      </w:r>
    </w:p>
    <w:p>
      <w:pPr>
        <w:pStyle w:val="ListParagraph"/>
        <w:numPr>
          <w:ilvl w:val="0"/>
          <w:numId w:val="3"/>
        </w:numPr>
        <w:spacing w:after="80"/>
      </w:pPr>
      <w:r>
        <w:t xml:space="preserve">Free Founder Audit limit: first 100 (recommended) vs. first 50 vs. unlimited.</w:t>
      </w:r>
    </w:p>
    <w:p>
      <w:pPr>
        <w:pStyle w:val="ListParagraph"/>
        <w:numPr>
          <w:ilvl w:val="0"/>
          <w:numId w:val="3"/>
        </w:numPr>
        <w:spacing w:after="80"/>
      </w:pPr>
      <w:r>
        <w:t xml:space="preserve">Accelerator anchor partner: Antler vs. On Deck vs. AngelPad.</w:t>
      </w:r>
    </w:p>
    <w:p>
      <w:pPr>
        <w:pStyle w:val="ListParagraph"/>
        <w:numPr>
          <w:ilvl w:val="0"/>
          <w:numId w:val="3"/>
        </w:numPr>
        <w:spacing w:after="80"/>
      </w:pPr>
      <w:r>
        <w:t xml:space="preserve">Investor data at MVP: Harmonic API ($300–$1,500/mo) vs. curated internal top-200 (free). Recommendation: curated at MVP, Harmonic at V2.</w:t>
      </w:r>
    </w:p>
    <w:p>
      <w:pPr>
        <w:pStyle w:val="ListParagraph"/>
        <w:numPr>
          <w:ilvl w:val="0"/>
          <w:numId w:val="3"/>
        </w:numPr>
        <w:spacing w:after="80"/>
      </w:pPr>
      <w:r>
        <w:t xml:space="preserve">Auth provider: Clerk ($25/mo savings) vs. Supabase Auth (free).</w:t>
      </w:r>
    </w:p>
    <w:p>
      <w:pPr>
        <w:pStyle w:val="ListParagraph"/>
        <w:numPr>
          <w:ilvl w:val="0"/>
          <w:numId w:val="3"/>
        </w:numPr>
        <w:spacing w:after="80"/>
      </w:pPr>
      <w:r>
        <w:t xml:space="preserve">Granola/Otter API integration: V2 or MVP if APIs are stable.</w:t>
      </w:r>
    </w:p>
    <w:p>
      <w:pPr>
        <w:pStyle w:val="ListParagraph"/>
        <w:numPr>
          <w:ilvl w:val="0"/>
          <w:numId w:val="3"/>
        </w:numPr>
        <w:spacing w:after="80"/>
      </w:pPr>
      <w:r>
        <w:t xml:space="preserve">Trochia as a separate legal entity from Clockvest, or run inside existing entity? Implications for fundraising and IP.</w:t>
      </w:r>
    </w:p>
    <w:p>
      <w:pPr>
        <w:pStyle w:val="ListParagraph"/>
        <w:numPr>
          <w:ilvl w:val="0"/>
          <w:numId w:val="3"/>
        </w:numPr>
        <w:spacing w:after="80"/>
      </w:pPr>
      <w:r>
        <w:t xml:space="preserve">Law firm template partner for SAFE generator: Cooley GO templates (free, public) + a boutique firm partnership for quarterly review. Who is the partner?</w:t>
      </w:r>
    </w:p>
    <w:p>
      <w:pPr>
        <w:pStyle w:val="ListParagraph"/>
        <w:numPr>
          <w:ilvl w:val="0"/>
          <w:numId w:val="3"/>
        </w:numPr>
        <w:spacing w:after="80"/>
      </w:pPr>
      <w:r>
        <w:t xml:space="preserve">E-sign provider: Dropbox Sign vs. DocuSign. Dropbox Sign preferred for cost; DocuSign for enterprise creds. Decide before Week 23.</w:t>
      </w:r>
    </w:p>
    <w:p>
      <w:r>
        <w:br w:type="page"/>
      </w:r>
    </w:p>
    <w:p>
      <w:pPr>
        <w:pStyle w:val="Heading1"/>
        <w:spacing w:after="200" w:before="360"/>
      </w:pPr>
      <w: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Active Raise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Founder is currently in 3–6 month fundraise window.</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Business Memory</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Persistent store of company facts: name, sector, stage, traction, team, raise target.</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Cap Table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Capitalization table — record of equity ownership and convertible securities.</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Close Mode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Founder has received verbal commitments, is generating and signing SAFEs. The $399 tier.</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DDQ</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Due Diligence Questionnaire — investor's checklist of questions before investing.</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Defect taxonomy</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Curated list of common deck and pitch failure modes used by the Deck Reviewer.</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E-Sign</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Electronic signature — ESIGN Act (US), eIDAS (EU).</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F&amp;F Round</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Friends and Family round — earliest funding, typically $50K–$500K. NOT a "rolling fund."</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Knowledge Pack</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Existing AI context (custom instructions, project files) imported from another tool.</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MFN</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Most Favored Nation — SAFE clause granting holder the best terms granted to any later SAFE.</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MVP</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Minimum Viable Product — the first 10-week build slice.</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Pipeline Memory</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Persistent store of every investor interaction: partner, stage, transcripts, outcomes.</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Pre-Raise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Founder is 30–60 days before raising — preparing deck, researching investors. The $49 tier.</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RAG</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Retrieval-Augmented Generation — search corpus + memory before AI answers.</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Raise Ops</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V3 module: SAFE generator, cap table, F&amp;F tracker, e-sign.</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SAFE</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Simple Agreement for Future Equity — standard convertible instrument used in early-stage raises.</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UPL</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Unauthorized Practice of Law — risk that a non-lawyer product gives legal advice.</w:t>
            </w:r>
          </w:p>
        </w:tc>
      </w:tr>
      <w:tr>
        <w:tc>
          <w:tcPr>
            <w:tcW w:type="dxa" w:w="2400"/>
            <w:tcBorders>
              <w:top w:val="single" w:color="D1D5DB" w:sz="4"/>
              <w:left w:val="single" w:color="D1D5DB" w:sz="4"/>
              <w:bottom w:val="single" w:color="D1D5DB" w:sz="4"/>
              <w:right w:val="single" w:color="D1D5DB" w:sz="4"/>
            </w:tcBorders>
            <w:shd w:fill="E0E7FF" w:val="clear"/>
            <w:tcMar>
              <w:top w:type="dxa" w:w="100"/>
              <w:left w:type="dxa" w:w="140"/>
              <w:bottom w:type="dxa" w:w="100"/>
              <w:right w:type="dxa" w:w="140"/>
            </w:tcMar>
          </w:tcPr>
          <w:p>
            <w:pPr>
              <w:spacing w:after="0"/>
            </w:pPr>
            <w:r>
              <w:rPr>
                <w:b/>
                <w:bCs/>
                <w:sz w:val="22"/>
                <w:szCs w:val="22"/>
              </w:rPr>
              <w:t xml:space="preserve">V2 / V3</w:t>
            </w:r>
          </w:p>
        </w:tc>
        <w:tc>
          <w:tcPr>
            <w:tcW w:type="dxa" w:w="6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pPr>
            <w:r>
              <w:rPr>
                <w:b w:val="false"/>
                <w:bCs w:val="false"/>
                <w:sz w:val="22"/>
                <w:szCs w:val="22"/>
              </w:rPr>
              <w:t xml:space="preserve">Subsequent build phases following MVP. V2 = depth (voice + data room + legal). V3 = close (Raise Ops).</w:t>
            </w:r>
          </w:p>
        </w:tc>
      </w:tr>
    </w:tbl>
    <w:p>
      <w:r>
        <w:t xml:space="preserve"/>
      </w:r>
    </w:p>
    <w:p>
      <w:r>
        <w:t xml:space="preserve"/>
      </w:r>
    </w:p>
    <w:p>
      <w:pPr>
        <w:spacing w:after="140"/>
      </w:pPr>
      <w:r>
        <w:t xml:space="preserve">End of PRD v2.0 — Full Product Scope. This document will be revised at the end of each build week.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Trochia AI — PRD v2.0 (Full Product Scope)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563EB"/>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6B7280"/>
      <w:sz w:val="24"/>
      <w:szCs w:val="24"/>
    </w:rPr>
  </w:style>
  <w:style w:type="paragraph" w:styleId="Heading4">
    <w:name w:val="Heading 4"/>
    <w:basedOn w:val="Normal"/>
    <w:next w:val="Normal"/>
    <w:qFormat/>
    <w:pPr>
      <w:spacing w:after="100" w:before="18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Trochia AI — PRD v2.0 — Full Product Scope</dc:title>
  <dc:creator>Trochia AI</dc:creator>
  <dc:description>Comprehensive product requirements document covering MVP + V2 + V3.</dc:description>
  <cp:lastModifiedBy>Un-named</cp:lastModifiedBy>
  <cp:revision>1</cp:revision>
  <dcterms:created xsi:type="dcterms:W3CDTF">2026-05-11T14:35:00.050Z</dcterms:created>
  <dcterms:modified xsi:type="dcterms:W3CDTF">2026-05-11T14:35:00.051Z</dcterms:modified>
</cp:coreProperties>
</file>

<file path=docProps/custom.xml><?xml version="1.0" encoding="utf-8"?>
<Properties xmlns="http://schemas.openxmlformats.org/officeDocument/2006/custom-properties" xmlns:vt="http://schemas.openxmlformats.org/officeDocument/2006/docPropsVTypes"/>
</file>