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82D9E1" w14:textId="093FF522" w:rsidR="00FB110A" w:rsidRDefault="00436052" w:rsidP="00436052">
      <w:pPr>
        <w:pStyle w:val="Kop1"/>
      </w:pPr>
      <w:r>
        <w:t>Data</w:t>
      </w:r>
    </w:p>
    <w:p w14:paraId="67CE5F20" w14:textId="77777777" w:rsidR="004B1E6C" w:rsidRDefault="004B1E6C" w:rsidP="00596F8D">
      <w:r w:rsidRPr="004B1E6C">
        <w:t>In dit onderzoek wordt gebruikgemaakt van twee typen data: video’s en foto’s.</w:t>
      </w:r>
    </w:p>
    <w:p w14:paraId="5C61C13A" w14:textId="7411BEB7" w:rsidR="00436052" w:rsidRDefault="00436052" w:rsidP="00436052">
      <w:pPr>
        <w:pStyle w:val="Kop2"/>
      </w:pPr>
      <w:r>
        <w:t>Video’s</w:t>
      </w:r>
    </w:p>
    <w:p w14:paraId="35A3095A" w14:textId="5A012415" w:rsidR="00F80448" w:rsidRDefault="00323052" w:rsidP="00436052">
      <w:r w:rsidRPr="00323052">
        <w:t>De input voor het CAKE-</w:t>
      </w:r>
      <w:proofErr w:type="spellStart"/>
      <w:r w:rsidRPr="00323052">
        <w:t>framework</w:t>
      </w:r>
      <w:proofErr w:type="spellEnd"/>
      <w:r w:rsidRPr="00323052">
        <w:t xml:space="preserve"> bestaat uit video’s</w:t>
      </w:r>
      <w:r>
        <w:t>.</w:t>
      </w:r>
      <w:r w:rsidR="00CC25D5" w:rsidRPr="00CC25D5">
        <w:t xml:space="preserve"> Holland Mechanics heeft</w:t>
      </w:r>
      <w:r w:rsidR="00CC25D5">
        <w:t xml:space="preserve"> voor</w:t>
      </w:r>
      <w:r w:rsidR="00CC25D5" w:rsidRPr="00CC25D5">
        <w:t xml:space="preserve"> dit onderzoek drie instructievideo</w:t>
      </w:r>
      <w:r w:rsidR="00A5541B">
        <w:t>’</w:t>
      </w:r>
      <w:r w:rsidR="00CC25D5" w:rsidRPr="00CC25D5">
        <w:t xml:space="preserve">s </w:t>
      </w:r>
      <w:r w:rsidR="002566A4">
        <w:t>gemaakt</w:t>
      </w:r>
      <w:r w:rsidR="00CC25D5" w:rsidRPr="00CC25D5">
        <w:t>.</w:t>
      </w:r>
      <w:r w:rsidR="00F80448">
        <w:t xml:space="preserve"> </w:t>
      </w:r>
      <w:r w:rsidR="00F80448" w:rsidRPr="00F80448">
        <w:t xml:space="preserve">Deze video’s behandelen de montage van de machinecover, de </w:t>
      </w:r>
      <w:proofErr w:type="spellStart"/>
      <w:r w:rsidR="00F80448" w:rsidRPr="00F80448">
        <w:t>stabilizer</w:t>
      </w:r>
      <w:proofErr w:type="spellEnd"/>
      <w:r w:rsidR="00F80448" w:rsidRPr="00F80448">
        <w:t xml:space="preserve"> </w:t>
      </w:r>
      <w:proofErr w:type="spellStart"/>
      <w:r w:rsidR="00F80448" w:rsidRPr="00F80448">
        <w:t>pressure</w:t>
      </w:r>
      <w:proofErr w:type="spellEnd"/>
      <w:r w:rsidR="00F80448" w:rsidRPr="00F80448">
        <w:t xml:space="preserve"> control en de uitloopgoot.</w:t>
      </w:r>
      <w:r w:rsidR="00F80448">
        <w:t xml:space="preserve"> </w:t>
      </w:r>
      <w:r w:rsidR="00F80448" w:rsidRPr="00F80448">
        <w:t>De duur van de video’s bedraagt respectievelijk 27, 5 en 13 minuten.</w:t>
      </w:r>
    </w:p>
    <w:p w14:paraId="0AAE1005" w14:textId="0AA01033" w:rsidR="00F80448" w:rsidRDefault="00391CB1" w:rsidP="00436052">
      <w:r w:rsidRPr="00391CB1">
        <w:t xml:space="preserve">In de video’s wordt stap voor stap uitgelegd hoe de verschillende onderdelen gemonteerd dienen te worden, </w:t>
      </w:r>
      <w:r w:rsidR="00443EAC" w:rsidRPr="00391CB1">
        <w:t>volgens</w:t>
      </w:r>
      <w:r w:rsidRPr="00391CB1">
        <w:t xml:space="preserve"> de richtlijnen van Holland Mechanics.</w:t>
      </w:r>
      <w:r w:rsidR="000D4E4C">
        <w:t xml:space="preserve"> </w:t>
      </w:r>
      <w:r w:rsidR="000D4E4C" w:rsidRPr="000D4E4C">
        <w:t xml:space="preserve">In Figuur … en … zijn screenshots weergegeven uit de video’s over de </w:t>
      </w:r>
      <w:proofErr w:type="spellStart"/>
      <w:r w:rsidR="000D4E4C" w:rsidRPr="000D4E4C">
        <w:t>stabilizer</w:t>
      </w:r>
      <w:proofErr w:type="spellEnd"/>
      <w:r w:rsidR="000D4E4C" w:rsidRPr="000D4E4C">
        <w:t xml:space="preserve"> </w:t>
      </w:r>
      <w:proofErr w:type="spellStart"/>
      <w:r w:rsidR="000D4E4C" w:rsidRPr="000D4E4C">
        <w:t>pressure</w:t>
      </w:r>
      <w:proofErr w:type="spellEnd"/>
      <w:r w:rsidR="000D4E4C" w:rsidRPr="000D4E4C">
        <w:t xml:space="preserve"> control en de uitloopgoot, waarin specifieke montage-instructies worden toegelicht.</w:t>
      </w:r>
    </w:p>
    <w:p w14:paraId="31CD33F4" w14:textId="2220B58B" w:rsidR="001168D3" w:rsidRDefault="007733EC" w:rsidP="00436052">
      <w:r w:rsidRPr="001168D3">
        <w:rPr>
          <w:noProof/>
        </w:rPr>
        <w:drawing>
          <wp:anchor distT="0" distB="0" distL="114300" distR="114300" simplePos="0" relativeHeight="251658240" behindDoc="1" locked="0" layoutInCell="1" allowOverlap="1" wp14:anchorId="22738296" wp14:editId="23B51C7C">
            <wp:simplePos x="0" y="0"/>
            <wp:positionH relativeFrom="margin">
              <wp:posOffset>2165985</wp:posOffset>
            </wp:positionH>
            <wp:positionV relativeFrom="paragraph">
              <wp:posOffset>10160</wp:posOffset>
            </wp:positionV>
            <wp:extent cx="2035175" cy="2959735"/>
            <wp:effectExtent l="0" t="0" r="3175" b="0"/>
            <wp:wrapTight wrapText="bothSides">
              <wp:wrapPolygon edited="0">
                <wp:start x="0" y="0"/>
                <wp:lineTo x="0" y="21410"/>
                <wp:lineTo x="21432" y="21410"/>
                <wp:lineTo x="21432" y="0"/>
                <wp:lineTo x="0" y="0"/>
              </wp:wrapPolygon>
            </wp:wrapTight>
            <wp:docPr id="33754874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874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75A" w:rsidRPr="0069275A">
        <w:rPr>
          <w:noProof/>
        </w:rPr>
        <w:drawing>
          <wp:inline distT="0" distB="0" distL="0" distR="0" wp14:anchorId="12FD6F65" wp14:editId="48127914">
            <wp:extent cx="2046515" cy="2968925"/>
            <wp:effectExtent l="0" t="0" r="0" b="3175"/>
            <wp:docPr id="146943293" name="Afbeelding 1" descr="Afbeelding met persoon, overdekt, vinger, nag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3293" name="Afbeelding 1" descr="Afbeelding met persoon, overdekt, vinger, nagel&#10;&#10;Door AI gegenereerde inhoud is mogelijk onjuis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5047" cy="29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8A67" w14:textId="5335FDF9" w:rsidR="00E3027D" w:rsidRDefault="00E3027D" w:rsidP="00436052"/>
    <w:p w14:paraId="228FA165" w14:textId="23B5AA82" w:rsidR="001168D3" w:rsidRDefault="00E32EFC" w:rsidP="00E32EFC">
      <w:pPr>
        <w:pStyle w:val="Kop2"/>
      </w:pPr>
      <w:r>
        <w:t>Foto’s</w:t>
      </w:r>
    </w:p>
    <w:p w14:paraId="1A69DD50" w14:textId="7B152921" w:rsidR="001E2E74" w:rsidRDefault="001E2E74" w:rsidP="001E2E74">
      <w:r w:rsidRPr="001E2E74">
        <w:t xml:space="preserve">Het YOLOv12-model moet in staat zijn om onderdelen en gereedschappen uit de video’s correct te detecteren. Om dit te </w:t>
      </w:r>
      <w:r w:rsidR="004D2B4D">
        <w:t>bereiken</w:t>
      </w:r>
      <w:r w:rsidRPr="001E2E74">
        <w:t xml:space="preserve">, </w:t>
      </w:r>
      <w:r w:rsidR="00FE42F6">
        <w:t>wordt er een YOLOv12 model</w:t>
      </w:r>
      <w:r w:rsidRPr="001E2E74">
        <w:t xml:space="preserve"> getraind op foto’s van relevante onderdelen en gereedschappen die in de video’s voorkomen. Deze onderdelen en gereedschappen zijn geselecteerd door de monteur die betrokken was bij </w:t>
      </w:r>
      <w:r w:rsidR="00E7580C">
        <w:t>de</w:t>
      </w:r>
      <w:r w:rsidRPr="001E2E74">
        <w:t xml:space="preserve"> </w:t>
      </w:r>
      <w:r w:rsidR="003B13DF" w:rsidRPr="001E2E74">
        <w:t>opn</w:t>
      </w:r>
      <w:r w:rsidR="003B13DF">
        <w:t xml:space="preserve">ames </w:t>
      </w:r>
      <w:r w:rsidRPr="001E2E74">
        <w:t>van de instructievideo’s</w:t>
      </w:r>
      <w:r>
        <w:t>.</w:t>
      </w:r>
    </w:p>
    <w:p w14:paraId="66F3C41F" w14:textId="7B83FD60" w:rsidR="001E2E74" w:rsidRDefault="00464CD8" w:rsidP="001E2E74">
      <w:r w:rsidRPr="00464CD8">
        <w:t xml:space="preserve">In samenwerking met deze monteur zijn bij Holland Mechanics foto’s gemaakt van de geselecteerde objecten. Vervolgens zijn deze foto’s geannoteerd met behulp van de </w:t>
      </w:r>
      <w:proofErr w:type="spellStart"/>
      <w:r w:rsidRPr="00464CD8">
        <w:t>Roboflow</w:t>
      </w:r>
      <w:proofErr w:type="spellEnd"/>
      <w:r w:rsidRPr="00464CD8">
        <w:t xml:space="preserve">-annotatiesoftware </w:t>
      </w:r>
      <w:r w:rsidRPr="002E54A2">
        <w:rPr>
          <w:highlight w:val="yellow"/>
        </w:rPr>
        <w:t>(</w:t>
      </w:r>
      <w:r w:rsidR="002E54A2" w:rsidRPr="002E54A2">
        <w:rPr>
          <w:highlight w:val="yellow"/>
        </w:rPr>
        <w:t>BRON UIT PVA</w:t>
      </w:r>
      <w:r w:rsidRPr="002E54A2">
        <w:rPr>
          <w:highlight w:val="yellow"/>
        </w:rPr>
        <w:t>).</w:t>
      </w:r>
      <w:r w:rsidRPr="00464CD8">
        <w:t xml:space="preserve"> Elk relevant object is voorzien van een </w:t>
      </w:r>
      <w:proofErr w:type="spellStart"/>
      <w:r w:rsidRPr="00464CD8">
        <w:t>bounding</w:t>
      </w:r>
      <w:proofErr w:type="spellEnd"/>
      <w:r w:rsidRPr="00464CD8">
        <w:t xml:space="preserve"> box en het bijbehorende label. De eerste annotaties per object zijn samen met de monteur uitgevoerd, waarna de overige annotaties zelfstandig zijn aangebracht op basis van zijn instructies.</w:t>
      </w:r>
    </w:p>
    <w:p w14:paraId="131F5575" w14:textId="334C9B56" w:rsidR="001E2E74" w:rsidRDefault="00D82F1D" w:rsidP="001E2E74">
      <w:r w:rsidRPr="00D82F1D">
        <w:lastRenderedPageBreak/>
        <w:t xml:space="preserve">Bij het annoteren </w:t>
      </w:r>
      <w:r w:rsidR="009A6035">
        <w:t xml:space="preserve">is </w:t>
      </w:r>
      <w:r w:rsidRPr="00D82F1D">
        <w:t xml:space="preserve">als richtlijn </w:t>
      </w:r>
      <w:r w:rsidR="003245E3">
        <w:t xml:space="preserve">gehanteerd </w:t>
      </w:r>
      <w:r w:rsidRPr="00D82F1D">
        <w:t xml:space="preserve">dat een object alleen werd gemarkeerd wanneer het op basis van de context van de foto herkenbaar was. Dit </w:t>
      </w:r>
      <w:r w:rsidR="00662CD7">
        <w:t>is</w:t>
      </w:r>
      <w:r w:rsidRPr="00D82F1D">
        <w:t xml:space="preserve"> met name van belang bij objecten die slechts gedeeltelijk zichtbaar </w:t>
      </w:r>
      <w:r w:rsidR="00662CD7">
        <w:t>zijn</w:t>
      </w:r>
      <w:r w:rsidRPr="00D82F1D">
        <w:t>. Na het annoteren zijn alle foto’s gecontroleerd op fouten</w:t>
      </w:r>
      <w:r w:rsidR="00662CD7">
        <w:t>,</w:t>
      </w:r>
      <w:r w:rsidRPr="00D82F1D">
        <w:t xml:space="preserve"> er zijn geen fouten aangetroffen, al kan niet met zekerheid worden gesteld dat de dataset volledig foutloos is.</w:t>
      </w:r>
    </w:p>
    <w:p w14:paraId="19DD78AB" w14:textId="6E4E18BF" w:rsidR="001168D3" w:rsidRDefault="008759B8" w:rsidP="00436052">
      <w:r w:rsidRPr="008759B8">
        <w:t xml:space="preserve">De uiteindelijke dataset bestaat uit 741 foto’s, </w:t>
      </w:r>
      <w:r>
        <w:t>met</w:t>
      </w:r>
      <w:r w:rsidRPr="008759B8">
        <w:t xml:space="preserve"> 37 klassen met in totaal 1787 annotaties. Vijf foto’s bevatten geen objecten (UITLEG WAAROM). De dataset is willekeurig gesplitst in drie sets: 60% voor training, 20% voor validatie en 20% voor testen. In Figuur … is de verdeling van de labels binnen de </w:t>
      </w:r>
      <w:proofErr w:type="spellStart"/>
      <w:r w:rsidRPr="008759B8">
        <w:t>trainingset</w:t>
      </w:r>
      <w:proofErr w:type="spellEnd"/>
      <w:r w:rsidRPr="008759B8">
        <w:t xml:space="preserve"> weergegeven. De klasse ‘bout’ komt het meest voor met in totaal 185 voorbeelden. Het ‘afdekplaatje voor het ventieleiland’ is het minst vertegenwoordigd met slechts 5 voorbeelden.</w:t>
      </w:r>
    </w:p>
    <w:p w14:paraId="040D7988" w14:textId="22791615" w:rsidR="001168D3" w:rsidRDefault="00C53B64" w:rsidP="00436052">
      <w:r w:rsidRPr="00C53B64">
        <w:t xml:space="preserve">In Figuur … en … zijn foto’s uit de </w:t>
      </w:r>
      <w:proofErr w:type="spellStart"/>
      <w:r w:rsidRPr="00C53B64">
        <w:t>trainingsset</w:t>
      </w:r>
      <w:proofErr w:type="spellEnd"/>
      <w:r w:rsidR="009E33D7">
        <w:t xml:space="preserve"> te zien</w:t>
      </w:r>
      <w:r w:rsidRPr="00C53B64">
        <w:t>. In Figuur … zijn een ringsteeksleutel, schroevendraaier en momentsleutel zichtbaar. In Figuur … zijn twee pneumatische cilinders te zien.</w:t>
      </w:r>
    </w:p>
    <w:p w14:paraId="08FDEAD7" w14:textId="0C0B0DBD" w:rsidR="00C62900" w:rsidRDefault="00C62900" w:rsidP="00436052">
      <w:r>
        <w:t xml:space="preserve">Om de variatie in de trainingsdata te vergroten, is data </w:t>
      </w:r>
      <w:proofErr w:type="spellStart"/>
      <w:r w:rsidR="001B5E8C" w:rsidRPr="001B5E8C">
        <w:t>augmentatie</w:t>
      </w:r>
      <w:proofErr w:type="spellEnd"/>
      <w:r w:rsidR="001B5E8C">
        <w:t xml:space="preserve"> </w:t>
      </w:r>
      <w:r>
        <w:t xml:space="preserve">toegepast op de foto’s. </w:t>
      </w:r>
      <w:r w:rsidR="00DE7CF5" w:rsidRPr="00DE7CF5">
        <w:t>Hiermee worden automatisch</w:t>
      </w:r>
      <w:r w:rsidR="00DE7CF5">
        <w:t xml:space="preserve"> per </w:t>
      </w:r>
      <w:proofErr w:type="spellStart"/>
      <w:r w:rsidR="00DE7CF5">
        <w:t>epoch</w:t>
      </w:r>
      <w:proofErr w:type="spellEnd"/>
      <w:r w:rsidR="00DE7CF5" w:rsidRPr="00DE7CF5">
        <w:t xml:space="preserve"> nieuwe versies van bestaande foto's gegenereerd, waarbij bijvoorbeeld de helderheid, kleurtoon, oriëntatie of positie van objecten licht gewijzigd is</w:t>
      </w:r>
      <w:r w:rsidR="00DE7CF5">
        <w:t xml:space="preserve">, zie paragraaf … voor de specifieke instellingen van deze hyperparameters. </w:t>
      </w:r>
      <w:r w:rsidR="00091AFC" w:rsidRPr="00091AFC">
        <w:t>Deze verrijking van de dataset helpt het model om objecten te herkennen onder verschillende omstandigheden, zoals wisselende belichting of kijkhoeken.</w:t>
      </w:r>
      <w:r w:rsidR="000F0F35">
        <w:t xml:space="preserve"> In figuur … zijn </w:t>
      </w:r>
      <w:r w:rsidR="005F32CA">
        <w:t xml:space="preserve">de foto’s uit de eerste batch van de eerste </w:t>
      </w:r>
      <w:proofErr w:type="spellStart"/>
      <w:r w:rsidR="005F32CA">
        <w:t>epoch</w:t>
      </w:r>
      <w:proofErr w:type="spellEnd"/>
      <w:r w:rsidR="005F32CA">
        <w:t xml:space="preserve"> te zien</w:t>
      </w:r>
      <w:r w:rsidR="00BD2501">
        <w:t xml:space="preserve"> waarbij data</w:t>
      </w:r>
      <w:r w:rsidR="00A114B5">
        <w:t xml:space="preserve"> </w:t>
      </w:r>
      <w:proofErr w:type="spellStart"/>
      <w:r w:rsidR="00A114B5">
        <w:t>augmentatie</w:t>
      </w:r>
      <w:proofErr w:type="spellEnd"/>
      <w:r w:rsidR="00A114B5">
        <w:t xml:space="preserve"> is toegepast</w:t>
      </w:r>
      <w:r w:rsidR="005F32CA">
        <w:t xml:space="preserve">. </w:t>
      </w:r>
    </w:p>
    <w:p w14:paraId="3E812C4C" w14:textId="4A361564" w:rsidR="00C62900" w:rsidRDefault="00C62900" w:rsidP="00436052">
      <w:r w:rsidRPr="00A71A2C">
        <w:rPr>
          <w:noProof/>
        </w:rPr>
        <w:drawing>
          <wp:anchor distT="0" distB="0" distL="114300" distR="114300" simplePos="0" relativeHeight="251659264" behindDoc="1" locked="0" layoutInCell="1" allowOverlap="1" wp14:anchorId="2CDC9BB9" wp14:editId="0C02121E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5760720" cy="2858770"/>
            <wp:effectExtent l="0" t="0" r="0" b="0"/>
            <wp:wrapTight wrapText="bothSides">
              <wp:wrapPolygon edited="0">
                <wp:start x="0" y="0"/>
                <wp:lineTo x="0" y="21446"/>
                <wp:lineTo x="21500" y="21446"/>
                <wp:lineTo x="21500" y="0"/>
                <wp:lineTo x="0" y="0"/>
              </wp:wrapPolygon>
            </wp:wrapTight>
            <wp:docPr id="414113093" name="Afbeelding 1" descr="Afbeelding met tekst, schermopname, Lettertype, dia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13093" name="Afbeelding 1" descr="Afbeelding met tekst, schermopname, Lettertype, diagram&#10;&#10;Door AI gegenereerde inhoud is mogelijk onjuis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7572D" w14:textId="48EC02F9" w:rsidR="001168D3" w:rsidRDefault="001168D3" w:rsidP="00436052"/>
    <w:p w14:paraId="3CBC8209" w14:textId="1E92D8A2" w:rsidR="005F32CA" w:rsidRDefault="005F32CA" w:rsidP="00436052"/>
    <w:p w14:paraId="50C40050" w14:textId="028D6E49" w:rsidR="001168D3" w:rsidRDefault="005F32CA" w:rsidP="00436052">
      <w:r w:rsidRPr="007A26A2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DF227BD" wp14:editId="688AA1F7">
            <wp:simplePos x="0" y="0"/>
            <wp:positionH relativeFrom="margin">
              <wp:posOffset>2889340</wp:posOffset>
            </wp:positionH>
            <wp:positionV relativeFrom="paragraph">
              <wp:posOffset>544</wp:posOffset>
            </wp:positionV>
            <wp:extent cx="2830195" cy="2821305"/>
            <wp:effectExtent l="0" t="0" r="8255" b="0"/>
            <wp:wrapTight wrapText="bothSides">
              <wp:wrapPolygon edited="0">
                <wp:start x="0" y="0"/>
                <wp:lineTo x="0" y="21440"/>
                <wp:lineTo x="21518" y="21440"/>
                <wp:lineTo x="21518" y="0"/>
                <wp:lineTo x="0" y="0"/>
              </wp:wrapPolygon>
            </wp:wrapTight>
            <wp:docPr id="1253595947" name="Afbeelding 1" descr="Afbeelding met handgereedschap, Handgereedschap voor metaalbewerking, Huishoudelijke ijzerwaren, Snijgereedscha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95947" name="Afbeelding 1" descr="Afbeelding met handgereedschap, Handgereedschap voor metaalbewerking, Huishoudelijke ijzerwaren, Snijgereedschap&#10;&#10;Door AI gegenereerde inhoud is mogelijk onjuis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8DF" w:rsidRPr="002978DF">
        <w:rPr>
          <w:noProof/>
        </w:rPr>
        <w:drawing>
          <wp:inline distT="0" distB="0" distL="0" distR="0" wp14:anchorId="6733CCCB" wp14:editId="5D46F012">
            <wp:extent cx="2650672" cy="2639326"/>
            <wp:effectExtent l="0" t="0" r="0" b="8890"/>
            <wp:docPr id="55769632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96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389" cy="26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7B38" w14:textId="77777777" w:rsidR="005F32CA" w:rsidRDefault="005F32CA" w:rsidP="00436052"/>
    <w:p w14:paraId="1F5770CB" w14:textId="5A790FAF" w:rsidR="005F32CA" w:rsidRPr="005F32CA" w:rsidRDefault="005F32CA" w:rsidP="005F32CA">
      <w:r w:rsidRPr="005F32CA">
        <w:rPr>
          <w:noProof/>
        </w:rPr>
        <w:drawing>
          <wp:inline distT="0" distB="0" distL="0" distR="0" wp14:anchorId="1415B1EC" wp14:editId="6615314C">
            <wp:extent cx="4419600" cy="4419600"/>
            <wp:effectExtent l="0" t="0" r="0" b="0"/>
            <wp:docPr id="1214250209" name="Afbeelding 2" descr="Afbeelding met schermopname, collage, paars, Kleurrijkheid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50209" name="Afbeelding 2" descr="Afbeelding met schermopname, collage, paars, Kleurrijkheid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63" cy="44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F18E" w14:textId="77777777" w:rsidR="005F32CA" w:rsidRPr="00436052" w:rsidRDefault="005F32CA" w:rsidP="00436052"/>
    <w:sectPr w:rsidR="005F32CA" w:rsidRPr="004360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52"/>
    <w:rsid w:val="0003355E"/>
    <w:rsid w:val="00091AFC"/>
    <w:rsid w:val="000D4E4C"/>
    <w:rsid w:val="000D527A"/>
    <w:rsid w:val="000F0F35"/>
    <w:rsid w:val="001168D3"/>
    <w:rsid w:val="001B5E8C"/>
    <w:rsid w:val="001E2E74"/>
    <w:rsid w:val="001F00A4"/>
    <w:rsid w:val="0021757F"/>
    <w:rsid w:val="002566A4"/>
    <w:rsid w:val="0029370D"/>
    <w:rsid w:val="002978DF"/>
    <w:rsid w:val="002A1ED5"/>
    <w:rsid w:val="002E54A2"/>
    <w:rsid w:val="002F2F13"/>
    <w:rsid w:val="00323052"/>
    <w:rsid w:val="003245E3"/>
    <w:rsid w:val="003458A4"/>
    <w:rsid w:val="00391CB1"/>
    <w:rsid w:val="003968C7"/>
    <w:rsid w:val="003B13DF"/>
    <w:rsid w:val="00436052"/>
    <w:rsid w:val="00443EAC"/>
    <w:rsid w:val="00464CD8"/>
    <w:rsid w:val="00473603"/>
    <w:rsid w:val="004933F2"/>
    <w:rsid w:val="004B1E6C"/>
    <w:rsid w:val="004D2B4D"/>
    <w:rsid w:val="004E6223"/>
    <w:rsid w:val="00594ED7"/>
    <w:rsid w:val="00596F8D"/>
    <w:rsid w:val="005B10D7"/>
    <w:rsid w:val="005C3686"/>
    <w:rsid w:val="005D28AB"/>
    <w:rsid w:val="005E2499"/>
    <w:rsid w:val="005F32CA"/>
    <w:rsid w:val="00662CD7"/>
    <w:rsid w:val="00685D6F"/>
    <w:rsid w:val="0069275A"/>
    <w:rsid w:val="0069473D"/>
    <w:rsid w:val="006976F9"/>
    <w:rsid w:val="00697B17"/>
    <w:rsid w:val="006C5DAD"/>
    <w:rsid w:val="00710858"/>
    <w:rsid w:val="00754926"/>
    <w:rsid w:val="007733EC"/>
    <w:rsid w:val="007A26A2"/>
    <w:rsid w:val="007E1C14"/>
    <w:rsid w:val="008759B8"/>
    <w:rsid w:val="008A0AC6"/>
    <w:rsid w:val="008F7378"/>
    <w:rsid w:val="009423D7"/>
    <w:rsid w:val="00956CF2"/>
    <w:rsid w:val="00976319"/>
    <w:rsid w:val="009A6035"/>
    <w:rsid w:val="009C2970"/>
    <w:rsid w:val="009C573C"/>
    <w:rsid w:val="009E33D7"/>
    <w:rsid w:val="00A01374"/>
    <w:rsid w:val="00A01CAF"/>
    <w:rsid w:val="00A114B5"/>
    <w:rsid w:val="00A5541B"/>
    <w:rsid w:val="00A565AA"/>
    <w:rsid w:val="00A71A2C"/>
    <w:rsid w:val="00A77B46"/>
    <w:rsid w:val="00AB2EC2"/>
    <w:rsid w:val="00B07E44"/>
    <w:rsid w:val="00B32852"/>
    <w:rsid w:val="00B3554E"/>
    <w:rsid w:val="00B40BCE"/>
    <w:rsid w:val="00B614B0"/>
    <w:rsid w:val="00B64C97"/>
    <w:rsid w:val="00B97D77"/>
    <w:rsid w:val="00BC5CF5"/>
    <w:rsid w:val="00BD2501"/>
    <w:rsid w:val="00C13C18"/>
    <w:rsid w:val="00C17921"/>
    <w:rsid w:val="00C17CB4"/>
    <w:rsid w:val="00C53B64"/>
    <w:rsid w:val="00C62900"/>
    <w:rsid w:val="00CC25D5"/>
    <w:rsid w:val="00CD57EE"/>
    <w:rsid w:val="00D21356"/>
    <w:rsid w:val="00D82F1D"/>
    <w:rsid w:val="00DD656C"/>
    <w:rsid w:val="00DE7CF5"/>
    <w:rsid w:val="00DF657B"/>
    <w:rsid w:val="00E0316C"/>
    <w:rsid w:val="00E21D07"/>
    <w:rsid w:val="00E3027D"/>
    <w:rsid w:val="00E32EFC"/>
    <w:rsid w:val="00E65CC6"/>
    <w:rsid w:val="00E7580C"/>
    <w:rsid w:val="00F158DB"/>
    <w:rsid w:val="00F36848"/>
    <w:rsid w:val="00F80448"/>
    <w:rsid w:val="00FB110A"/>
    <w:rsid w:val="00FC704C"/>
    <w:rsid w:val="00FE1D0D"/>
    <w:rsid w:val="00FE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BCD45"/>
  <w15:chartTrackingRefBased/>
  <w15:docId w15:val="{ABC3D6A3-8162-4AB0-B228-08632E2A3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3355E"/>
  </w:style>
  <w:style w:type="paragraph" w:styleId="Kop1">
    <w:name w:val="heading 1"/>
    <w:basedOn w:val="Standaard"/>
    <w:next w:val="Standaard"/>
    <w:link w:val="Kop1Char"/>
    <w:uiPriority w:val="9"/>
    <w:qFormat/>
    <w:rsid w:val="004360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360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4360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360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360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360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360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360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360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360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4360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4360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36052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36052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36052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36052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36052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3605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4360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360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4360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360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4360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436052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436052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436052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4360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36052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4360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95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504</Words>
  <Characters>2772</Characters>
  <Application>Microsoft Office Word</Application>
  <DocSecurity>0</DocSecurity>
  <Lines>23</Lines>
  <Paragraphs>6</Paragraphs>
  <ScaleCrop>false</ScaleCrop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van Duin</dc:creator>
  <cp:keywords/>
  <dc:description/>
  <cp:lastModifiedBy>Maxim van Duin</cp:lastModifiedBy>
  <cp:revision>95</cp:revision>
  <dcterms:created xsi:type="dcterms:W3CDTF">2025-04-22T11:35:00Z</dcterms:created>
  <dcterms:modified xsi:type="dcterms:W3CDTF">2025-05-10T21:24:00Z</dcterms:modified>
</cp:coreProperties>
</file>