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B08C9" w14:textId="259E4595" w:rsidR="001943DD" w:rsidRDefault="00066310" w:rsidP="001943DD">
      <w:pPr>
        <w:pStyle w:val="Kop1"/>
      </w:pPr>
      <w:r>
        <w:t xml:space="preserve">Ethische aspecten </w:t>
      </w:r>
    </w:p>
    <w:p w14:paraId="7C7E6D94" w14:textId="4D40C2AF" w:rsidR="00BE5E64" w:rsidRPr="00BE5E64" w:rsidRDefault="006E4B46" w:rsidP="00BE5E64">
      <w:r>
        <w:t xml:space="preserve">Bij het ontwikkelen van het systeem is er nagedacht over </w:t>
      </w:r>
      <w:r w:rsidR="00BD1F85">
        <w:t xml:space="preserve">ethische implicaties. In dit hoofdstuk worden de belangrijkste </w:t>
      </w:r>
      <w:r w:rsidR="004557FE">
        <w:t xml:space="preserve">aandachtpunten besproken. </w:t>
      </w:r>
    </w:p>
    <w:p w14:paraId="0BD12DCC" w14:textId="323E30A1" w:rsidR="00066310" w:rsidRDefault="00A00E77" w:rsidP="00A00E77">
      <w:pPr>
        <w:pStyle w:val="Kop2"/>
      </w:pPr>
      <w:r>
        <w:t>Transparantie en uitlegbaarheid</w:t>
      </w:r>
    </w:p>
    <w:p w14:paraId="35EF18DE" w14:textId="33D8DC09" w:rsidR="00F84DC8" w:rsidRDefault="00C16F0F" w:rsidP="00A00E77">
      <w:r>
        <w:t xml:space="preserve">Een belangrijk ethisch aandachtspunt </w:t>
      </w:r>
      <w:r w:rsidR="0058790B">
        <w:t xml:space="preserve">is de transparantie van het systeem. </w:t>
      </w:r>
      <w:r w:rsidR="007524DB">
        <w:t>De pipeline maakt gebruik van veel verschillende model</w:t>
      </w:r>
      <w:r w:rsidR="00B91DE4">
        <w:t>len</w:t>
      </w:r>
      <w:r w:rsidR="007524DB">
        <w:t>, zoals</w:t>
      </w:r>
      <w:r w:rsidR="005E5BC3">
        <w:t xml:space="preserve"> objectdetectie</w:t>
      </w:r>
      <w:r w:rsidR="007524DB">
        <w:t xml:space="preserve">, </w:t>
      </w:r>
      <w:r w:rsidR="00FC6D0B" w:rsidRPr="00FC6D0B">
        <w:t xml:space="preserve">Human Action </w:t>
      </w:r>
      <w:proofErr w:type="spellStart"/>
      <w:r w:rsidR="00FC6D0B" w:rsidRPr="00FC6D0B">
        <w:t>Recognition</w:t>
      </w:r>
      <w:proofErr w:type="spellEnd"/>
      <w:r w:rsidR="007524DB">
        <w:t xml:space="preserve"> en</w:t>
      </w:r>
      <w:r w:rsidR="00FC6D0B">
        <w:t xml:space="preserve"> LLM</w:t>
      </w:r>
      <w:r w:rsidR="007524DB">
        <w:t xml:space="preserve">. </w:t>
      </w:r>
      <w:r w:rsidR="00F27320" w:rsidRPr="00F27320">
        <w:t>Hierdoor kan het lastig zijn om te achterhalen op basis van welke informatie uit de video het LLM</w:t>
      </w:r>
      <w:r w:rsidR="00F27320">
        <w:t xml:space="preserve"> </w:t>
      </w:r>
      <w:r w:rsidR="00F27320" w:rsidRPr="00F27320">
        <w:t>zijn antwoord heeft gegenereerd.</w:t>
      </w:r>
      <w:r w:rsidR="00F27320">
        <w:t xml:space="preserve"> </w:t>
      </w:r>
      <w:r w:rsidR="00E4359E" w:rsidRPr="00E4359E">
        <w:t>Om de transparantie zoveel mogelijk te waarborgen, worden alle uitkomsten van de modellen opgeslagen, samen met de bijbehorende tijdstempels in de video.</w:t>
      </w:r>
      <w:r w:rsidR="00E4359E">
        <w:t xml:space="preserve"> </w:t>
      </w:r>
      <w:r w:rsidR="00E4359E" w:rsidRPr="00E4359E">
        <w:t>Daarnaast worden ook alle tussenuitkomsten van het LLM bewaard. Op deze manier kan zo goed mogelijk worden gecontroleerd hoe het model tot zijn antwoord is gekomen.</w:t>
      </w:r>
    </w:p>
    <w:p w14:paraId="191107B9" w14:textId="1CA0CC4F" w:rsidR="00F84DC8" w:rsidRDefault="00F84DC8" w:rsidP="00F84DC8">
      <w:pPr>
        <w:pStyle w:val="Kop2"/>
      </w:pPr>
      <w:r w:rsidRPr="00F84DC8">
        <w:t>Privacy en datagebruik</w:t>
      </w:r>
    </w:p>
    <w:p w14:paraId="288064ED" w14:textId="5FE2F007" w:rsidR="006073FD" w:rsidRDefault="00A50E79" w:rsidP="00F84DC8">
      <w:r>
        <w:t xml:space="preserve">Hoewel er geen </w:t>
      </w:r>
      <w:r w:rsidR="002F1EAB">
        <w:t>persoonsgegevens</w:t>
      </w:r>
      <w:r>
        <w:t xml:space="preserve"> worden gebruikt tijdens het trainen van de modellen zelf, de data </w:t>
      </w:r>
      <w:r w:rsidR="002F1EAB">
        <w:t>die binnen het project</w:t>
      </w:r>
      <w:r w:rsidR="00EC0E19">
        <w:t xml:space="preserve"> </w:t>
      </w:r>
      <w:r w:rsidR="002B7937">
        <w:t>wordt</w:t>
      </w:r>
      <w:r w:rsidR="002F1EAB">
        <w:t xml:space="preserve"> gebruikt </w:t>
      </w:r>
      <w:r w:rsidR="0023434A">
        <w:t>bestaat uitsluitend uit</w:t>
      </w:r>
      <w:r w:rsidR="002F1EAB">
        <w:t xml:space="preserve"> technische video’s en foto’s</w:t>
      </w:r>
      <w:r w:rsidR="00076170">
        <w:t>, is er toch nagedacht over de mogelijke</w:t>
      </w:r>
      <w:r w:rsidR="00931A5F">
        <w:t xml:space="preserve"> privacy</w:t>
      </w:r>
      <w:r w:rsidR="00076170">
        <w:t xml:space="preserve"> risico’s. </w:t>
      </w:r>
      <w:r w:rsidR="00D72BA1">
        <w:t xml:space="preserve">Er kan bijvoorbeeld </w:t>
      </w:r>
      <w:r w:rsidR="001F65C8">
        <w:t xml:space="preserve">uit de interactie met </w:t>
      </w:r>
      <w:r w:rsidR="009C05FE">
        <w:t>het</w:t>
      </w:r>
      <w:r w:rsidR="001F65C8">
        <w:t xml:space="preserve"> </w:t>
      </w:r>
      <w:r w:rsidR="009C05FE">
        <w:t>systeem</w:t>
      </w:r>
      <w:r w:rsidR="001F65C8">
        <w:t xml:space="preserve"> informatie worden afgeleid</w:t>
      </w:r>
      <w:r w:rsidR="00B414E0">
        <w:t xml:space="preserve"> over het kennisniveau van een monteur</w:t>
      </w:r>
      <w:r w:rsidR="00BF3D5D" w:rsidRPr="00BF3D5D">
        <w:t>, wat in theorie zou kunnen leiden tot monitoring.</w:t>
      </w:r>
      <w:r w:rsidR="007A2E86">
        <w:t xml:space="preserve"> Om d</w:t>
      </w:r>
      <w:r w:rsidR="00BF3D5D">
        <w:t>i</w:t>
      </w:r>
      <w:r w:rsidR="007A2E86">
        <w:t xml:space="preserve">t te voorkomen, is besloten dat het systeem uitsluitend </w:t>
      </w:r>
      <w:r w:rsidR="00FA1943">
        <w:t xml:space="preserve">bedoeld is ter ondersteuning van het leerproces. </w:t>
      </w:r>
    </w:p>
    <w:p w14:paraId="5AD185C4" w14:textId="1C9BA272" w:rsidR="006073FD" w:rsidRDefault="006073FD" w:rsidP="006073FD">
      <w:pPr>
        <w:pStyle w:val="Kop2"/>
      </w:pPr>
      <w:r>
        <w:t xml:space="preserve">Menselijke controle </w:t>
      </w:r>
    </w:p>
    <w:p w14:paraId="06B43293" w14:textId="319CEE8A" w:rsidR="00583E79" w:rsidRDefault="00354C9D" w:rsidP="006073FD">
      <w:r>
        <w:t>Een ander ethisch aandachtspunt is het ontbreken van contro</w:t>
      </w:r>
      <w:r w:rsidR="00614E16">
        <w:t xml:space="preserve">le op het antwoord van het LLM. </w:t>
      </w:r>
      <w:r w:rsidR="0062188C">
        <w:t xml:space="preserve">De monteurs kunnen de output van het systeem gebruiken ter ondersteuning, maar zijn niet verplicht om deze op te volgen. </w:t>
      </w:r>
      <w:r w:rsidR="00B85CC1">
        <w:t xml:space="preserve">Omdat er geen controle </w:t>
      </w:r>
      <w:r w:rsidR="002B47E7">
        <w:t>van de modeloutput plaatsvindt, ligt de verantwoordelijkheid bij de eindgebruiker om de gegenereerde informatie kritisch te beoordelen.</w:t>
      </w:r>
      <w:r w:rsidR="00996615">
        <w:t xml:space="preserve"> Het is daarom belangrijk dat de gebruiker zich hiervan bewust </w:t>
      </w:r>
      <w:r w:rsidR="00857347">
        <w:t>is</w:t>
      </w:r>
      <w:r w:rsidR="00996615">
        <w:t xml:space="preserve">. </w:t>
      </w:r>
    </w:p>
    <w:p w14:paraId="3B2EC1FE" w14:textId="629C6E30" w:rsidR="00583E79" w:rsidRDefault="00583E79" w:rsidP="00583E79">
      <w:pPr>
        <w:pStyle w:val="Kop2"/>
      </w:pPr>
      <w:r w:rsidRPr="00583E79">
        <w:t>Toegankelijkheid en inclusiviteit</w:t>
      </w:r>
    </w:p>
    <w:p w14:paraId="167045DE" w14:textId="1357848A" w:rsidR="00DB4F12" w:rsidRDefault="00176AE3" w:rsidP="00583E79">
      <w:r w:rsidRPr="00176AE3">
        <w:t>Een ander ethisch risico is dat niet alle gebruikers in gelijke mate toegang hebben tot de voordelen van het systeem.</w:t>
      </w:r>
      <w:r>
        <w:t xml:space="preserve"> </w:t>
      </w:r>
      <w:r w:rsidR="006267F6">
        <w:t xml:space="preserve">Bijvoorbeeld, monteurs met minder digitale vaardigheden of beperkte taalvaardigheden </w:t>
      </w:r>
      <w:r w:rsidR="00CA5731">
        <w:t xml:space="preserve">kunnen moeite hebben met het gebruiken van het systeem en of het interpreteren van antwoorden. </w:t>
      </w:r>
      <w:r w:rsidR="00DB4F12" w:rsidRPr="00DB4F12">
        <w:t>Dit kan ertoe leiden dat de kloof tussen gebruikers juist groter wordt.</w:t>
      </w:r>
    </w:p>
    <w:p w14:paraId="33D9EDB7" w14:textId="4056B709" w:rsidR="00612B69" w:rsidRDefault="009353BA" w:rsidP="009353BA">
      <w:pPr>
        <w:pStyle w:val="Kop2"/>
      </w:pPr>
      <w:r>
        <w:t>Risico</w:t>
      </w:r>
      <w:r w:rsidR="000F3D78">
        <w:t xml:space="preserve"> op</w:t>
      </w:r>
      <w:r>
        <w:t xml:space="preserve"> </w:t>
      </w:r>
      <w:proofErr w:type="spellStart"/>
      <w:r w:rsidR="00B471B5">
        <w:t>function</w:t>
      </w:r>
      <w:proofErr w:type="spellEnd"/>
      <w:r w:rsidR="00B471B5">
        <w:t xml:space="preserve"> creep </w:t>
      </w:r>
    </w:p>
    <w:p w14:paraId="3AD2A8D8" w14:textId="7530B329" w:rsidR="00B471B5" w:rsidRPr="00B471B5" w:rsidRDefault="000F3D78" w:rsidP="00B471B5">
      <w:r w:rsidRPr="000F3D78">
        <w:t>Er bestaat een risico dat het systeem in de toekomst wordt ingezet voor andere doeleinden dan oorspronkelijk bedoeld, zoals het beoordelen van de prestaties van werknemers.</w:t>
      </w:r>
      <w:r>
        <w:t xml:space="preserve"> </w:t>
      </w:r>
      <w:r w:rsidR="00F06BA7">
        <w:t>Om het vertrouwen van de gebruikers te behouden is het van belang dat dit niet gebeur</w:t>
      </w:r>
      <w:r w:rsidR="003E0755">
        <w:t>t</w:t>
      </w:r>
      <w:r w:rsidR="00F06BA7">
        <w:t xml:space="preserve">. </w:t>
      </w:r>
    </w:p>
    <w:sectPr w:rsidR="00B471B5" w:rsidRPr="00B47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12"/>
    <w:rsid w:val="0003490D"/>
    <w:rsid w:val="00066310"/>
    <w:rsid w:val="00076170"/>
    <w:rsid w:val="000B23BC"/>
    <w:rsid w:val="000F3D78"/>
    <w:rsid w:val="000F7156"/>
    <w:rsid w:val="00151C63"/>
    <w:rsid w:val="00176AE3"/>
    <w:rsid w:val="001943DD"/>
    <w:rsid w:val="001A115A"/>
    <w:rsid w:val="001F65C8"/>
    <w:rsid w:val="002162B8"/>
    <w:rsid w:val="0023434A"/>
    <w:rsid w:val="002B47E7"/>
    <w:rsid w:val="002B7937"/>
    <w:rsid w:val="002F1EAB"/>
    <w:rsid w:val="00354C9D"/>
    <w:rsid w:val="003B0A11"/>
    <w:rsid w:val="003E0755"/>
    <w:rsid w:val="004557FE"/>
    <w:rsid w:val="004C55D0"/>
    <w:rsid w:val="00583E79"/>
    <w:rsid w:val="0058790B"/>
    <w:rsid w:val="005E5BC3"/>
    <w:rsid w:val="006073FD"/>
    <w:rsid w:val="00612B69"/>
    <w:rsid w:val="00614E16"/>
    <w:rsid w:val="0062188C"/>
    <w:rsid w:val="006267F6"/>
    <w:rsid w:val="006341B9"/>
    <w:rsid w:val="006B2B1A"/>
    <w:rsid w:val="006E4B46"/>
    <w:rsid w:val="007524DB"/>
    <w:rsid w:val="00761050"/>
    <w:rsid w:val="00763DEA"/>
    <w:rsid w:val="007A2E86"/>
    <w:rsid w:val="00857347"/>
    <w:rsid w:val="009110D4"/>
    <w:rsid w:val="00931A5F"/>
    <w:rsid w:val="009353BA"/>
    <w:rsid w:val="00996615"/>
    <w:rsid w:val="009C05FE"/>
    <w:rsid w:val="00A00E77"/>
    <w:rsid w:val="00A50E79"/>
    <w:rsid w:val="00A96EF6"/>
    <w:rsid w:val="00AE2D1C"/>
    <w:rsid w:val="00B414E0"/>
    <w:rsid w:val="00B471B5"/>
    <w:rsid w:val="00B85CC1"/>
    <w:rsid w:val="00B91DE4"/>
    <w:rsid w:val="00BD1F85"/>
    <w:rsid w:val="00BE5E64"/>
    <w:rsid w:val="00BF3D5D"/>
    <w:rsid w:val="00C16F0F"/>
    <w:rsid w:val="00C352C0"/>
    <w:rsid w:val="00C710C3"/>
    <w:rsid w:val="00CA5731"/>
    <w:rsid w:val="00D16A12"/>
    <w:rsid w:val="00D72BA1"/>
    <w:rsid w:val="00DB4F12"/>
    <w:rsid w:val="00DC45A4"/>
    <w:rsid w:val="00DD656C"/>
    <w:rsid w:val="00E4359E"/>
    <w:rsid w:val="00E83754"/>
    <w:rsid w:val="00EB1380"/>
    <w:rsid w:val="00EC0E19"/>
    <w:rsid w:val="00F06BA7"/>
    <w:rsid w:val="00F27320"/>
    <w:rsid w:val="00F62145"/>
    <w:rsid w:val="00F84DC8"/>
    <w:rsid w:val="00FA1943"/>
    <w:rsid w:val="00FB110A"/>
    <w:rsid w:val="00FC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3D42"/>
  <w15:chartTrackingRefBased/>
  <w15:docId w15:val="{75166A8F-12DA-442C-BE6B-BA863B6E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1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1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D1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1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16A1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6A1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6A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6A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6A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6A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1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1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1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1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16A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16A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16A1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6A1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16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van Duin</dc:creator>
  <cp:keywords/>
  <dc:description/>
  <cp:lastModifiedBy>Maxim van Duin</cp:lastModifiedBy>
  <cp:revision>69</cp:revision>
  <dcterms:created xsi:type="dcterms:W3CDTF">2025-05-07T15:12:00Z</dcterms:created>
  <dcterms:modified xsi:type="dcterms:W3CDTF">2025-05-09T11:57:00Z</dcterms:modified>
</cp:coreProperties>
</file>