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372A" w14:paraId="754C63AF" w14:textId="77777777" w:rsidTr="0004372A">
        <w:tc>
          <w:tcPr>
            <w:tcW w:w="4531" w:type="dxa"/>
          </w:tcPr>
          <w:p w14:paraId="18051205" w14:textId="1E0A69B7" w:rsidR="0004372A" w:rsidRPr="0004372A" w:rsidRDefault="0004372A">
            <w:pPr>
              <w:rPr>
                <w:b/>
                <w:bCs/>
              </w:rPr>
            </w:pPr>
            <w:r w:rsidRPr="0004372A">
              <w:rPr>
                <w:b/>
                <w:bCs/>
              </w:rPr>
              <w:t>Concept naam</w:t>
            </w:r>
          </w:p>
        </w:tc>
        <w:tc>
          <w:tcPr>
            <w:tcW w:w="4531" w:type="dxa"/>
          </w:tcPr>
          <w:p w14:paraId="1590F67A" w14:textId="2ECAF4BD" w:rsidR="0004372A" w:rsidRPr="0004372A" w:rsidRDefault="0004372A">
            <w:pPr>
              <w:rPr>
                <w:b/>
                <w:bCs/>
              </w:rPr>
            </w:pPr>
            <w:r w:rsidRPr="0004372A">
              <w:rPr>
                <w:b/>
                <w:bCs/>
              </w:rPr>
              <w:t>Gebruiker</w:t>
            </w:r>
          </w:p>
        </w:tc>
      </w:tr>
      <w:tr w:rsidR="0004372A" w14:paraId="0D557718" w14:textId="77777777" w:rsidTr="0004372A">
        <w:tc>
          <w:tcPr>
            <w:tcW w:w="4531" w:type="dxa"/>
          </w:tcPr>
          <w:p w14:paraId="0E9927B7" w14:textId="7F3C0B91" w:rsidR="0004372A" w:rsidRDefault="0004372A">
            <w:r>
              <w:t>Using</w:t>
            </w:r>
          </w:p>
        </w:tc>
        <w:tc>
          <w:tcPr>
            <w:tcW w:w="4531" w:type="dxa"/>
          </w:tcPr>
          <w:p w14:paraId="249543C4" w14:textId="344C81F6" w:rsidR="0004372A" w:rsidRDefault="0004372A">
            <w:r>
              <w:t xml:space="preserve">Object detectie en human action </w:t>
            </w:r>
            <w:proofErr w:type="spellStart"/>
            <w:r>
              <w:t>r</w:t>
            </w:r>
            <w:r w:rsidRPr="0004372A">
              <w:t>ecognition</w:t>
            </w:r>
            <w:proofErr w:type="spellEnd"/>
          </w:p>
        </w:tc>
      </w:tr>
      <w:tr w:rsidR="0004372A" w14:paraId="642E504B" w14:textId="77777777" w:rsidTr="0004372A">
        <w:tc>
          <w:tcPr>
            <w:tcW w:w="4531" w:type="dxa"/>
          </w:tcPr>
          <w:p w14:paraId="22C692BC" w14:textId="0BCE93F5" w:rsidR="0004372A" w:rsidRDefault="0004372A">
            <w:proofErr w:type="spellStart"/>
            <w:r>
              <w:t>To</w:t>
            </w:r>
            <w:proofErr w:type="spellEnd"/>
          </w:p>
        </w:tc>
        <w:tc>
          <w:tcPr>
            <w:tcW w:w="4531" w:type="dxa"/>
          </w:tcPr>
          <w:p w14:paraId="36F806EC" w14:textId="46C03872" w:rsidR="0004372A" w:rsidRDefault="0004372A">
            <w:r>
              <w:t xml:space="preserve">Objecten en handelingen te detecteren om de extractie van informatie uit het beeld te verbeteren. </w:t>
            </w:r>
          </w:p>
        </w:tc>
      </w:tr>
      <w:tr w:rsidR="0004372A" w14:paraId="7DF015E2" w14:textId="77777777" w:rsidTr="0004372A">
        <w:tc>
          <w:tcPr>
            <w:tcW w:w="4531" w:type="dxa"/>
          </w:tcPr>
          <w:p w14:paraId="5FCB2ECD" w14:textId="79409A08" w:rsidR="0004372A" w:rsidRDefault="0004372A">
            <w:r>
              <w:t xml:space="preserve">We </w:t>
            </w:r>
            <w:proofErr w:type="spellStart"/>
            <w:r>
              <w:t>can</w:t>
            </w:r>
            <w:proofErr w:type="spellEnd"/>
            <w:r>
              <w:t xml:space="preserve"> help</w:t>
            </w:r>
          </w:p>
        </w:tc>
        <w:tc>
          <w:tcPr>
            <w:tcW w:w="4531" w:type="dxa"/>
          </w:tcPr>
          <w:p w14:paraId="10CF5B59" w14:textId="0486B470" w:rsidR="0004372A" w:rsidRDefault="0004372A">
            <w:r>
              <w:t xml:space="preserve">Monteurs </w:t>
            </w:r>
          </w:p>
        </w:tc>
      </w:tr>
      <w:tr w:rsidR="0004372A" w14:paraId="053F17AF" w14:textId="77777777" w:rsidTr="0004372A">
        <w:tc>
          <w:tcPr>
            <w:tcW w:w="4531" w:type="dxa"/>
          </w:tcPr>
          <w:p w14:paraId="7E8473E9" w14:textId="192443EC" w:rsidR="0004372A" w:rsidRDefault="0004372A"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way</w:t>
            </w:r>
          </w:p>
        </w:tc>
        <w:tc>
          <w:tcPr>
            <w:tcW w:w="4531" w:type="dxa"/>
          </w:tcPr>
          <w:p w14:paraId="3A5FB8BE" w14:textId="3C2F7ACC" w:rsidR="0004372A" w:rsidRDefault="0004372A">
            <w:proofErr w:type="gramStart"/>
            <w:r>
              <w:t>bij</w:t>
            </w:r>
            <w:proofErr w:type="gramEnd"/>
            <w:r>
              <w:t xml:space="preserve"> het volgen van </w:t>
            </w:r>
            <w:proofErr w:type="gramStart"/>
            <w:r>
              <w:t>online trainingen</w:t>
            </w:r>
            <w:proofErr w:type="gramEnd"/>
          </w:p>
        </w:tc>
      </w:tr>
      <w:tr w:rsidR="0004372A" w14:paraId="2DBC8603" w14:textId="77777777" w:rsidTr="0004372A">
        <w:tc>
          <w:tcPr>
            <w:tcW w:w="4531" w:type="dxa"/>
          </w:tcPr>
          <w:p w14:paraId="607C5310" w14:textId="40C71279" w:rsidR="0004372A" w:rsidRDefault="0004372A">
            <w:proofErr w:type="spellStart"/>
            <w:proofErr w:type="gramStart"/>
            <w:r>
              <w:t>Because</w:t>
            </w:r>
            <w:proofErr w:type="spellEnd"/>
            <w: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</w:tc>
        <w:tc>
          <w:tcPr>
            <w:tcW w:w="4531" w:type="dxa"/>
          </w:tcPr>
          <w:p w14:paraId="1C8B7963" w14:textId="763F3926" w:rsidR="0004372A" w:rsidRDefault="0004372A">
            <w:r>
              <w:t xml:space="preserve">Zodat monteurs vragen kunnen stellen over </w:t>
            </w:r>
            <w:r w:rsidR="00F200CB">
              <w:t xml:space="preserve">de video’s </w:t>
            </w:r>
          </w:p>
        </w:tc>
      </w:tr>
      <w:tr w:rsidR="0004372A" w14:paraId="3172BE29" w14:textId="77777777" w:rsidTr="0004372A">
        <w:tc>
          <w:tcPr>
            <w:tcW w:w="4531" w:type="dxa"/>
          </w:tcPr>
          <w:p w14:paraId="006656AB" w14:textId="16C509A3" w:rsidR="0004372A" w:rsidRDefault="0004372A">
            <w:proofErr w:type="spellStart"/>
            <w:proofErr w:type="gramStart"/>
            <w:r>
              <w:t>With</w:t>
            </w:r>
            <w:proofErr w:type="spellEnd"/>
            <w:r>
              <w:t xml:space="preserve"> /</w:t>
            </w:r>
            <w:proofErr w:type="gramEnd"/>
            <w:r>
              <w:t xml:space="preserve"> without </w:t>
            </w:r>
          </w:p>
        </w:tc>
        <w:tc>
          <w:tcPr>
            <w:tcW w:w="4531" w:type="dxa"/>
          </w:tcPr>
          <w:p w14:paraId="711799C3" w14:textId="719E1D85" w:rsidR="0004372A" w:rsidRDefault="00F200CB">
            <w:r>
              <w:t xml:space="preserve">Waardoor de effectiviteit van de les </w:t>
            </w:r>
            <w:proofErr w:type="gramStart"/>
            <w:r>
              <w:t>omhoog gaat</w:t>
            </w:r>
            <w:proofErr w:type="gramEnd"/>
          </w:p>
        </w:tc>
      </w:tr>
    </w:tbl>
    <w:p w14:paraId="2CA19AEB" w14:textId="77777777" w:rsidR="00FB110A" w:rsidRDefault="00FB110A"/>
    <w:p w14:paraId="54A16ECD" w14:textId="313C208F" w:rsidR="00D5612C" w:rsidRDefault="0001677C">
      <w:r>
        <w:t xml:space="preserve">Het product helpt monteurs bij het volgen van </w:t>
      </w:r>
      <w:r w:rsidR="00D804AB">
        <w:t>onlinetrainingen</w:t>
      </w:r>
      <w:r>
        <w:t xml:space="preserve"> door middel van een virtuele </w:t>
      </w:r>
      <w:proofErr w:type="spellStart"/>
      <w:r>
        <w:t>lesassistent</w:t>
      </w:r>
      <w:proofErr w:type="spellEnd"/>
      <w:r>
        <w:t xml:space="preserve"> die </w:t>
      </w:r>
      <w:r w:rsidR="00C80D03">
        <w:t xml:space="preserve">gebruikmaakt van objectdetectie en Human Action </w:t>
      </w:r>
      <w:proofErr w:type="spellStart"/>
      <w:r w:rsidR="00C80D03">
        <w:t>Recognition</w:t>
      </w:r>
      <w:proofErr w:type="spellEnd"/>
      <w:r w:rsidR="00C80D03">
        <w:t xml:space="preserve">. Hiermee worden automatisch </w:t>
      </w:r>
      <w:r w:rsidR="00BD61AC">
        <w:t>objecten en handelingen in de instructievideo’s herkend, zodat d</w:t>
      </w:r>
      <w:r w:rsidR="005D76C2">
        <w:t xml:space="preserve">e monteurs tijdens het kijken gerichte vragen kunnen stellen over de specifieke momenten. </w:t>
      </w:r>
      <w:r w:rsidR="00431D61">
        <w:t xml:space="preserve">Hierdoor stijgt de effectiviteit van de </w:t>
      </w:r>
      <w:r w:rsidR="00D804AB">
        <w:t xml:space="preserve">les en begrijpen de monteurs de stof beter, met als resultaat dat ze deze sneller en nauwkeuriger kunnen toepassen in de praktijk. </w:t>
      </w:r>
    </w:p>
    <w:p w14:paraId="51A3F90B" w14:textId="3DFC9068" w:rsidR="00F200CB" w:rsidRDefault="00F200CB"/>
    <w:sectPr w:rsidR="00F2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2A"/>
    <w:rsid w:val="0001677C"/>
    <w:rsid w:val="0004372A"/>
    <w:rsid w:val="003B0A11"/>
    <w:rsid w:val="00431D61"/>
    <w:rsid w:val="005D76C2"/>
    <w:rsid w:val="008B3E52"/>
    <w:rsid w:val="00BD61AC"/>
    <w:rsid w:val="00C80D03"/>
    <w:rsid w:val="00D5612C"/>
    <w:rsid w:val="00D778B4"/>
    <w:rsid w:val="00D804AB"/>
    <w:rsid w:val="00DD656C"/>
    <w:rsid w:val="00F200CB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B2B5"/>
  <w15:chartTrackingRefBased/>
  <w15:docId w15:val="{DB029E09-1C15-4E5E-B27E-C657DF00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3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3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3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3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37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37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37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37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37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37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37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37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37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37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372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43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8</cp:revision>
  <dcterms:created xsi:type="dcterms:W3CDTF">2025-04-01T11:47:00Z</dcterms:created>
  <dcterms:modified xsi:type="dcterms:W3CDTF">2025-05-09T13:13:00Z</dcterms:modified>
</cp:coreProperties>
</file>