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375E" w14:textId="1FEE9670" w:rsidR="00924357" w:rsidRDefault="001F727B" w:rsidP="0044227B">
      <w:pPr>
        <w:pStyle w:val="Titre1"/>
        <w:jc w:val="center"/>
      </w:pPr>
      <w:bookmarkStart w:id="0" w:name="_Toc98246218"/>
      <w:r>
        <w:t>Présentation du s</w:t>
      </w:r>
      <w:r w:rsidR="0044227B">
        <w:t>ite web de la campagne de vaccination</w:t>
      </w:r>
      <w:bookmarkEnd w:id="0"/>
    </w:p>
    <w:p w14:paraId="1700C5C6" w14:textId="13AFEEE9" w:rsidR="0044227B" w:rsidRDefault="0044227B" w:rsidP="0044227B"/>
    <w:p w14:paraId="5F6D1A0A" w14:textId="0DBEBF48" w:rsidR="00575729" w:rsidRDefault="00575729">
      <w:r>
        <w:br w:type="page"/>
      </w:r>
    </w:p>
    <w:sdt>
      <w:sdtPr>
        <w:id w:val="-1163936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23F772" w14:textId="1E393109" w:rsidR="00575729" w:rsidRDefault="00575729">
          <w:pPr>
            <w:pStyle w:val="En-ttedetabledesmatires"/>
          </w:pPr>
          <w:r>
            <w:t>Sommaire</w:t>
          </w:r>
        </w:p>
        <w:p w14:paraId="5B1E73F3" w14:textId="3F69A1D0" w:rsidR="00575729" w:rsidRDefault="005757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46218" w:history="1">
            <w:r w:rsidRPr="00AC0174">
              <w:rPr>
                <w:rStyle w:val="Lienhypertexte"/>
                <w:noProof/>
              </w:rPr>
              <w:t>Présentation du site web de la campagne de vaccination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0F9D" w14:textId="1762ED26" w:rsidR="00575729" w:rsidRDefault="005757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246219" w:history="1">
            <w:r w:rsidRPr="00AC0174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C7D0" w14:textId="57B79191" w:rsidR="00575729" w:rsidRDefault="005757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246220" w:history="1">
            <w:r w:rsidRPr="00AC0174">
              <w:rPr>
                <w:rStyle w:val="Lienhypertexte"/>
                <w:noProof/>
              </w:rPr>
              <w:t>Site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3EDF" w14:textId="6A3031BB" w:rsidR="00575729" w:rsidRDefault="005757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246221" w:history="1">
            <w:r w:rsidRPr="00AC0174">
              <w:rPr>
                <w:rStyle w:val="Lienhypertexte"/>
                <w:noProof/>
              </w:rPr>
              <w:t>Livraison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C66D" w14:textId="3218AF5A" w:rsidR="00575729" w:rsidRDefault="00575729">
          <w:r>
            <w:rPr>
              <w:b/>
              <w:bCs/>
            </w:rPr>
            <w:fldChar w:fldCharType="end"/>
          </w:r>
        </w:p>
      </w:sdtContent>
    </w:sdt>
    <w:p w14:paraId="69BCDAEF" w14:textId="131AFADE" w:rsidR="00575729" w:rsidRDefault="00575729">
      <w:r>
        <w:br w:type="page"/>
      </w:r>
    </w:p>
    <w:p w14:paraId="0D16CCE6" w14:textId="08870DFC" w:rsidR="0044227B" w:rsidRDefault="00575729" w:rsidP="00575729">
      <w:pPr>
        <w:pStyle w:val="Titre2"/>
      </w:pPr>
      <w:bookmarkStart w:id="1" w:name="_Toc98246219"/>
      <w:r>
        <w:lastRenderedPageBreak/>
        <w:t>Maquette</w:t>
      </w:r>
      <w:bookmarkEnd w:id="1"/>
    </w:p>
    <w:p w14:paraId="40302409" w14:textId="11E33C8C" w:rsidR="00575729" w:rsidRDefault="00575729" w:rsidP="00575729"/>
    <w:p w14:paraId="3222E730" w14:textId="1FC297CF" w:rsidR="00E038B1" w:rsidRDefault="00E038B1" w:rsidP="00575729">
      <w:r>
        <w:t xml:space="preserve">La maquette du site disponible en format </w:t>
      </w:r>
      <w:proofErr w:type="spellStart"/>
      <w:r>
        <w:t>pdf</w:t>
      </w:r>
      <w:proofErr w:type="spellEnd"/>
      <w:r>
        <w:t xml:space="preserve"> représente les 4 pages du site :</w:t>
      </w:r>
    </w:p>
    <w:p w14:paraId="074699AC" w14:textId="068735C5" w:rsidR="00E038B1" w:rsidRDefault="00E038B1" w:rsidP="00E038B1">
      <w:pPr>
        <w:pStyle w:val="Paragraphedeliste"/>
        <w:numPr>
          <w:ilvl w:val="0"/>
          <w:numId w:val="1"/>
        </w:numPr>
      </w:pPr>
      <w:r>
        <w:t>La page d’accueil, qui contient un champ textuel et un bouton permettant de rechercher les centres de vaccination</w:t>
      </w:r>
      <w:r w:rsidR="005E4918">
        <w:t>.</w:t>
      </w:r>
    </w:p>
    <w:p w14:paraId="623E2C48" w14:textId="77777777" w:rsidR="00E038B1" w:rsidRPr="00E038B1" w:rsidRDefault="00E038B1" w:rsidP="00E038B1">
      <w:pPr>
        <w:pStyle w:val="Paragraphedeliste"/>
        <w:numPr>
          <w:ilvl w:val="0"/>
          <w:numId w:val="1"/>
        </w:numPr>
      </w:pPr>
      <w:r w:rsidRPr="00E038B1">
        <w:t>« Pourquoi le vaccin ? », qui contient les informations liées au vaccin, basées sur les données de l’OMS.</w:t>
      </w:r>
    </w:p>
    <w:p w14:paraId="0635AF6F" w14:textId="77777777" w:rsidR="00E038B1" w:rsidRPr="00E038B1" w:rsidRDefault="00E038B1" w:rsidP="00E038B1">
      <w:pPr>
        <w:pStyle w:val="Paragraphedeliste"/>
        <w:numPr>
          <w:ilvl w:val="0"/>
          <w:numId w:val="1"/>
        </w:numPr>
      </w:pPr>
      <w:r w:rsidRPr="00E038B1">
        <w:t>« La stratégie vaccinale », qui contient les informations liées à la campagne de vaccination, vulgarisées du Ministère de la santé.</w:t>
      </w:r>
    </w:p>
    <w:p w14:paraId="1DF8A4D9" w14:textId="0D977599" w:rsidR="00E038B1" w:rsidRPr="00E038B1" w:rsidRDefault="00E038B1" w:rsidP="00E038B1">
      <w:pPr>
        <w:pStyle w:val="Paragraphedeliste"/>
        <w:numPr>
          <w:ilvl w:val="0"/>
          <w:numId w:val="1"/>
        </w:numPr>
      </w:pPr>
      <w:r w:rsidRPr="00E038B1">
        <w:t>« Je souhaite sauver des vies », qui permet de remplir le formulaire demandé par le Ministère de la santé</w:t>
      </w:r>
      <w:r>
        <w:t xml:space="preserve"> pour </w:t>
      </w:r>
      <w:r w:rsidR="005E4918">
        <w:t>indiquer son souhait de se faire vacciner</w:t>
      </w:r>
      <w:r w:rsidRPr="00E038B1">
        <w:t>.</w:t>
      </w:r>
    </w:p>
    <w:p w14:paraId="45393131" w14:textId="6A072FE9" w:rsidR="00C61D9A" w:rsidRDefault="00C61D9A">
      <w:r>
        <w:t>Elle a été réalisée en se basant sur la charte graphique du gouvernement (</w:t>
      </w:r>
      <w:hyperlink r:id="rId6" w:history="1">
        <w:r w:rsidRPr="00FC7AB5">
          <w:rPr>
            <w:rStyle w:val="Lienhypertexte"/>
          </w:rPr>
          <w:t>https://www.systeme-de-design.gouv.fr/</w:t>
        </w:r>
      </w:hyperlink>
      <w:r>
        <w:t>).</w:t>
      </w:r>
    </w:p>
    <w:p w14:paraId="30C5DFCD" w14:textId="77777777" w:rsidR="00C61D9A" w:rsidRDefault="00C61D9A"/>
    <w:p w14:paraId="5A37528E" w14:textId="790973FF" w:rsidR="00575729" w:rsidRDefault="00C61D9A">
      <w:r>
        <w:rPr>
          <w:noProof/>
        </w:rPr>
        <w:drawing>
          <wp:inline distT="0" distB="0" distL="0" distR="0" wp14:anchorId="7AB3ED34" wp14:editId="7C6C672C">
            <wp:extent cx="5760720" cy="3240405"/>
            <wp:effectExtent l="0" t="0" r="0" b="0"/>
            <wp:docPr id="1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29">
        <w:br w:type="page"/>
      </w:r>
    </w:p>
    <w:p w14:paraId="65B2801E" w14:textId="047AAB47" w:rsidR="00575729" w:rsidRDefault="00575729" w:rsidP="00575729">
      <w:pPr>
        <w:pStyle w:val="Titre2"/>
      </w:pPr>
      <w:bookmarkStart w:id="2" w:name="_Toc98246220"/>
      <w:r>
        <w:lastRenderedPageBreak/>
        <w:t>Site prototype</w:t>
      </w:r>
      <w:bookmarkEnd w:id="2"/>
    </w:p>
    <w:p w14:paraId="71097F42" w14:textId="1463F739" w:rsidR="00575729" w:rsidRDefault="00575729" w:rsidP="00575729"/>
    <w:p w14:paraId="5A0FFD14" w14:textId="6389EFDA" w:rsidR="00575729" w:rsidRDefault="005E4918" w:rsidP="00575729">
      <w:r>
        <w:t xml:space="preserve">Le prototype du site est disponible à cette adresse : </w:t>
      </w:r>
      <w:hyperlink r:id="rId8" w:history="1">
        <w:r w:rsidRPr="00FC7AB5">
          <w:rPr>
            <w:rStyle w:val="Lienhypertexte"/>
          </w:rPr>
          <w:t>https://campagnedevaccination.wordpress.com/</w:t>
        </w:r>
      </w:hyperlink>
    </w:p>
    <w:p w14:paraId="29703DBD" w14:textId="4FCB8B66" w:rsidR="005E4918" w:rsidRDefault="005E4918" w:rsidP="00575729">
      <w:r>
        <w:t xml:space="preserve">Il met en pratique la plupart des fonctionnalités </w:t>
      </w:r>
      <w:r w:rsidR="00D960DA">
        <w:t>représentées dans la maquette et permet de tester ces fonctionnalités.</w:t>
      </w:r>
    </w:p>
    <w:p w14:paraId="34D80B37" w14:textId="77777777" w:rsidR="0045283D" w:rsidRDefault="0045283D">
      <w:r>
        <w:t>Le manque d’API ne permet pas aujourd’hui la recherche de centres de vaccination.</w:t>
      </w:r>
    </w:p>
    <w:p w14:paraId="12B56818" w14:textId="0A1AABBB" w:rsidR="00575729" w:rsidRDefault="0045283D">
      <w:r>
        <w:t>Par soucis de gain de temps, les articles d’informations n’ont pas été intégrés au prototype.</w:t>
      </w:r>
      <w:r w:rsidR="00575729">
        <w:br w:type="page"/>
      </w:r>
    </w:p>
    <w:p w14:paraId="12AC6643" w14:textId="6F63C312" w:rsidR="00575729" w:rsidRDefault="00575729" w:rsidP="00575729">
      <w:pPr>
        <w:pStyle w:val="Titre2"/>
      </w:pPr>
      <w:bookmarkStart w:id="3" w:name="_Toc98246221"/>
      <w:r>
        <w:lastRenderedPageBreak/>
        <w:t>Livraison finale</w:t>
      </w:r>
      <w:bookmarkEnd w:id="3"/>
    </w:p>
    <w:p w14:paraId="613F8DC9" w14:textId="5E2F48C9" w:rsidR="00575729" w:rsidRDefault="00575729" w:rsidP="00575729"/>
    <w:p w14:paraId="57082F05" w14:textId="45577EF3" w:rsidR="00575729" w:rsidRDefault="005A74F0" w:rsidP="00575729">
      <w:r>
        <w:t xml:space="preserve">Pour la livraison finale, </w:t>
      </w:r>
      <w:r w:rsidR="008750D4">
        <w:t xml:space="preserve">il faudrait refaire entièrement le site sans CMS (c’est-à-dire en </w:t>
      </w:r>
      <w:r w:rsidR="00040BFA">
        <w:t>HTML/CSS/JavaScript par exemple).</w:t>
      </w:r>
    </w:p>
    <w:p w14:paraId="48ADFF7A" w14:textId="5A861886" w:rsidR="00040BFA" w:rsidRDefault="00040BFA" w:rsidP="00575729">
      <w:r>
        <w:t xml:space="preserve">Il faudrait aussi ajouter un espace d’administration sécurisé (auquel </w:t>
      </w:r>
      <w:r w:rsidR="00CD4508">
        <w:t>seules les personnes</w:t>
      </w:r>
      <w:r>
        <w:t xml:space="preserve"> du ministère habilitées aurait accès) qui permettrait de créer des articles qui seront visibles sur la page d’accueil du site.</w:t>
      </w:r>
    </w:p>
    <w:p w14:paraId="79F76412" w14:textId="3A3FE17A" w:rsidR="00CD4508" w:rsidRDefault="00CD4508" w:rsidP="00575729">
      <w:r>
        <w:t>Il faudrait aussi lier le site aux API pour la recherche de centres de vaccination.</w:t>
      </w:r>
    </w:p>
    <w:p w14:paraId="3FB9D532" w14:textId="59A25122" w:rsidR="00CD4508" w:rsidRPr="00575729" w:rsidRDefault="00CD4508" w:rsidP="00575729">
      <w:r>
        <w:t>Cela pourrait prendre environ 4 à 5 semaines (en fonction du fonctionnement des API et des différentes options de l’espace d’administration).</w:t>
      </w:r>
    </w:p>
    <w:sectPr w:rsidR="00CD4508" w:rsidRPr="00575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AAF"/>
    <w:multiLevelType w:val="hybridMultilevel"/>
    <w:tmpl w:val="71D8FA0E"/>
    <w:lvl w:ilvl="0" w:tplc="F0FEF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7B"/>
    <w:rsid w:val="00040BFA"/>
    <w:rsid w:val="001F727B"/>
    <w:rsid w:val="0044227B"/>
    <w:rsid w:val="0045283D"/>
    <w:rsid w:val="00575729"/>
    <w:rsid w:val="005A74F0"/>
    <w:rsid w:val="005E4918"/>
    <w:rsid w:val="008750D4"/>
    <w:rsid w:val="00884ED8"/>
    <w:rsid w:val="00924357"/>
    <w:rsid w:val="00C61D9A"/>
    <w:rsid w:val="00CD4508"/>
    <w:rsid w:val="00D960DA"/>
    <w:rsid w:val="00E0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19E3"/>
  <w15:chartTrackingRefBased/>
  <w15:docId w15:val="{C8552D83-7921-4761-AF1D-DE7FAF7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2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5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2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572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572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572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75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5729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E038B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E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agnedevaccination.wordpress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ysteme-de-design.gouv.f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0D72D-EC2F-40FC-8E10-2D2B6827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maronet</dc:creator>
  <cp:keywords/>
  <dc:description/>
  <cp:lastModifiedBy>maxime maronet</cp:lastModifiedBy>
  <cp:revision>3</cp:revision>
  <dcterms:created xsi:type="dcterms:W3CDTF">2022-03-15T12:55:00Z</dcterms:created>
  <dcterms:modified xsi:type="dcterms:W3CDTF">2022-03-15T14:40:00Z</dcterms:modified>
</cp:coreProperties>
</file>