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C774" w14:textId="7E951ACE" w:rsidR="00C7217B" w:rsidRDefault="00F50892">
      <w:r>
        <w:t>hola</w:t>
      </w:r>
    </w:p>
    <w:sectPr w:rsidR="00C7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92"/>
    <w:rsid w:val="001059DF"/>
    <w:rsid w:val="00BE31A0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A396"/>
  <w15:chartTrackingRefBased/>
  <w15:docId w15:val="{502087B9-B900-4BA1-A24C-A131076E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Renzo Pozzebon</dc:creator>
  <cp:keywords/>
  <dc:description/>
  <cp:lastModifiedBy>Maximiliano Renzo Pozzebon</cp:lastModifiedBy>
  <cp:revision>1</cp:revision>
  <dcterms:created xsi:type="dcterms:W3CDTF">2022-08-30T21:09:00Z</dcterms:created>
  <dcterms:modified xsi:type="dcterms:W3CDTF">2022-08-30T21:10:00Z</dcterms:modified>
</cp:coreProperties>
</file>