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9F864" w14:textId="4836DB5B" w:rsidR="00B611F5" w:rsidRPr="003013EB" w:rsidRDefault="6DBD5904" w:rsidP="05E72FFD">
      <w:pPr>
        <w:pStyle w:val="berschrift1"/>
        <w:rPr>
          <w:rFonts w:eastAsia="Arial"/>
          <w:color w:val="000000" w:themeColor="text1"/>
        </w:rPr>
      </w:pPr>
      <w:r w:rsidRPr="003013EB">
        <w:rPr>
          <w:rFonts w:eastAsia="Arial"/>
          <w:color w:val="000000" w:themeColor="text1"/>
        </w:rPr>
        <w:t>Sustainability &amp; Life’s Principles</w:t>
      </w:r>
    </w:p>
    <w:p w14:paraId="66DF2837" w14:textId="62232291" w:rsidR="00B611F5" w:rsidRPr="003013EB" w:rsidRDefault="6DBD5904" w:rsidP="00BE68DA">
      <w:pPr>
        <w:pStyle w:val="berschrift2"/>
        <w:rPr>
          <w:rFonts w:eastAsia="Arial"/>
        </w:rPr>
      </w:pPr>
      <w:r>
        <w:rPr>
          <w:rFonts w:eastAsia="Arial"/>
        </w:rPr>
        <w:t xml:space="preserve">Life’s Principles applied to Concept V2</w:t>
      </w:r>
    </w:p>
    <w:p w14:paraId="425EF89E" w14:textId="79BD5F99" w:rsidR="00B611F5" w:rsidRPr="003013EB" w:rsidRDefault="6DBD5904" w:rsidP="05E72FFD">
      <w:pPr>
        <w:spacing w:after="40"/>
        <w:rPr>
          <w:rFonts w:eastAsia="Arial" w:cs="Arial"/>
          <w:color w:val="000000" w:themeColor="text1"/>
          <w:szCs w:val="21"/>
        </w:rPr>
      </w:pPr>
      <w:r>
        <w:rPr>
          <w:rFonts w:eastAsia="Arial" w:cs="Arial"/>
          <w:color w:val="000000" w:themeColor="text1"/>
          <w:szCs w:val="21"/>
        </w:rPr>
        <w:t xml:space="preserve">Section 2.7 named three Life’s Principles the solution should reflect: be resource efficient, adapt to changing conditions and use life-friendly chemistry. The three subsections below assess how far Concept V2 of Section 3.3 (Figures 3.5 and 3.6) applies each of them. Each principle is stated as a claim, followed by the evidence from Sections 2 and 3 and by the point where the concept falls short. No life cycle assessment was carried out, so the words “sustainable” and “resource efficient” are not used to describe the concept: on the present evidence neither could be defended.</w:t>
      </w:r>
    </w:p>
    <w:p w14:paraId="66DF2837" w14:textId="62232291" w:rsidR="00B611F5" w:rsidRPr="003013EB" w:rsidRDefault="6DBD5904" w:rsidP="00BE68DA">
      <w:pPr>
        <w:pStyle w:val="berschrift3"/>
        <w:rPr>
          <w:rFonts w:eastAsia="Arial"/>
        </w:rPr>
      </w:pPr>
      <w:r>
        <w:rPr>
          <w:rFonts w:eastAsia="Arial"/>
        </w:rPr>
        <w:t xml:space="preserve">Be resource efficient — minimize the use of external resources</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How Concept V2 applies it.</w:t>
      </w:r>
      <w:r>
        <w:rPr>
          <w:rFonts w:eastAsia="Arial" w:cs="Arial"/>
          <w:color w:val="000000" w:themeColor="text1"/>
          <w:szCs w:val="21"/>
        </w:rPr>
        <w:t xml:space="preserve"> Cooling needs no auxiliary electricity: circulation is driven by buoyancy alone (Section 3.2.7), and the loop is closed, so no water is consumed in operation (Table 3.10). The evaporating wet layer and the fan-driven cavity of Table 3.5 were dropped for their water and power demand. The existing wall and roof are retained (Section 3.3.3).</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Where it falls short.</w:t>
      </w:r>
      <w:r>
        <w:rPr>
          <w:rFonts w:eastAsia="Arial" w:cs="Arial"/>
          <w:color w:val="000000" w:themeColor="text1"/>
          <w:szCs w:val="21"/>
        </w:rPr>
        <w:t xml:space="preserve"> Pumpless operation is not demonstrated: the mains alone use most of the ≈300 Pa buoyancy pressure, the drawn roof coils exceed it by a factor of about 67, and refilling after drainback may need a pump (Section 3.3.5). Material input is uncounted: about 4,620 m of roof pipe, 5.8 m³ of water, the panels and the ribs have no embodied-emission figure set against the cooling they deliver.</w:t>
      </w:r>
    </w:p>
    <w:p w14:paraId="66DF2837" w14:textId="62232291" w:rsidR="00B611F5" w:rsidRPr="003013EB" w:rsidRDefault="6DBD5904" w:rsidP="00BE68DA">
      <w:pPr>
        <w:pStyle w:val="berschrift3"/>
        <w:rPr>
          <w:rFonts w:eastAsia="Arial"/>
        </w:rPr>
      </w:pPr>
      <w:r>
        <w:rPr>
          <w:rFonts w:eastAsia="Arial"/>
        </w:rPr>
        <w:t xml:space="preserve">Adapt to changing conditions — day/night and seasonal cycles</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How Concept V2 applies it.</w:t>
      </w:r>
      <w:r>
        <w:rPr>
          <w:rFonts w:eastAsia="Arial" w:cs="Arial"/>
          <w:color w:val="000000" w:themeColor="text1"/>
          <w:szCs w:val="21"/>
        </w:rPr>
        <w:t xml:space="preserve"> The daily cycle is used rather than fought: a hotter façade produces a larger density difference and more flow, so cooling rises and falls with the load without a controller (Section 3.2.7), and the roof releases most of its heat to the night sky (Section 3.2.8). The seasonal cycle is met by draining the loop before frost and refilling it in spring (Section 3.3.5).</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Where it falls short.</w:t>
      </w:r>
      <w:r>
        <w:rPr>
          <w:rFonts w:eastAsia="Arial" w:cs="Arial"/>
          <w:color w:val="000000" w:themeColor="text1"/>
          <w:szCs w:val="21"/>
        </w:rPr>
        <w:t xml:space="preserve"> Seasonal adaptation is withdrawal, not behavior: the system is idle in the shoulder seasons, depends on somebody draining it, and trapped water remains a freeze–thaw risk. Ribs and reflective roof act the same in winter as in summer; the rib spacing that would balance summer shade against winter sun is named in Section 3.3.4 but not chosen.</w:t>
      </w:r>
    </w:p>
    <w:p w14:paraId="66DF2837" w14:textId="62232291" w:rsidR="00B611F5" w:rsidRPr="003013EB" w:rsidRDefault="6DBD5904" w:rsidP="00BE68DA">
      <w:pPr>
        <w:pStyle w:val="berschrift3"/>
        <w:rPr>
          <w:rFonts w:eastAsia="Arial"/>
        </w:rPr>
      </w:pPr>
      <w:r>
        <w:rPr>
          <w:rFonts w:eastAsia="Arial"/>
        </w:rPr>
        <w:t xml:space="preserve">Use life-friendly chemistry — no toxic chemicals or materials</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How Concept V2 applies it.</w:t>
      </w:r>
      <w:r>
        <w:rPr>
          <w:rFonts w:eastAsia="Arial" w:cs="Arial"/>
          <w:color w:val="000000" w:themeColor="text1"/>
          <w:szCs w:val="21"/>
        </w:rPr>
        <w:t xml:space="preserve"> The heat-transfer fluid is plain water, and frost protection by drainback instead of glycol keeps a mobile additive out of a pipe that runs the full height of an occupied façade (Section 3.3.5). Reflection and emission are sought through the surface optics of the silver ant [22], not through a functional additive.</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Where it falls short.</w:t>
      </w:r>
      <w:r>
        <w:rPr>
          <w:rFonts w:eastAsia="Arial" w:cs="Arial"/>
          <w:color w:val="000000" w:themeColor="text1"/>
          <w:szCs w:val="21"/>
        </w:rPr>
        <w:t xml:space="preserve"> The principle is met by exclusion, not by verification. Three substances remain open and unchecked: the timber treatment of the ribs, the binder and preservatives of the roof coating, and any corrosion inhibitor that a drainback loop admitting air on every cycle may need. Section 4.3 reports the one check made so far.</w:t>
      </w:r>
    </w:p>
    <w:p w14:paraId="425EF89E" w14:textId="79BD5F99" w:rsidR="00B611F5" w:rsidRPr="003013EB" w:rsidRDefault="6DBD5904" w:rsidP="05E72FFD">
      <w:pPr>
        <w:spacing w:after="40"/>
        <w:rPr>
          <w:rFonts w:eastAsia="Arial" w:cs="Arial"/>
          <w:color w:val="000000" w:themeColor="text1"/>
          <w:szCs w:val="21"/>
        </w:rPr>
      </w:pPr>
      <w:r>
        <w:rPr>
          <w:rFonts w:eastAsia="Arial" w:cs="Arial"/>
          <w:color w:val="000000" w:themeColor="text1"/>
          <w:szCs w:val="21"/>
        </w:rPr>
        <w:t xml:space="preserve">In sum, V2 applies the first principle by design intent and the third by exclusion; the second holds for the daily cycle only. None of the three is demonstrated yet: the resource claim stands or falls with the circulation check ranked first in Table 3.13.</w:t>
      </w:r>
    </w:p>
    <w:p w14:paraId="66DF2837" w14:textId="62232291" w:rsidR="00B611F5" w:rsidRPr="003013EB" w:rsidRDefault="6DBD5904" w:rsidP="00BE68DA">
      <w:pPr>
        <w:pStyle w:val="berschrift2"/>
        <w:rPr>
          <w:rFonts w:eastAsia="Arial"/>
        </w:rPr>
      </w:pPr>
      <w:r>
        <w:rPr>
          <w:rFonts w:eastAsia="Arial"/>
        </w:rPr>
        <w:t xml:space="preserve">Environmental benefits, limitations and trade-offs</w:t>
      </w:r>
    </w:p>
    <w:p w14:paraId="425EF89E" w14:textId="79BD5F99" w:rsidR="00B611F5" w:rsidRPr="003013EB" w:rsidRDefault="6DBD5904" w:rsidP="05E72FFD">
      <w:pPr>
        <w:spacing w:after="40"/>
        <w:rPr>
          <w:rFonts w:eastAsia="Arial" w:cs="Arial"/>
          <w:color w:val="000000" w:themeColor="text1"/>
          <w:szCs w:val="21"/>
        </w:rPr>
      </w:pPr>
      <w:r>
        <w:rPr>
          <w:rFonts w:eastAsia="Arial" w:cs="Arial"/>
          <w:color w:val="000000" w:themeColor="text1"/>
          <w:szCs w:val="21"/>
        </w:rPr>
        <w:t xml:space="preserve">Section 4.1 looked inward, at whether V2 follows the principles it was designed to. This section looks outward, at what the concept does to its surroundings: the climate, the street, the roof and the building itself.</w:t>
      </w:r>
    </w:p>
    <w:p w14:paraId="66DF2837" w14:textId="62232291" w:rsidR="00B611F5" w:rsidRPr="003013EB" w:rsidRDefault="6DBD5904" w:rsidP="00BE68DA">
      <w:pPr>
        <w:pStyle w:val="berschrift3"/>
        <w:rPr>
          <w:rFonts w:eastAsia="Arial"/>
        </w:rPr>
      </w:pPr>
      <w:r>
        <w:rPr>
          <w:rFonts w:eastAsia="Arial"/>
        </w:rPr>
        <w:t xml:space="preserve">Environmental benefits</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Displaced cooling load.</w:t>
      </w:r>
      <w:r>
        <w:rPr>
          <w:rFonts w:eastAsia="Arial" w:cs="Arial"/>
          <w:color w:val="000000" w:themeColor="text1"/>
          <w:szCs w:val="21"/>
        </w:rPr>
        <w:t xml:space="preserve"> The climate benefit is not what V2 uses but what it replaces: every hour of air conditioning it makes unnecessary is avoided emissions and avoided waste heat in the street (Section 2.1).</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Heat exported, not moved.</w:t>
      </w:r>
      <w:r>
        <w:rPr>
          <w:rFonts w:eastAsia="Arial" w:cs="Arial"/>
          <w:color w:val="000000" w:themeColor="text1"/>
          <w:szCs w:val="21"/>
        </w:rPr>
        <w:t xml:space="preserve"> Radiation to the night sky carries the collected heat out of the urban air; the other release options of Table 3.5, exchange with the air beside the wall or evaporation, leave it in the street (Section 3.2.8).</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A cooler street.</w:t>
      </w:r>
      <w:r>
        <w:rPr>
          <w:rFonts w:eastAsia="Arial" w:cs="Arial"/>
          <w:color w:val="000000" w:themeColor="text1"/>
          <w:szCs w:val="21"/>
        </w:rPr>
        <w:t xml:space="preserve"> The shaded façade radiates less onto the pavement, there is no condenser at pedestrian height, and reflection happens on the roof, where it cannot raise heat stress in the canyon [15].</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A reversible intervention.</w:t>
      </w:r>
      <w:r>
        <w:rPr>
          <w:rFonts w:eastAsia="Arial" w:cs="Arial"/>
          <w:color w:val="000000" w:themeColor="text1"/>
          <w:szCs w:val="21"/>
        </w:rPr>
        <w:t xml:space="preserve"> Nothing is demolished; the panels can be removed and the building returned to its previous state, so the retrofit creates no demolition waste and consumes no land.</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Nothing emitted in operation.</w:t>
      </w:r>
      <w:r>
        <w:rPr>
          <w:rFonts w:eastAsia="Arial" w:cs="Arial"/>
          <w:color w:val="000000" w:themeColor="text1"/>
          <w:szCs w:val="21"/>
        </w:rPr>
        <w:t xml:space="preserve"> No water, no refrigerant, no additive and no noise leave the system while it runs.</w:t>
      </w:r>
    </w:p>
    <w:p w14:paraId="66DF2837" w14:textId="62232291" w:rsidR="00B611F5" w:rsidRPr="003013EB" w:rsidRDefault="6DBD5904" w:rsidP="00BE68DA">
      <w:pPr>
        <w:pStyle w:val="berschrift3"/>
        <w:rPr>
          <w:rFonts w:eastAsia="Arial"/>
        </w:rPr>
      </w:pPr>
      <w:r>
        <w:rPr>
          <w:rFonts w:eastAsia="Arial"/>
        </w:rPr>
        <w:t xml:space="preserve">Limitations</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A fair-weather benefit.</w:t>
      </w:r>
      <w:r>
        <w:rPr>
          <w:rFonts w:eastAsia="Arial" w:cs="Arial"/>
          <w:color w:val="000000" w:themeColor="text1"/>
          <w:szCs w:val="21"/>
        </w:rPr>
        <w:t xml:space="preserve"> The export of heat depends on a clear, dry night sky. In the humid, hazy nights of a heat wave most of the heat only warms the roof air, so the concept helps least in the conditions it is meant for (Section 3.2.8).</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Idle for most of the year.</w:t>
      </w:r>
      <w:r>
        <w:rPr>
          <w:rFonts w:eastAsia="Arial" w:cs="Arial"/>
          <w:color w:val="000000" w:themeColor="text1"/>
          <w:szCs w:val="21"/>
        </w:rPr>
        <w:t xml:space="preserve"> Outside the summer the drained loop does nothing, and no other environmental function fills the gap.</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A benefit without a number.</w:t>
      </w:r>
      <w:r>
        <w:rPr>
          <w:rFonts w:eastAsia="Arial" w:cs="Arial"/>
          <w:color w:val="000000" w:themeColor="text1"/>
          <w:szCs w:val="21"/>
        </w:rPr>
        <w:t xml:space="preserve"> No cooling figure exists, so the avoided emissions cannot be counted, and the whole benefit rests on circulation without a pump, the first open check of Table 3.13.</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A balance with one side.</w:t>
      </w:r>
      <w:r>
        <w:rPr>
          <w:rFonts w:eastAsia="Arial" w:cs="Arial"/>
          <w:color w:val="000000" w:themeColor="text1"/>
          <w:szCs w:val="21"/>
        </w:rPr>
        <w:t xml:space="preserve"> The added materials carry embodied emissions that no life cycle assessment has set against the avoided cooling load (Table 2.1).</w:t>
      </w:r>
    </w:p>
    <w:p w14:paraId="66DF2837" w14:textId="62232291" w:rsidR="00B611F5" w:rsidRPr="003013EB" w:rsidRDefault="6DBD5904" w:rsidP="00BE68DA">
      <w:pPr>
        <w:pStyle w:val="berschrift3"/>
        <w:rPr>
          <w:rFonts w:eastAsia="Arial"/>
        </w:rPr>
      </w:pPr>
      <w:r>
        <w:rPr>
          <w:rFonts w:eastAsia="Arial"/>
        </w:rPr>
        <w:t xml:space="preserve">Trade-offs</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Townscape.</w:t>
      </w:r>
      <w:r>
        <w:rPr>
          <w:rFonts w:eastAsia="Arial" w:cs="Arial"/>
          <w:color w:val="000000" w:themeColor="text1"/>
          <w:szCs w:val="21"/>
        </w:rPr>
        <w:t xml:space="preserve"> Ribs and panels change how the building looks; on a listed façade this collides with heritage protection [19, S. 148–151].</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Winter heating.</w:t>
      </w:r>
      <w:r>
        <w:rPr>
          <w:rFonts w:eastAsia="Arial" w:cs="Arial"/>
          <w:color w:val="000000" w:themeColor="text1"/>
          <w:szCs w:val="21"/>
        </w:rPr>
        <w:t xml:space="preserve"> What shades and reflects in summer also rejects winter sun and can raise heating demand and its emissions [23]; the net annual effect is unknown.</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Roof area.</w:t>
      </w:r>
      <w:r>
        <w:rPr>
          <w:rFonts w:eastAsia="Arial" w:cs="Arial"/>
          <w:color w:val="000000" w:themeColor="text1"/>
          <w:szCs w:val="21"/>
        </w:rPr>
        <w:t xml:space="preserve"> Every square metre that releases heat is a square metre without photovoltaic yield (Figure 3.4).</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Additive or downtime.</w:t>
      </w:r>
      <w:r>
        <w:rPr>
          <w:rFonts w:eastAsia="Arial" w:cs="Arial"/>
          <w:color w:val="000000" w:themeColor="text1"/>
          <w:szCs w:val="21"/>
        </w:rPr>
        <w:t xml:space="preserve"> Avoiding antifreeze costs the shoulder seasons and admits air that may bring back a corrosion inhibitor (Section 3.3.5).</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Access or invisibility.</w:t>
      </w:r>
      <w:r>
        <w:rPr>
          <w:rFonts w:eastAsia="Arial" w:cs="Arial"/>
          <w:color w:val="000000" w:themeColor="text1"/>
          <w:szCs w:val="21"/>
        </w:rPr>
        <w:t xml:space="preserve"> Repairable external pipes are the same visible layer that alters the façade.</w:t>
      </w:r>
    </w:p>
    <w:p w14:paraId="425EF89E" w14:textId="79BD5F99" w:rsidR="00B611F5" w:rsidRPr="003013EB" w:rsidRDefault="6DBD5904" w:rsidP="05E72FFD">
      <w:pPr>
        <w:spacing w:after="40"/>
        <w:rPr>
          <w:rFonts w:eastAsia="Arial" w:cs="Arial"/>
          <w:color w:val="000000" w:themeColor="text1"/>
          <w:szCs w:val="21"/>
        </w:rPr>
      </w:pPr>
      <w:r>
        <w:rPr>
          <w:rFonts w:eastAsia="Arial" w:cs="Arial"/>
          <w:color w:val="000000" w:themeColor="text1"/>
          <w:szCs w:val="21"/>
        </w:rPr>
        <w:t xml:space="preserve">Under a clear summer sky V2 exports heat from the city at no running cost; the rest of the year it is a visible layer on a listed façade that yields nothing.</w:t>
      </w:r>
    </w:p>
    <w:p w14:paraId="66DF2837" w14:textId="62232291" w:rsidR="00B611F5" w:rsidRPr="003013EB" w:rsidRDefault="6DBD5904" w:rsidP="00BE68DA">
      <w:pPr>
        <w:pStyle w:val="berschrift2"/>
        <w:rPr>
          <w:rFonts w:eastAsia="Arial"/>
        </w:rPr>
      </w:pPr>
      <w:r>
        <w:rPr>
          <w:rFonts w:eastAsia="Arial"/>
        </w:rPr>
        <w:t xml:space="preserve">Materials, durability, repair and circularity</w:t>
      </w:r>
    </w:p>
    <w:p w14:paraId="425EF89E" w14:textId="79BD5F99" w:rsidR="00B611F5" w:rsidRPr="003013EB" w:rsidRDefault="6DBD5904" w:rsidP="05E72FFD">
      <w:pPr>
        <w:spacing w:after="40"/>
        <w:rPr>
          <w:rFonts w:eastAsia="Arial" w:cs="Arial"/>
          <w:color w:val="000000" w:themeColor="text1"/>
          <w:szCs w:val="21"/>
        </w:rPr>
      </w:pPr>
      <w:r>
        <w:rPr>
          <w:rFonts w:eastAsia="Arial" w:cs="Arial"/>
          <w:color w:val="000000" w:themeColor="text1"/>
          <w:szCs w:val="21"/>
        </w:rPr>
        <w:t xml:space="preserve">Cradle to Cradle separates biological nutrients, which are consumed and must return safely to the environment, from technical nutrients, which are used without wear and recovered [25]. The rule that assigns a layer to a cycle is wear: what is worn out must be able to enter the biological cycle, what is only used can stay in the technical one [26]. Applied layer by layer to the build-up of Figure 3.5, it gives the following picture of what V2 has decided and what is still open.</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Timber ribs.</w:t>
      </w:r>
      <w:r>
        <w:rPr>
          <w:rFonts w:eastAsia="Arial" w:cs="Arial"/>
          <w:color w:val="000000" w:themeColor="text1"/>
          <w:szCs w:val="21"/>
        </w:rPr>
        <w:t xml:space="preserve"> Worn by UV, driving rain and freeze–thaw, so they belong to the biological cycle: what weathers off lands on the pavement, and the timber must be untreated, naturally durable, or protected by detailing rather than by chemistry. Species and treatment are open (Section 3.3.4).</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Collector panels and finish.</w:t>
      </w:r>
      <w:r>
        <w:rPr>
          <w:rFonts w:eastAsia="Arial" w:cs="Arial"/>
          <w:color w:val="000000" w:themeColor="text1"/>
          <w:szCs w:val="21"/>
        </w:rPr>
        <w:t xml:space="preserve"> Slow surface wear, otherwise used as structure: technical cycle, if the panel is one recoverable material with a benign finish. The panels are designed to be removed (Figure 3.8); their fixings are not detailed.</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Roof coating.</w:t>
      </w:r>
      <w:r>
        <w:rPr>
          <w:rFonts w:eastAsia="Arial" w:cs="Arial"/>
          <w:color w:val="000000" w:themeColor="text1"/>
          <w:szCs w:val="21"/>
        </w:rPr>
        <w:t xml:space="preserve"> Worn by UV, rain, soiling and cleaning, and abraded into run-off that reaches the stormwater network of Section 2.3, so it must break down harmlessly. It also carries the assumed reflectance 0.95 and emittance 0.90 (Section 3.2.8). The pigment has been checked (below); binder and preservatives have not.</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Pipework, carrier plate, supports and fixings.</w:t>
      </w:r>
      <w:r>
        <w:rPr>
          <w:rFonts w:eastAsia="Arial" w:cs="Arial"/>
          <w:color w:val="000000" w:themeColor="text1"/>
          <w:szCs w:val="21"/>
        </w:rPr>
        <w:t xml:space="preserve"> Used, not consumed: technical cycle, recoverable if specified as separable single materials. At about 4,620 m of roof pipe this is the largest mass in the build-up. The roof pipes under the plate cannot be reached for repair the way the façade pipes can.</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Water in the loop.</w:t>
      </w:r>
      <w:r>
        <w:rPr>
          <w:rFonts w:eastAsia="Arial" w:cs="Arial"/>
          <w:color w:val="000000" w:themeColor="text1"/>
          <w:szCs w:val="21"/>
        </w:rPr>
        <w:t xml:space="preserve"> Used, but mobile, and in neither cycle cleanly: about 5.8 m³ is drained to storage each winter and eventually disposed of, and with an inhibitor it is the one component that can leave the system by accident.</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Existing wall and roof.</w:t>
      </w:r>
      <w:r>
        <w:rPr>
          <w:rFonts w:eastAsia="Arial" w:cs="Arial"/>
          <w:color w:val="000000" w:themeColor="text1"/>
          <w:szCs w:val="21"/>
        </w:rPr>
        <w:t xml:space="preserve"> Untouched and outside the product. Retaining them is the largest material saving of V2 against a new build.</w:t>
      </w:r>
    </w:p>
    <w:p w14:paraId="425EF89E" w14:textId="79BD5F99" w:rsidR="00B611F5" w:rsidRPr="003013EB" w:rsidRDefault="6DBD5904" w:rsidP="05E72FFD">
      <w:pPr>
        <w:spacing w:after="40"/>
        <w:rPr>
          <w:rFonts w:eastAsia="Arial" w:cs="Arial"/>
          <w:color w:val="000000" w:themeColor="text1"/>
          <w:szCs w:val="21"/>
        </w:rPr>
      </w:pPr>
      <w:r>
        <w:rPr>
          <w:rFonts w:eastAsia="Arial" w:cs="Arial"/>
          <w:color w:val="000000" w:themeColor="text1"/>
          <w:szCs w:val="21"/>
        </w:rPr>
        <w:t xml:space="preserve">Measured against the eight cycle design principles of the lecture [26], V2 answers three in principle and none with evidence. Modular construction (3) and reparability (5) follow from moving the pipes out of the wall: a panel can be removed and the façade pipes inspected without opening the wall (Sections 3.3.2 to 3.3.4), but the roof pipes cannot. Efficient use of energy (8) is a hard constraint of Table 2.1 and an open check, not a result. Durability (4) is defined by KPI 6 but has neither a target nor ageing data (Table 3.10). Ecotoxic chemicals (1) and recyclable materials (2) are partly answered, as the layer assessment above shows. Cascade use (6) and return logistics (7) are not addressed: both need an owner of the material after its first life, which is a business model, and Table 2.2 confines the project to the façade and roof.</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Circular is not the same as harmless.</w:t>
      </w:r>
      <w:r>
        <w:rPr>
          <w:rFonts w:eastAsia="Arial" w:cs="Arial"/>
          <w:color w:val="000000" w:themeColor="text1"/>
          <w:szCs w:val="21"/>
        </w:rPr>
        <w:t xml:space="preserve"> Keeping a material in circulation is not by itself a benefit: an additive that is harmless in a laptop housing can be hazardous after recycling into a toy, because the exposure pathway changes while the substance does not [26]. V2 has the same failure mode, and every wearing layer has a defined exit: the coating into run-off, the timber treatment onto the pavement, an inhibitor into the wall or the ground on a leak. Durability should therefore come from detailing and material choice before chemistry, and any substance that remains must be checked rather than assumed.</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The check made so far.</w:t>
      </w:r>
      <w:r>
        <w:rPr>
          <w:rFonts w:eastAsia="Arial" w:cs="Arial"/>
          <w:color w:val="000000" w:themeColor="text1"/>
          <w:szCs w:val="21"/>
        </w:rPr>
        <w:t xml:space="preserve"> White cool-roof coatings owe their reflectance to titanium dioxide, so it was checked in the REACH database of the European Chemicals Agency [27]. The powder form was classified in 2020 as a suspected carcinogen by inhalation (Regulation (EU) 2020/217, H351); the General Court annulled the classification in 2022 and the Court of Justice confirmed the annulment on 1 August 2025 [28], so the pigment currently carries no harmonized hazard classification. The result is not clean: the concern was dust inhalation, not the applied film, and the ruling turned on the reliability of one study, not on a finding of safety. The pigment is also not the coating: the binder and the film preservatives are what reach the run-off, and they, the timber treatment and any inhibitor remain unchecked. One substance of at least four has been checked; the other three belong to item 5 of Table 3.13.</w:t>
      </w:r>
    </w:p>
    <w:p w14:paraId="66DF2837" w14:textId="62232291" w:rsidR="00B611F5" w:rsidRPr="003013EB" w:rsidRDefault="6DBD5904" w:rsidP="00BE68DA">
      <w:pPr>
        <w:pStyle w:val="berschrift2"/>
        <w:rPr>
          <w:rFonts w:eastAsia="Arial"/>
        </w:rPr>
      </w:pPr>
      <w:r>
        <w:rPr>
          <w:rFonts w:eastAsia="Arial"/>
        </w:rPr>
        <w:t xml:space="preserve">Did sustainability considerations change the design?</w:t>
      </w:r>
    </w:p>
    <w:p w14:paraId="425EF89E" w14:textId="79BD5F99" w:rsidR="00B611F5" w:rsidRPr="003013EB" w:rsidRDefault="6DBD5904" w:rsidP="05E72FFD">
      <w:pPr>
        <w:spacing w:after="40"/>
        <w:rPr>
          <w:rFonts w:eastAsia="Arial" w:cs="Arial"/>
          <w:color w:val="000000" w:themeColor="text1"/>
          <w:szCs w:val="21"/>
        </w:rPr>
      </w:pPr>
      <w:r>
        <w:rPr>
          <w:rFonts w:eastAsia="Arial" w:cs="Arial"/>
          <w:color w:val="000000" w:themeColor="text1"/>
          <w:szCs w:val="21"/>
        </w:rPr>
        <w:t xml:space="preserve">Yes, in four instances that are documented in Sections 3.2 and 3.3 rather than asserted here.</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1. The reflective surface moved from the façade to the roof.</w:t>
      </w:r>
      <w:r>
        <w:rPr>
          <w:rFonts w:eastAsia="Arial" w:cs="Arial"/>
          <w:color w:val="000000" w:themeColor="text1"/>
          <w:szCs w:val="21"/>
        </w:rPr>
        <w:t xml:space="preserve"> Concept C reflected on the façade and was set aside because reflective walls raised pedestrian heat stress in simulations of a Stuttgart street canyon [15]; Concept A reflects on the roof instead (Section 3.2.2). The change was made for the people at street level, not for cooling performance.</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2. Water and power demand removed two options before any concept was drawn.</w:t>
      </w:r>
      <w:r>
        <w:rPr>
          <w:rFonts w:eastAsia="Arial" w:cs="Arial"/>
          <w:color w:val="000000" w:themeColor="text1"/>
          <w:szCs w:val="21"/>
        </w:rPr>
        <w:t xml:space="preserve"> The evaporating wet layer and the fan-driven cavity of Table 3.5 were not developed further because of their water and power demand (Section 3.2.2). The Energy and Water constraints of Table 2.1, which are be resource efficient written as constraints, decided this.</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3. The pipes moved out of the wall.</w:t>
      </w:r>
      <w:r>
        <w:rPr>
          <w:rFonts w:eastAsia="Arial" w:cs="Arial"/>
          <w:color w:val="000000" w:themeColor="text1"/>
          <w:szCs w:val="21"/>
        </w:rPr>
        <w:t xml:space="preserve"> V1 embedded them in the façade; the engineering review judged hidden damage and the lack of access unacceptable (Table 3.11), and V2 placed them in separable external panels with a drainage gap behind them (Section 3.3.3). Dismantling and repair changed the construction, and the change also opened the concept to existing buildings.</w:t>
      </w:r>
    </w:p>
    <w:p w14:paraId="425EF89E" w14:textId="79BD5F99" w:rsidR="00B611F5" w:rsidRPr="003013EB" w:rsidRDefault="6DBD5904" w:rsidP="05E72FFD">
      <w:pPr>
        <w:spacing w:after="40"/>
        <w:rPr>
          <w:rFonts w:eastAsia="Arial" w:cs="Arial"/>
          <w:color w:val="000000" w:themeColor="text1"/>
          <w:szCs w:val="21"/>
        </w:rPr>
      </w:pPr>
      <w:r>
        <w:rPr>
          <w:rFonts w:eastAsia="Arial" w:cs="Arial"/>
          <w:b/>
          <w:bCs/>
          <w:color w:val="000000" w:themeColor="text1"/>
          <w:szCs w:val="21"/>
        </w:rPr>
        <w:t xml:space="preserve">4. Water instead of glycol.</w:t>
      </w:r>
      <w:r>
        <w:rPr>
          <w:rFonts w:eastAsia="Arial" w:cs="Arial"/>
          <w:color w:val="000000" w:themeColor="text1"/>
          <w:szCs w:val="21"/>
        </w:rPr>
        <w:t xml:space="preserve"> Frost protection was decided by drainback rather than by an additive (Section 3.3.5). Use life-friendly chemistry cost the concept its shoulder-season operation, and the trade was made knowingly.</w:t>
      </w:r>
    </w:p>
    <w:p w14:paraId="425EF89E" w14:textId="79BD5F99" w:rsidR="00B611F5" w:rsidRPr="003013EB" w:rsidRDefault="6DBD5904" w:rsidP="05E72FFD">
      <w:pPr>
        <w:spacing w:after="40"/>
        <w:rPr>
          <w:rFonts w:eastAsia="Arial" w:cs="Arial"/>
          <w:color w:val="000000" w:themeColor="text1"/>
          <w:szCs w:val="21"/>
        </w:rPr>
      </w:pPr>
      <w:r>
        <w:rPr>
          <w:rFonts w:eastAsia="Arial" w:cs="Arial"/>
          <w:color w:val="000000" w:themeColor="text1"/>
          <w:szCs w:val="21"/>
        </w:rPr>
        <w:t xml:space="preserve">Two considerations did not change the design and should be named as such: the winter balance and the embodied emissions of the build-up are constraints in Table 2.1 that remain unquantified. They have shaped what this report refuses to claim, not what the concept is.</w:t>
      </w:r>
    </w:p>
    <w:p w14:paraId="66DF2837" w14:textId="62232291" w:rsidR="00B611F5" w:rsidRPr="003013EB" w:rsidRDefault="6DBD5904" w:rsidP="00BE68DA">
      <w:pPr>
        <w:pStyle w:val="berschrift2"/>
        <w:rPr>
          <w:rFonts w:eastAsia="Arial"/>
        </w:rPr>
      </w:pPr>
      <w:r>
        <w:rPr>
          <w:rFonts w:eastAsia="Arial"/>
        </w:rPr>
        <w:t xml:space="preserve">Limits of this assessment</w:t>
      </w:r>
    </w:p>
    <w:p w14:paraId="425EF89E" w14:textId="79BD5F99" w:rsidR="00B611F5" w:rsidRPr="003013EB" w:rsidRDefault="6DBD5904" w:rsidP="05E72FFD">
      <w:pPr>
        <w:spacing w:after="40"/>
        <w:rPr>
          <w:rFonts w:eastAsia="Arial" w:cs="Arial"/>
          <w:color w:val="000000" w:themeColor="text1"/>
          <w:szCs w:val="21"/>
        </w:rPr>
      </w:pPr>
      <w:r>
        <w:rPr>
          <w:rFonts w:eastAsia="Arial" w:cs="Arial"/>
          <w:color w:val="000000" w:themeColor="text1"/>
          <w:szCs w:val="21"/>
        </w:rPr>
        <w:t xml:space="preserve">No life cycle assessment was performed, so nothing in this section is a quantified environmental balance. The assessment is made against Concept V2 as described in Section 3.3, whose central claim of buoyancy-only circulation is the first-ranked open check of Table 3.13; if a pump is needed, the Energy constraint and the resource-efficiency assessment of Section 4.1 fall with it. Durability is defined by KPI 6 but has no data, cascade use and return logistics lie outside the project boundary, and of the substances the concept would put into the street one has been checked and three have not.</w:t>
      </w:r>
    </w:p>
    <w:p w14:paraId="66DF2837" w14:textId="62232291" w:rsidR="00B611F5" w:rsidRPr="003013EB" w:rsidRDefault="6DBD5904" w:rsidP="00BE68DA">
      <w:pPr>
        <w:pStyle w:val="berschrift2"/>
        <w:rPr>
          <w:rFonts w:eastAsia="Arial"/>
        </w:rPr>
      </w:pPr>
      <w:r>
        <w:rPr>
          <w:rFonts w:eastAsia="Arial"/>
        </w:rPr>
        <w:t xml:space="preserve">References added by this section (to be entered in Zotero)</w:t>
      </w:r>
    </w:p>
    <w:p w14:paraId="425EF89E" w14:textId="79BD5F99" w:rsidR="00B611F5" w:rsidRPr="003013EB" w:rsidRDefault="6DBD5904" w:rsidP="05E72FFD">
      <w:pPr>
        <w:spacing w:after="40"/>
        <w:rPr>
          <w:rFonts w:eastAsia="Arial" w:cs="Arial"/>
          <w:color w:val="000000" w:themeColor="text1"/>
          <w:szCs w:val="21"/>
        </w:rPr>
      </w:pPr>
      <w:r>
        <w:rPr>
          <w:rFonts w:eastAsia="Arial" w:cs="Arial"/>
          <w:color w:val="000000" w:themeColor="text1"/>
          <w:szCs w:val="21"/>
        </w:rPr>
        <w:t xml:space="preserve">[25] M. Braungart und W. McDonough, Cradle to Cradle: Remaking the Way We Make Things. New York: North Point Press, 2002.</w:t>
      </w:r>
    </w:p>
    <w:p w14:paraId="425EF89E" w14:textId="79BD5F99" w:rsidR="00B611F5" w:rsidRPr="003013EB" w:rsidRDefault="6DBD5904" w:rsidP="05E72FFD">
      <w:pPr>
        <w:spacing w:after="40"/>
        <w:rPr>
          <w:rFonts w:eastAsia="Arial" w:cs="Arial"/>
          <w:color w:val="000000" w:themeColor="text1"/>
          <w:szCs w:val="21"/>
        </w:rPr>
      </w:pPr>
      <w:r>
        <w:rPr>
          <w:rFonts w:eastAsia="Arial" w:cs="Arial"/>
          <w:color w:val="000000" w:themeColor="text1"/>
          <w:szCs w:val="21"/>
        </w:rPr>
        <w:t xml:space="preserve">[26] ZHAW Blockweek Bionics 2026, «Cradle to Cradle», Vorlesungsfolien (38 Folien), Zürcher Hochschule für Angewandte Wissenschaften, 2026.</w:t>
      </w:r>
    </w:p>
    <w:p w14:paraId="425EF89E" w14:textId="79BD5F99" w:rsidR="00B611F5" w:rsidRPr="003013EB" w:rsidRDefault="6DBD5904" w:rsidP="05E72FFD">
      <w:pPr>
        <w:spacing w:after="40"/>
        <w:rPr>
          <w:rFonts w:eastAsia="Arial" w:cs="Arial"/>
          <w:color w:val="000000" w:themeColor="text1"/>
          <w:szCs w:val="21"/>
        </w:rPr>
      </w:pPr>
      <w:r>
        <w:rPr>
          <w:rFonts w:eastAsia="Arial" w:cs="Arial"/>
          <w:color w:val="000000" w:themeColor="text1"/>
          <w:szCs w:val="21"/>
        </w:rPr>
        <w:t xml:space="preserve">[27] European Chemicals Agency, «REACH registered substances database». Zugegriffen: 3. September 2026. [Online]. Verfügbar unter: https://chem.echa.europa.eu/</w:t>
      </w:r>
    </w:p>
    <w:p w14:paraId="425EF89E" w14:textId="79BD5F99" w:rsidR="00B611F5" w:rsidRPr="003013EB" w:rsidRDefault="6DBD5904" w:rsidP="05E72FFD">
      <w:pPr>
        <w:spacing w:after="40"/>
        <w:rPr>
          <w:rFonts w:eastAsia="Arial" w:cs="Arial"/>
          <w:color w:val="000000" w:themeColor="text1"/>
          <w:szCs w:val="21"/>
        </w:rPr>
      </w:pPr>
      <w:r>
        <w:rPr>
          <w:rFonts w:eastAsia="Arial" w:cs="Arial"/>
          <w:color w:val="000000" w:themeColor="text1"/>
          <w:szCs w:val="21"/>
        </w:rPr>
        <w:t xml:space="preserve">[28] Gerichtshof der Europäischen Union, Urteil vom 1. August 2025, verb. Rs. C-71/23 P und C-82/23 P, Frankreich und Kommission / CWS Powder Coatings u. a., ECLI:EU:C:2025:601.</w:t>
      </w:r>
    </w:p>
    <w:sectPr w:rsidR="00B611F5" w:rsidSect="008D7F6D">
      <w:headerReference w:type="default" r:id="rId8"/>
      <w:footerReference w:type="even" r:id="rId9"/>
      <w:footerReference w:type="default" r:id="rId10"/>
      <w:pgSz w:w="11906" w:h="16838"/>
      <w:pgMar w:top="1418" w:right="170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E326C" w14:textId="77777777" w:rsidR="008F61CB" w:rsidRDefault="008F61CB">
      <w:r>
        <w:separator/>
      </w:r>
    </w:p>
  </w:endnote>
  <w:endnote w:type="continuationSeparator" w:id="0">
    <w:p w14:paraId="13EDFAB0" w14:textId="77777777" w:rsidR="008F61CB" w:rsidRDefault="008F61CB">
      <w:r>
        <w:continuationSeparator/>
      </w:r>
    </w:p>
  </w:endnote>
  <w:endnote w:type="continuationNotice" w:id="1">
    <w:p w14:paraId="226686DD" w14:textId="77777777" w:rsidR="008F61CB" w:rsidRDefault="008F61CB">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2769" w14:textId="77777777" w:rsidR="000E2BCD" w:rsidRDefault="000E2BCD" w:rsidP="00BC0560">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2C0FD3DE" w14:textId="77777777" w:rsidR="000E2BCD" w:rsidRDefault="000E2BC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3B0E" w14:textId="77777777" w:rsidR="000E2BCD" w:rsidRDefault="000E2BCD" w:rsidP="00BC0560">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separate"/>
    </w:r>
    <w:r w:rsidR="0016186C">
      <w:rPr>
        <w:rStyle w:val="Seitenzahl"/>
        <w:noProof/>
      </w:rPr>
      <w:t>1</w:t>
    </w:r>
    <w:r>
      <w:rPr>
        <w:rStyle w:val="Seitenzahl"/>
      </w:rPr>
      <w:fldChar w:fldCharType="end"/>
    </w:r>
  </w:p>
  <w:p w14:paraId="0E5A3DAA" w14:textId="77777777" w:rsidR="000E2BCD" w:rsidRDefault="000E2BC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6CF53" w14:textId="77777777" w:rsidR="008F61CB" w:rsidRDefault="008F61CB">
      <w:r>
        <w:separator/>
      </w:r>
    </w:p>
  </w:footnote>
  <w:footnote w:type="continuationSeparator" w:id="0">
    <w:p w14:paraId="76A095F2" w14:textId="77777777" w:rsidR="008F61CB" w:rsidRDefault="008F61CB">
      <w:r>
        <w:continuationSeparator/>
      </w:r>
    </w:p>
  </w:footnote>
  <w:footnote w:type="continuationNotice" w:id="1">
    <w:p w14:paraId="261FC483" w14:textId="77777777" w:rsidR="008F61CB" w:rsidRDefault="008F61CB">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D5E3" w14:textId="77777777" w:rsidR="00752999" w:rsidRDefault="00752999" w:rsidP="00752999">
    <w:pPr>
      <w:pStyle w:val="Kopfzeile"/>
      <w:rPr>
        <w:b/>
        <w:bCs/>
      </w:rPr>
    </w:pPr>
    <w:r w:rsidRPr="009908B0">
      <w:rPr>
        <w:b/>
        <w:bCs/>
        <w:noProof/>
      </w:rPr>
      <w:drawing>
        <wp:anchor distT="0" distB="0" distL="114300" distR="114300" simplePos="0" relativeHeight="251659264" behindDoc="1" locked="0" layoutInCell="1" allowOverlap="1" wp14:anchorId="24667E06" wp14:editId="0AFD64E7">
          <wp:simplePos x="0" y="0"/>
          <wp:positionH relativeFrom="column">
            <wp:posOffset>4815959</wp:posOffset>
          </wp:positionH>
          <wp:positionV relativeFrom="paragraph">
            <wp:posOffset>-97155</wp:posOffset>
          </wp:positionV>
          <wp:extent cx="942975" cy="413716"/>
          <wp:effectExtent l="0" t="0" r="0" b="5715"/>
          <wp:wrapTight wrapText="bothSides">
            <wp:wrapPolygon edited="0">
              <wp:start x="0" y="0"/>
              <wp:lineTo x="0" y="20903"/>
              <wp:lineTo x="20945" y="20903"/>
              <wp:lineTo x="20945" y="0"/>
              <wp:lineTo x="0" y="0"/>
            </wp:wrapPolygon>
          </wp:wrapTight>
          <wp:docPr id="10151683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68347" name=""/>
                  <pic:cNvPicPr/>
                </pic:nvPicPr>
                <pic:blipFill>
                  <a:blip r:embed="rId1">
                    <a:extLst>
                      <a:ext uri="{28A0092B-C50C-407E-A947-70E740481C1C}">
                        <a14:useLocalDpi xmlns:a14="http://schemas.microsoft.com/office/drawing/2010/main" val="0"/>
                      </a:ext>
                    </a:extLst>
                  </a:blip>
                  <a:stretch>
                    <a:fillRect/>
                  </a:stretch>
                </pic:blipFill>
                <pic:spPr>
                  <a:xfrm>
                    <a:off x="0" y="0"/>
                    <a:ext cx="942975" cy="413716"/>
                  </a:xfrm>
                  <a:prstGeom prst="rect">
                    <a:avLst/>
                  </a:prstGeom>
                </pic:spPr>
              </pic:pic>
            </a:graphicData>
          </a:graphic>
        </wp:anchor>
      </w:drawing>
    </w:r>
    <w:r w:rsidRPr="009908B0">
      <w:rPr>
        <w:b/>
        <w:bCs/>
      </w:rPr>
      <w:t xml:space="preserve"> BION-EN</w:t>
    </w:r>
  </w:p>
  <w:p w14:paraId="28E13DBB" w14:textId="77777777" w:rsidR="00C07DE0" w:rsidRPr="00752999" w:rsidRDefault="00C07DE0" w:rsidP="00752999">
    <w:pPr>
      <w:pStyle w:val="Kopfzeile"/>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F0D"/>
    <w:multiLevelType w:val="multilevel"/>
    <w:tmpl w:val="DD56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A5306"/>
    <w:multiLevelType w:val="multilevel"/>
    <w:tmpl w:val="C4B8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268DE"/>
    <w:multiLevelType w:val="multilevel"/>
    <w:tmpl w:val="B5783334"/>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none"/>
      <w:pStyle w:val="berschrift4"/>
      <w:lvlText w:val=""/>
      <w:lvlJc w:val="left"/>
      <w:pPr>
        <w:tabs>
          <w:tab w:val="num" w:pos="864"/>
        </w:tabs>
        <w:ind w:left="864" w:hanging="864"/>
      </w:pPr>
      <w:rPr>
        <w:rFonts w:hint="default"/>
      </w:rPr>
    </w:lvl>
    <w:lvl w:ilvl="4">
      <w:start w:val="1"/>
      <w:numFmt w:val="none"/>
      <w:pStyle w:val="berschrift5"/>
      <w:lvlText w:val=""/>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3" w15:restartNumberingAfterBreak="0">
    <w:nsid w:val="06F04ED9"/>
    <w:multiLevelType w:val="hybridMultilevel"/>
    <w:tmpl w:val="3C528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9A3903"/>
    <w:multiLevelType w:val="multilevel"/>
    <w:tmpl w:val="B71C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25CCE"/>
    <w:multiLevelType w:val="hybridMultilevel"/>
    <w:tmpl w:val="3FA4C1C2"/>
    <w:lvl w:ilvl="0" w:tplc="08070001">
      <w:start w:val="1"/>
      <w:numFmt w:val="bullet"/>
      <w:lvlText w:val=""/>
      <w:lvlJc w:val="left"/>
      <w:pPr>
        <w:ind w:left="864" w:hanging="360"/>
      </w:pPr>
      <w:rPr>
        <w:rFonts w:ascii="Symbol" w:hAnsi="Symbol" w:hint="default"/>
      </w:rPr>
    </w:lvl>
    <w:lvl w:ilvl="1" w:tplc="08070003" w:tentative="1">
      <w:start w:val="1"/>
      <w:numFmt w:val="bullet"/>
      <w:lvlText w:val="o"/>
      <w:lvlJc w:val="left"/>
      <w:pPr>
        <w:ind w:left="1584" w:hanging="360"/>
      </w:pPr>
      <w:rPr>
        <w:rFonts w:ascii="Courier New" w:hAnsi="Courier New" w:cs="Courier New" w:hint="default"/>
      </w:rPr>
    </w:lvl>
    <w:lvl w:ilvl="2" w:tplc="08070005" w:tentative="1">
      <w:start w:val="1"/>
      <w:numFmt w:val="bullet"/>
      <w:lvlText w:val=""/>
      <w:lvlJc w:val="left"/>
      <w:pPr>
        <w:ind w:left="2304" w:hanging="360"/>
      </w:pPr>
      <w:rPr>
        <w:rFonts w:ascii="Wingdings" w:hAnsi="Wingdings" w:hint="default"/>
      </w:rPr>
    </w:lvl>
    <w:lvl w:ilvl="3" w:tplc="08070001" w:tentative="1">
      <w:start w:val="1"/>
      <w:numFmt w:val="bullet"/>
      <w:lvlText w:val=""/>
      <w:lvlJc w:val="left"/>
      <w:pPr>
        <w:ind w:left="3024" w:hanging="360"/>
      </w:pPr>
      <w:rPr>
        <w:rFonts w:ascii="Symbol" w:hAnsi="Symbol" w:hint="default"/>
      </w:rPr>
    </w:lvl>
    <w:lvl w:ilvl="4" w:tplc="08070003" w:tentative="1">
      <w:start w:val="1"/>
      <w:numFmt w:val="bullet"/>
      <w:lvlText w:val="o"/>
      <w:lvlJc w:val="left"/>
      <w:pPr>
        <w:ind w:left="3744" w:hanging="360"/>
      </w:pPr>
      <w:rPr>
        <w:rFonts w:ascii="Courier New" w:hAnsi="Courier New" w:cs="Courier New" w:hint="default"/>
      </w:rPr>
    </w:lvl>
    <w:lvl w:ilvl="5" w:tplc="08070005" w:tentative="1">
      <w:start w:val="1"/>
      <w:numFmt w:val="bullet"/>
      <w:lvlText w:val=""/>
      <w:lvlJc w:val="left"/>
      <w:pPr>
        <w:ind w:left="4464" w:hanging="360"/>
      </w:pPr>
      <w:rPr>
        <w:rFonts w:ascii="Wingdings" w:hAnsi="Wingdings" w:hint="default"/>
      </w:rPr>
    </w:lvl>
    <w:lvl w:ilvl="6" w:tplc="08070001" w:tentative="1">
      <w:start w:val="1"/>
      <w:numFmt w:val="bullet"/>
      <w:lvlText w:val=""/>
      <w:lvlJc w:val="left"/>
      <w:pPr>
        <w:ind w:left="5184" w:hanging="360"/>
      </w:pPr>
      <w:rPr>
        <w:rFonts w:ascii="Symbol" w:hAnsi="Symbol" w:hint="default"/>
      </w:rPr>
    </w:lvl>
    <w:lvl w:ilvl="7" w:tplc="08070003" w:tentative="1">
      <w:start w:val="1"/>
      <w:numFmt w:val="bullet"/>
      <w:lvlText w:val="o"/>
      <w:lvlJc w:val="left"/>
      <w:pPr>
        <w:ind w:left="5904" w:hanging="360"/>
      </w:pPr>
      <w:rPr>
        <w:rFonts w:ascii="Courier New" w:hAnsi="Courier New" w:cs="Courier New" w:hint="default"/>
      </w:rPr>
    </w:lvl>
    <w:lvl w:ilvl="8" w:tplc="08070005" w:tentative="1">
      <w:start w:val="1"/>
      <w:numFmt w:val="bullet"/>
      <w:lvlText w:val=""/>
      <w:lvlJc w:val="left"/>
      <w:pPr>
        <w:ind w:left="6624" w:hanging="360"/>
      </w:pPr>
      <w:rPr>
        <w:rFonts w:ascii="Wingdings" w:hAnsi="Wingdings" w:hint="default"/>
      </w:rPr>
    </w:lvl>
  </w:abstractNum>
  <w:abstractNum w:abstractNumId="6" w15:restartNumberingAfterBreak="0">
    <w:nsid w:val="0C096491"/>
    <w:multiLevelType w:val="hybridMultilevel"/>
    <w:tmpl w:val="984C3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CFE1E16"/>
    <w:multiLevelType w:val="multilevel"/>
    <w:tmpl w:val="722C5F96"/>
    <w:lvl w:ilvl="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none"/>
      <w:lvlText w:val=""/>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1F060F4"/>
    <w:multiLevelType w:val="hybridMultilevel"/>
    <w:tmpl w:val="AB30B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BB335D"/>
    <w:multiLevelType w:val="multilevel"/>
    <w:tmpl w:val="85860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A4A85"/>
    <w:multiLevelType w:val="multilevel"/>
    <w:tmpl w:val="B578333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none"/>
      <w:lvlText w:val=""/>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248C4E23"/>
    <w:multiLevelType w:val="hybridMultilevel"/>
    <w:tmpl w:val="D18A17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9A51E7"/>
    <w:multiLevelType w:val="hybridMultilevel"/>
    <w:tmpl w:val="BBAAE7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E354A5"/>
    <w:multiLevelType w:val="multilevel"/>
    <w:tmpl w:val="47D2B9C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none"/>
      <w:lvlText w:val=""/>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2A250301"/>
    <w:multiLevelType w:val="hybridMultilevel"/>
    <w:tmpl w:val="F91086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E3849E3"/>
    <w:multiLevelType w:val="hybridMultilevel"/>
    <w:tmpl w:val="B26A4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F1F76B1"/>
    <w:multiLevelType w:val="hybridMultilevel"/>
    <w:tmpl w:val="5F221C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3622664E"/>
    <w:multiLevelType w:val="hybridMultilevel"/>
    <w:tmpl w:val="4B44C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B7712"/>
    <w:multiLevelType w:val="multilevel"/>
    <w:tmpl w:val="68B08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63F07"/>
    <w:multiLevelType w:val="multilevel"/>
    <w:tmpl w:val="633C834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F8E690A"/>
    <w:multiLevelType w:val="multilevel"/>
    <w:tmpl w:val="FFF0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861F5"/>
    <w:multiLevelType w:val="hybridMultilevel"/>
    <w:tmpl w:val="78A0FDC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4109334C"/>
    <w:multiLevelType w:val="multilevel"/>
    <w:tmpl w:val="73260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82B4B"/>
    <w:multiLevelType w:val="multilevel"/>
    <w:tmpl w:val="37CA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F3039C"/>
    <w:multiLevelType w:val="multilevel"/>
    <w:tmpl w:val="300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CE5491"/>
    <w:multiLevelType w:val="hybridMultilevel"/>
    <w:tmpl w:val="0DE0B642"/>
    <w:lvl w:ilvl="0" w:tplc="08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DFB5C05"/>
    <w:multiLevelType w:val="multilevel"/>
    <w:tmpl w:val="D9007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656293">
    <w:abstractNumId w:val="2"/>
  </w:num>
  <w:num w:numId="2" w16cid:durableId="1219126299">
    <w:abstractNumId w:val="13"/>
  </w:num>
  <w:num w:numId="3" w16cid:durableId="601575896">
    <w:abstractNumId w:val="2"/>
  </w:num>
  <w:num w:numId="4" w16cid:durableId="273055680">
    <w:abstractNumId w:val="7"/>
  </w:num>
  <w:num w:numId="5" w16cid:durableId="229969516">
    <w:abstractNumId w:val="17"/>
  </w:num>
  <w:num w:numId="6" w16cid:durableId="1617055052">
    <w:abstractNumId w:val="2"/>
  </w:num>
  <w:num w:numId="7" w16cid:durableId="260725058">
    <w:abstractNumId w:val="2"/>
  </w:num>
  <w:num w:numId="8" w16cid:durableId="1479033879">
    <w:abstractNumId w:val="2"/>
  </w:num>
  <w:num w:numId="9" w16cid:durableId="149947375">
    <w:abstractNumId w:val="2"/>
  </w:num>
  <w:num w:numId="10" w16cid:durableId="1292597075">
    <w:abstractNumId w:val="2"/>
  </w:num>
  <w:num w:numId="11" w16cid:durableId="13846226">
    <w:abstractNumId w:val="2"/>
  </w:num>
  <w:num w:numId="12" w16cid:durableId="184828066">
    <w:abstractNumId w:val="2"/>
  </w:num>
  <w:num w:numId="13" w16cid:durableId="1650863851">
    <w:abstractNumId w:val="2"/>
  </w:num>
  <w:num w:numId="14" w16cid:durableId="262491395">
    <w:abstractNumId w:val="2"/>
  </w:num>
  <w:num w:numId="15" w16cid:durableId="286854326">
    <w:abstractNumId w:val="2"/>
    <w:lvlOverride w:ilvl="0">
      <w:startOverride w:val="5"/>
    </w:lvlOverride>
    <w:lvlOverride w:ilvl="1">
      <w:startOverride w:val="2"/>
    </w:lvlOverride>
  </w:num>
  <w:num w:numId="16" w16cid:durableId="979175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6623325">
    <w:abstractNumId w:val="10"/>
  </w:num>
  <w:num w:numId="18" w16cid:durableId="548155092">
    <w:abstractNumId w:val="2"/>
  </w:num>
  <w:num w:numId="19" w16cid:durableId="1324161318">
    <w:abstractNumId w:val="14"/>
  </w:num>
  <w:num w:numId="20" w16cid:durableId="1062097773">
    <w:abstractNumId w:val="2"/>
  </w:num>
  <w:num w:numId="21" w16cid:durableId="1545095607">
    <w:abstractNumId w:val="6"/>
  </w:num>
  <w:num w:numId="22" w16cid:durableId="1165125743">
    <w:abstractNumId w:val="3"/>
  </w:num>
  <w:num w:numId="23" w16cid:durableId="1431124082">
    <w:abstractNumId w:val="12"/>
  </w:num>
  <w:num w:numId="24" w16cid:durableId="1610965097">
    <w:abstractNumId w:val="2"/>
  </w:num>
  <w:num w:numId="25" w16cid:durableId="1998192691">
    <w:abstractNumId w:val="2"/>
  </w:num>
  <w:num w:numId="26" w16cid:durableId="1591964834">
    <w:abstractNumId w:val="2"/>
  </w:num>
  <w:num w:numId="27" w16cid:durableId="1412235355">
    <w:abstractNumId w:val="21"/>
  </w:num>
  <w:num w:numId="28" w16cid:durableId="2034308270">
    <w:abstractNumId w:val="16"/>
  </w:num>
  <w:num w:numId="29" w16cid:durableId="531259976">
    <w:abstractNumId w:val="8"/>
  </w:num>
  <w:num w:numId="30" w16cid:durableId="1419641671">
    <w:abstractNumId w:val="11"/>
  </w:num>
  <w:num w:numId="31" w16cid:durableId="573777032">
    <w:abstractNumId w:val="15"/>
  </w:num>
  <w:num w:numId="32" w16cid:durableId="1581865142">
    <w:abstractNumId w:val="25"/>
  </w:num>
  <w:num w:numId="33" w16cid:durableId="2138990114">
    <w:abstractNumId w:val="19"/>
  </w:num>
  <w:num w:numId="34" w16cid:durableId="2014724296">
    <w:abstractNumId w:val="0"/>
  </w:num>
  <w:num w:numId="35" w16cid:durableId="1582370953">
    <w:abstractNumId w:val="4"/>
  </w:num>
  <w:num w:numId="36" w16cid:durableId="2067491127">
    <w:abstractNumId w:val="9"/>
  </w:num>
  <w:num w:numId="37" w16cid:durableId="348944665">
    <w:abstractNumId w:val="18"/>
  </w:num>
  <w:num w:numId="38" w16cid:durableId="2023774325">
    <w:abstractNumId w:val="26"/>
  </w:num>
  <w:num w:numId="39" w16cid:durableId="508452996">
    <w:abstractNumId w:val="23"/>
  </w:num>
  <w:num w:numId="40" w16cid:durableId="2136018238">
    <w:abstractNumId w:val="1"/>
  </w:num>
  <w:num w:numId="41" w16cid:durableId="2082676209">
    <w:abstractNumId w:val="22"/>
  </w:num>
  <w:num w:numId="42" w16cid:durableId="1546138205">
    <w:abstractNumId w:val="24"/>
  </w:num>
  <w:num w:numId="43" w16cid:durableId="402946944">
    <w:abstractNumId w:val="20"/>
  </w:num>
  <w:num w:numId="44" w16cid:durableId="11357606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6" w:nlCheck="1" w:checkStyle="1"/>
  <w:activeWritingStyle w:appName="MSWord" w:lang="en-GB" w:vendorID="64" w:dllVersion="6" w:nlCheck="1" w:checkStyle="1"/>
  <w:activeWritingStyle w:appName="MSWord" w:lang="de-CH" w:vendorID="64" w:dllVersion="6" w:nlCheck="1" w:checkStyle="1"/>
  <w:activeWritingStyle w:appName="MSWord" w:lang="en-GB" w:vendorID="64" w:dllVersion="0" w:nlCheck="1" w:checkStyle="0"/>
  <w:activeWritingStyle w:appName="MSWord" w:lang="en-US" w:vendorID="64" w:dllVersion="0" w:nlCheck="1" w:checkStyle="0"/>
  <w:activeWritingStyle w:appName="MSWord" w:lang="de-CH" w:vendorID="64" w:dllVersion="0" w:nlCheck="1" w:checkStyle="0"/>
  <w:activeWritingStyle w:appName="MSWord" w:lang="de-DE"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de-CH" w:vendorID="64" w:dllVersion="4096" w:nlCheck="1" w:checkStyle="0"/>
  <w:activeWritingStyle w:appName="MSWord" w:lang="en-US" w:vendorID="2" w:dllVersion="6"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Research Polic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pzsps0008ff0r1ee9zppsaw2rzz2z5tvxxd9&quot;&gt;Literatur-Datenbank&lt;record-ids&gt;&lt;item&gt;270&lt;/item&gt;&lt;item&gt;306&lt;/item&gt;&lt;item&gt;488&lt;/item&gt;&lt;item&gt;614&lt;/item&gt;&lt;item&gt;1636&lt;/item&gt;&lt;item&gt;1892&lt;/item&gt;&lt;item&gt;2330&lt;/item&gt;&lt;item&gt;2331&lt;/item&gt;&lt;item&gt;2614&lt;/item&gt;&lt;item&gt;2658&lt;/item&gt;&lt;item&gt;2758&lt;/item&gt;&lt;item&gt;2773&lt;/item&gt;&lt;item&gt;2778&lt;/item&gt;&lt;item&gt;2801&lt;/item&gt;&lt;item&gt;2931&lt;/item&gt;&lt;item&gt;2935&lt;/item&gt;&lt;item&gt;2996&lt;/item&gt;&lt;item&gt;2999&lt;/item&gt;&lt;item&gt;3007&lt;/item&gt;&lt;item&gt;3031&lt;/item&gt;&lt;item&gt;3111&lt;/item&gt;&lt;item&gt;3113&lt;/item&gt;&lt;item&gt;3123&lt;/item&gt;&lt;item&gt;3127&lt;/item&gt;&lt;item&gt;3172&lt;/item&gt;&lt;item&gt;3176&lt;/item&gt;&lt;item&gt;3185&lt;/item&gt;&lt;item&gt;3444&lt;/item&gt;&lt;item&gt;3464&lt;/item&gt;&lt;item&gt;3467&lt;/item&gt;&lt;item&gt;3469&lt;/item&gt;&lt;item&gt;3509&lt;/item&gt;&lt;item&gt;3603&lt;/item&gt;&lt;item&gt;3617&lt;/item&gt;&lt;item&gt;3639&lt;/item&gt;&lt;item&gt;3658&lt;/item&gt;&lt;item&gt;3676&lt;/item&gt;&lt;item&gt;3714&lt;/item&gt;&lt;item&gt;3724&lt;/item&gt;&lt;item&gt;3736&lt;/item&gt;&lt;item&gt;3737&lt;/item&gt;&lt;item&gt;3738&lt;/item&gt;&lt;item&gt;3764&lt;/item&gt;&lt;item&gt;3794&lt;/item&gt;&lt;item&gt;3809&lt;/item&gt;&lt;item&gt;3810&lt;/item&gt;&lt;item&gt;3822&lt;/item&gt;&lt;item&gt;3823&lt;/item&gt;&lt;item&gt;3824&lt;/item&gt;&lt;item&gt;3825&lt;/item&gt;&lt;item&gt;3827&lt;/item&gt;&lt;item&gt;3846&lt;/item&gt;&lt;item&gt;3847&lt;/item&gt;&lt;item&gt;3852&lt;/item&gt;&lt;item&gt;3883&lt;/item&gt;&lt;item&gt;3884&lt;/item&gt;&lt;/record-ids&gt;&lt;/item&gt;&lt;/Libraries&gt;"/>
  </w:docVars>
  <w:rsids>
    <w:rsidRoot w:val="004F6850"/>
    <w:rsid w:val="000002CF"/>
    <w:rsid w:val="00000CD2"/>
    <w:rsid w:val="00000D72"/>
    <w:rsid w:val="00000E85"/>
    <w:rsid w:val="00000F39"/>
    <w:rsid w:val="00001110"/>
    <w:rsid w:val="00001C16"/>
    <w:rsid w:val="0000224D"/>
    <w:rsid w:val="00002B20"/>
    <w:rsid w:val="00002CD0"/>
    <w:rsid w:val="00002DEB"/>
    <w:rsid w:val="00002F46"/>
    <w:rsid w:val="00003008"/>
    <w:rsid w:val="00003300"/>
    <w:rsid w:val="000037B4"/>
    <w:rsid w:val="00003EC0"/>
    <w:rsid w:val="00003ED2"/>
    <w:rsid w:val="000041A5"/>
    <w:rsid w:val="000041AB"/>
    <w:rsid w:val="0000452B"/>
    <w:rsid w:val="00004733"/>
    <w:rsid w:val="000047C6"/>
    <w:rsid w:val="0000489B"/>
    <w:rsid w:val="00004BB7"/>
    <w:rsid w:val="00005E16"/>
    <w:rsid w:val="0000731D"/>
    <w:rsid w:val="00007AEE"/>
    <w:rsid w:val="00007B41"/>
    <w:rsid w:val="00010014"/>
    <w:rsid w:val="0001016A"/>
    <w:rsid w:val="00010203"/>
    <w:rsid w:val="00010AC7"/>
    <w:rsid w:val="0001100B"/>
    <w:rsid w:val="000110B9"/>
    <w:rsid w:val="00011354"/>
    <w:rsid w:val="0001142D"/>
    <w:rsid w:val="000114AC"/>
    <w:rsid w:val="000118BE"/>
    <w:rsid w:val="00011B2B"/>
    <w:rsid w:val="00011E5F"/>
    <w:rsid w:val="00011FAF"/>
    <w:rsid w:val="0001220C"/>
    <w:rsid w:val="000128E6"/>
    <w:rsid w:val="00012E52"/>
    <w:rsid w:val="000134F8"/>
    <w:rsid w:val="000136E0"/>
    <w:rsid w:val="0001370F"/>
    <w:rsid w:val="00013B2D"/>
    <w:rsid w:val="00013FA6"/>
    <w:rsid w:val="00013FC2"/>
    <w:rsid w:val="000140E7"/>
    <w:rsid w:val="00014879"/>
    <w:rsid w:val="00014934"/>
    <w:rsid w:val="00014D02"/>
    <w:rsid w:val="00014DCA"/>
    <w:rsid w:val="00014E9E"/>
    <w:rsid w:val="000154C4"/>
    <w:rsid w:val="000157D8"/>
    <w:rsid w:val="00015EC3"/>
    <w:rsid w:val="0001670B"/>
    <w:rsid w:val="00016E50"/>
    <w:rsid w:val="0001757D"/>
    <w:rsid w:val="000178E5"/>
    <w:rsid w:val="00017943"/>
    <w:rsid w:val="00017C8F"/>
    <w:rsid w:val="00017D27"/>
    <w:rsid w:val="00017E1F"/>
    <w:rsid w:val="0002043F"/>
    <w:rsid w:val="000204AB"/>
    <w:rsid w:val="000205B3"/>
    <w:rsid w:val="00020750"/>
    <w:rsid w:val="000208C2"/>
    <w:rsid w:val="00020D5E"/>
    <w:rsid w:val="00021FB1"/>
    <w:rsid w:val="00022082"/>
    <w:rsid w:val="000228E6"/>
    <w:rsid w:val="00022A68"/>
    <w:rsid w:val="00022C68"/>
    <w:rsid w:val="00022D1C"/>
    <w:rsid w:val="000233C2"/>
    <w:rsid w:val="0002350A"/>
    <w:rsid w:val="0002377D"/>
    <w:rsid w:val="0002393E"/>
    <w:rsid w:val="00023A9E"/>
    <w:rsid w:val="00023D9D"/>
    <w:rsid w:val="000241A6"/>
    <w:rsid w:val="000248FF"/>
    <w:rsid w:val="00024901"/>
    <w:rsid w:val="00024CF6"/>
    <w:rsid w:val="00025073"/>
    <w:rsid w:val="00025F31"/>
    <w:rsid w:val="0002646C"/>
    <w:rsid w:val="00026667"/>
    <w:rsid w:val="00026C8F"/>
    <w:rsid w:val="000272B9"/>
    <w:rsid w:val="000278DF"/>
    <w:rsid w:val="00027B55"/>
    <w:rsid w:val="0003161C"/>
    <w:rsid w:val="00031943"/>
    <w:rsid w:val="000319D3"/>
    <w:rsid w:val="0003271E"/>
    <w:rsid w:val="000327D9"/>
    <w:rsid w:val="0003294B"/>
    <w:rsid w:val="00032D7C"/>
    <w:rsid w:val="00032E4B"/>
    <w:rsid w:val="00032FC5"/>
    <w:rsid w:val="000331BF"/>
    <w:rsid w:val="0003323F"/>
    <w:rsid w:val="00033691"/>
    <w:rsid w:val="000336C3"/>
    <w:rsid w:val="000340D0"/>
    <w:rsid w:val="00034EF0"/>
    <w:rsid w:val="0003501B"/>
    <w:rsid w:val="00035174"/>
    <w:rsid w:val="0003562D"/>
    <w:rsid w:val="0003615B"/>
    <w:rsid w:val="000364E6"/>
    <w:rsid w:val="00036670"/>
    <w:rsid w:val="0003699D"/>
    <w:rsid w:val="00036CBA"/>
    <w:rsid w:val="00037527"/>
    <w:rsid w:val="00037610"/>
    <w:rsid w:val="00037928"/>
    <w:rsid w:val="00037B0D"/>
    <w:rsid w:val="00037BB5"/>
    <w:rsid w:val="0004035F"/>
    <w:rsid w:val="0004062C"/>
    <w:rsid w:val="000409B1"/>
    <w:rsid w:val="00040BB4"/>
    <w:rsid w:val="00040C8B"/>
    <w:rsid w:val="00041071"/>
    <w:rsid w:val="000412C7"/>
    <w:rsid w:val="000412CE"/>
    <w:rsid w:val="00041373"/>
    <w:rsid w:val="00041A62"/>
    <w:rsid w:val="00041C1C"/>
    <w:rsid w:val="00041D31"/>
    <w:rsid w:val="00041F3F"/>
    <w:rsid w:val="0004209C"/>
    <w:rsid w:val="000421B3"/>
    <w:rsid w:val="000424A2"/>
    <w:rsid w:val="00042A69"/>
    <w:rsid w:val="00042B72"/>
    <w:rsid w:val="0004344B"/>
    <w:rsid w:val="00043A0F"/>
    <w:rsid w:val="00043EB2"/>
    <w:rsid w:val="000442A0"/>
    <w:rsid w:val="0004456E"/>
    <w:rsid w:val="000447F9"/>
    <w:rsid w:val="0004492A"/>
    <w:rsid w:val="00044937"/>
    <w:rsid w:val="00044A42"/>
    <w:rsid w:val="00045103"/>
    <w:rsid w:val="0004524C"/>
    <w:rsid w:val="000455F8"/>
    <w:rsid w:val="000473E2"/>
    <w:rsid w:val="00047AB5"/>
    <w:rsid w:val="00047BAF"/>
    <w:rsid w:val="00047E60"/>
    <w:rsid w:val="00047F73"/>
    <w:rsid w:val="00047FBD"/>
    <w:rsid w:val="0005074C"/>
    <w:rsid w:val="00050DBD"/>
    <w:rsid w:val="00050F34"/>
    <w:rsid w:val="000519D4"/>
    <w:rsid w:val="00051A02"/>
    <w:rsid w:val="00051ABB"/>
    <w:rsid w:val="00051F75"/>
    <w:rsid w:val="00051FAB"/>
    <w:rsid w:val="000525DF"/>
    <w:rsid w:val="00052C2B"/>
    <w:rsid w:val="00052CA1"/>
    <w:rsid w:val="0005342E"/>
    <w:rsid w:val="00053CBF"/>
    <w:rsid w:val="000540A5"/>
    <w:rsid w:val="00054520"/>
    <w:rsid w:val="00054E10"/>
    <w:rsid w:val="00055163"/>
    <w:rsid w:val="0005554D"/>
    <w:rsid w:val="00055C7E"/>
    <w:rsid w:val="00055F4A"/>
    <w:rsid w:val="00056116"/>
    <w:rsid w:val="00056152"/>
    <w:rsid w:val="00056822"/>
    <w:rsid w:val="0005695B"/>
    <w:rsid w:val="00056960"/>
    <w:rsid w:val="00056A72"/>
    <w:rsid w:val="0005709A"/>
    <w:rsid w:val="00057AC2"/>
    <w:rsid w:val="00057BC0"/>
    <w:rsid w:val="00060591"/>
    <w:rsid w:val="000609B7"/>
    <w:rsid w:val="00060F5F"/>
    <w:rsid w:val="000611DF"/>
    <w:rsid w:val="00061457"/>
    <w:rsid w:val="000614EF"/>
    <w:rsid w:val="00061CF8"/>
    <w:rsid w:val="00061EAF"/>
    <w:rsid w:val="00061FA2"/>
    <w:rsid w:val="00062332"/>
    <w:rsid w:val="000625FA"/>
    <w:rsid w:val="0006274D"/>
    <w:rsid w:val="00062AFD"/>
    <w:rsid w:val="00062BBD"/>
    <w:rsid w:val="0006320B"/>
    <w:rsid w:val="00063337"/>
    <w:rsid w:val="00063E3F"/>
    <w:rsid w:val="000643B9"/>
    <w:rsid w:val="000643FC"/>
    <w:rsid w:val="00064B3F"/>
    <w:rsid w:val="000652E1"/>
    <w:rsid w:val="00065705"/>
    <w:rsid w:val="00066148"/>
    <w:rsid w:val="00066184"/>
    <w:rsid w:val="00066460"/>
    <w:rsid w:val="000664F9"/>
    <w:rsid w:val="00066840"/>
    <w:rsid w:val="00066843"/>
    <w:rsid w:val="000668C8"/>
    <w:rsid w:val="00066BBE"/>
    <w:rsid w:val="00066F4A"/>
    <w:rsid w:val="000671D5"/>
    <w:rsid w:val="00067581"/>
    <w:rsid w:val="00067602"/>
    <w:rsid w:val="0006778A"/>
    <w:rsid w:val="00067DA1"/>
    <w:rsid w:val="0007060E"/>
    <w:rsid w:val="0007061E"/>
    <w:rsid w:val="000706C1"/>
    <w:rsid w:val="00070A27"/>
    <w:rsid w:val="00070A49"/>
    <w:rsid w:val="00070B7D"/>
    <w:rsid w:val="00070D16"/>
    <w:rsid w:val="000717C4"/>
    <w:rsid w:val="00071E58"/>
    <w:rsid w:val="000720A1"/>
    <w:rsid w:val="000721A3"/>
    <w:rsid w:val="000721C0"/>
    <w:rsid w:val="00072BC3"/>
    <w:rsid w:val="0007347D"/>
    <w:rsid w:val="000739EF"/>
    <w:rsid w:val="00074370"/>
    <w:rsid w:val="000748F9"/>
    <w:rsid w:val="00074A80"/>
    <w:rsid w:val="00074CF5"/>
    <w:rsid w:val="000750D8"/>
    <w:rsid w:val="000754D1"/>
    <w:rsid w:val="00075E1E"/>
    <w:rsid w:val="00075FD4"/>
    <w:rsid w:val="000760AF"/>
    <w:rsid w:val="00076128"/>
    <w:rsid w:val="00076B96"/>
    <w:rsid w:val="00076FB4"/>
    <w:rsid w:val="0007771F"/>
    <w:rsid w:val="00077B19"/>
    <w:rsid w:val="000805D6"/>
    <w:rsid w:val="00080721"/>
    <w:rsid w:val="00080AD9"/>
    <w:rsid w:val="00080E35"/>
    <w:rsid w:val="00081E75"/>
    <w:rsid w:val="0008205F"/>
    <w:rsid w:val="00082126"/>
    <w:rsid w:val="000824BB"/>
    <w:rsid w:val="00082680"/>
    <w:rsid w:val="00082ACB"/>
    <w:rsid w:val="00083718"/>
    <w:rsid w:val="00083751"/>
    <w:rsid w:val="00083D27"/>
    <w:rsid w:val="00083E38"/>
    <w:rsid w:val="0008478F"/>
    <w:rsid w:val="0008513C"/>
    <w:rsid w:val="00085BF8"/>
    <w:rsid w:val="000862A4"/>
    <w:rsid w:val="000871E5"/>
    <w:rsid w:val="0008732F"/>
    <w:rsid w:val="00087800"/>
    <w:rsid w:val="00087C06"/>
    <w:rsid w:val="00087F4D"/>
    <w:rsid w:val="000901D8"/>
    <w:rsid w:val="0009075C"/>
    <w:rsid w:val="00090B05"/>
    <w:rsid w:val="00090C81"/>
    <w:rsid w:val="00090F60"/>
    <w:rsid w:val="0009107A"/>
    <w:rsid w:val="00091310"/>
    <w:rsid w:val="0009134D"/>
    <w:rsid w:val="00091F2F"/>
    <w:rsid w:val="000922CE"/>
    <w:rsid w:val="00093CD1"/>
    <w:rsid w:val="0009402D"/>
    <w:rsid w:val="00094122"/>
    <w:rsid w:val="000942BA"/>
    <w:rsid w:val="000946E4"/>
    <w:rsid w:val="00094D5D"/>
    <w:rsid w:val="00095668"/>
    <w:rsid w:val="00095D34"/>
    <w:rsid w:val="00096306"/>
    <w:rsid w:val="00096314"/>
    <w:rsid w:val="00096503"/>
    <w:rsid w:val="000969EE"/>
    <w:rsid w:val="00096B20"/>
    <w:rsid w:val="00096E4F"/>
    <w:rsid w:val="00097547"/>
    <w:rsid w:val="00097788"/>
    <w:rsid w:val="000977A9"/>
    <w:rsid w:val="00097A74"/>
    <w:rsid w:val="00097B6E"/>
    <w:rsid w:val="000A02CD"/>
    <w:rsid w:val="000A041D"/>
    <w:rsid w:val="000A0540"/>
    <w:rsid w:val="000A0AC5"/>
    <w:rsid w:val="000A0E80"/>
    <w:rsid w:val="000A0F2B"/>
    <w:rsid w:val="000A10CD"/>
    <w:rsid w:val="000A1685"/>
    <w:rsid w:val="000A206A"/>
    <w:rsid w:val="000A2125"/>
    <w:rsid w:val="000A24A1"/>
    <w:rsid w:val="000A2EE4"/>
    <w:rsid w:val="000A30CF"/>
    <w:rsid w:val="000A358A"/>
    <w:rsid w:val="000A3885"/>
    <w:rsid w:val="000A3C73"/>
    <w:rsid w:val="000A45B3"/>
    <w:rsid w:val="000A4C64"/>
    <w:rsid w:val="000A4C70"/>
    <w:rsid w:val="000A4E40"/>
    <w:rsid w:val="000A4F8C"/>
    <w:rsid w:val="000A54DA"/>
    <w:rsid w:val="000A559A"/>
    <w:rsid w:val="000A61D3"/>
    <w:rsid w:val="000A6970"/>
    <w:rsid w:val="000A69BA"/>
    <w:rsid w:val="000A70D2"/>
    <w:rsid w:val="000A7FAD"/>
    <w:rsid w:val="000B0477"/>
    <w:rsid w:val="000B08F9"/>
    <w:rsid w:val="000B0973"/>
    <w:rsid w:val="000B1B3A"/>
    <w:rsid w:val="000B1D31"/>
    <w:rsid w:val="000B1EC7"/>
    <w:rsid w:val="000B200D"/>
    <w:rsid w:val="000B2247"/>
    <w:rsid w:val="000B251B"/>
    <w:rsid w:val="000B33A5"/>
    <w:rsid w:val="000B3AFD"/>
    <w:rsid w:val="000B3D51"/>
    <w:rsid w:val="000B4B40"/>
    <w:rsid w:val="000B4F6B"/>
    <w:rsid w:val="000B57CF"/>
    <w:rsid w:val="000B58F6"/>
    <w:rsid w:val="000B598A"/>
    <w:rsid w:val="000B6917"/>
    <w:rsid w:val="000B6B0C"/>
    <w:rsid w:val="000B6EF6"/>
    <w:rsid w:val="000B7159"/>
    <w:rsid w:val="000B7566"/>
    <w:rsid w:val="000B7920"/>
    <w:rsid w:val="000B7BC7"/>
    <w:rsid w:val="000C0AB6"/>
    <w:rsid w:val="000C0B78"/>
    <w:rsid w:val="000C0CC2"/>
    <w:rsid w:val="000C1983"/>
    <w:rsid w:val="000C19C4"/>
    <w:rsid w:val="000C1A6C"/>
    <w:rsid w:val="000C1C64"/>
    <w:rsid w:val="000C2A36"/>
    <w:rsid w:val="000C2B35"/>
    <w:rsid w:val="000C2F8F"/>
    <w:rsid w:val="000C3A6F"/>
    <w:rsid w:val="000C3AB1"/>
    <w:rsid w:val="000C3B0A"/>
    <w:rsid w:val="000C3CB4"/>
    <w:rsid w:val="000C482B"/>
    <w:rsid w:val="000C4E81"/>
    <w:rsid w:val="000C5435"/>
    <w:rsid w:val="000C5497"/>
    <w:rsid w:val="000C62B9"/>
    <w:rsid w:val="000C65CD"/>
    <w:rsid w:val="000C696C"/>
    <w:rsid w:val="000C6D75"/>
    <w:rsid w:val="000C6DA9"/>
    <w:rsid w:val="000C722E"/>
    <w:rsid w:val="000C73A6"/>
    <w:rsid w:val="000C748B"/>
    <w:rsid w:val="000C74CE"/>
    <w:rsid w:val="000C7576"/>
    <w:rsid w:val="000C766B"/>
    <w:rsid w:val="000C76F1"/>
    <w:rsid w:val="000D05D8"/>
    <w:rsid w:val="000D0679"/>
    <w:rsid w:val="000D08A5"/>
    <w:rsid w:val="000D0E7C"/>
    <w:rsid w:val="000D1286"/>
    <w:rsid w:val="000D154D"/>
    <w:rsid w:val="000D1621"/>
    <w:rsid w:val="000D1D56"/>
    <w:rsid w:val="000D269F"/>
    <w:rsid w:val="000D26B2"/>
    <w:rsid w:val="000D28E4"/>
    <w:rsid w:val="000D29F7"/>
    <w:rsid w:val="000D4EB3"/>
    <w:rsid w:val="000D4F74"/>
    <w:rsid w:val="000D54A0"/>
    <w:rsid w:val="000D5DD0"/>
    <w:rsid w:val="000D6876"/>
    <w:rsid w:val="000D6974"/>
    <w:rsid w:val="000D6CA8"/>
    <w:rsid w:val="000D7BC4"/>
    <w:rsid w:val="000E0191"/>
    <w:rsid w:val="000E0A99"/>
    <w:rsid w:val="000E103E"/>
    <w:rsid w:val="000E1BD2"/>
    <w:rsid w:val="000E1BEC"/>
    <w:rsid w:val="000E21C2"/>
    <w:rsid w:val="000E239F"/>
    <w:rsid w:val="000E28CE"/>
    <w:rsid w:val="000E2974"/>
    <w:rsid w:val="000E2A31"/>
    <w:rsid w:val="000E2BCD"/>
    <w:rsid w:val="000E2CA7"/>
    <w:rsid w:val="000E30B8"/>
    <w:rsid w:val="000E329A"/>
    <w:rsid w:val="000E383D"/>
    <w:rsid w:val="000E48BA"/>
    <w:rsid w:val="000E5381"/>
    <w:rsid w:val="000E569B"/>
    <w:rsid w:val="000E618A"/>
    <w:rsid w:val="000E6A4D"/>
    <w:rsid w:val="000E73A4"/>
    <w:rsid w:val="000E75FD"/>
    <w:rsid w:val="000E76D7"/>
    <w:rsid w:val="000E78F9"/>
    <w:rsid w:val="000E7EDA"/>
    <w:rsid w:val="000F0039"/>
    <w:rsid w:val="000F0553"/>
    <w:rsid w:val="000F068E"/>
    <w:rsid w:val="000F0BBE"/>
    <w:rsid w:val="000F0C56"/>
    <w:rsid w:val="000F0CBA"/>
    <w:rsid w:val="000F0E14"/>
    <w:rsid w:val="000F13C3"/>
    <w:rsid w:val="000F1521"/>
    <w:rsid w:val="000F1E2F"/>
    <w:rsid w:val="000F2212"/>
    <w:rsid w:val="000F2B59"/>
    <w:rsid w:val="000F3EB0"/>
    <w:rsid w:val="000F403D"/>
    <w:rsid w:val="000F40BF"/>
    <w:rsid w:val="000F46D4"/>
    <w:rsid w:val="000F4FA1"/>
    <w:rsid w:val="000F5A2E"/>
    <w:rsid w:val="000F5ACE"/>
    <w:rsid w:val="000F5B73"/>
    <w:rsid w:val="000F5CB0"/>
    <w:rsid w:val="000F669A"/>
    <w:rsid w:val="000F6955"/>
    <w:rsid w:val="000F6AA5"/>
    <w:rsid w:val="000F6C1B"/>
    <w:rsid w:val="000F75C6"/>
    <w:rsid w:val="000F7CCD"/>
    <w:rsid w:val="000F7EC9"/>
    <w:rsid w:val="0010049A"/>
    <w:rsid w:val="00100B44"/>
    <w:rsid w:val="00100E48"/>
    <w:rsid w:val="001011C5"/>
    <w:rsid w:val="001014FC"/>
    <w:rsid w:val="001015A8"/>
    <w:rsid w:val="001018F8"/>
    <w:rsid w:val="00101A00"/>
    <w:rsid w:val="00101A6A"/>
    <w:rsid w:val="00101DEC"/>
    <w:rsid w:val="00101F66"/>
    <w:rsid w:val="001020EC"/>
    <w:rsid w:val="001020F7"/>
    <w:rsid w:val="00102E25"/>
    <w:rsid w:val="00102FF4"/>
    <w:rsid w:val="001030EB"/>
    <w:rsid w:val="00103234"/>
    <w:rsid w:val="001032C6"/>
    <w:rsid w:val="00103437"/>
    <w:rsid w:val="001034E4"/>
    <w:rsid w:val="001038A2"/>
    <w:rsid w:val="00104181"/>
    <w:rsid w:val="001041F5"/>
    <w:rsid w:val="00104907"/>
    <w:rsid w:val="001051AD"/>
    <w:rsid w:val="00105261"/>
    <w:rsid w:val="00105466"/>
    <w:rsid w:val="00105470"/>
    <w:rsid w:val="001059F5"/>
    <w:rsid w:val="00105A4A"/>
    <w:rsid w:val="00105AC1"/>
    <w:rsid w:val="00105B05"/>
    <w:rsid w:val="001064B3"/>
    <w:rsid w:val="001068B9"/>
    <w:rsid w:val="00106944"/>
    <w:rsid w:val="00106B9A"/>
    <w:rsid w:val="001078B1"/>
    <w:rsid w:val="00107B46"/>
    <w:rsid w:val="00107B5F"/>
    <w:rsid w:val="00107E53"/>
    <w:rsid w:val="00107F87"/>
    <w:rsid w:val="00110A97"/>
    <w:rsid w:val="00110C81"/>
    <w:rsid w:val="00110E66"/>
    <w:rsid w:val="00110EEB"/>
    <w:rsid w:val="001110C9"/>
    <w:rsid w:val="0011170D"/>
    <w:rsid w:val="00111742"/>
    <w:rsid w:val="0011199A"/>
    <w:rsid w:val="00112647"/>
    <w:rsid w:val="001129D7"/>
    <w:rsid w:val="001129F3"/>
    <w:rsid w:val="00112E57"/>
    <w:rsid w:val="001133A1"/>
    <w:rsid w:val="001133E7"/>
    <w:rsid w:val="001135D8"/>
    <w:rsid w:val="00113C3F"/>
    <w:rsid w:val="00113DFB"/>
    <w:rsid w:val="00113E01"/>
    <w:rsid w:val="00114831"/>
    <w:rsid w:val="001151F7"/>
    <w:rsid w:val="0011545A"/>
    <w:rsid w:val="001158AB"/>
    <w:rsid w:val="00116101"/>
    <w:rsid w:val="00116350"/>
    <w:rsid w:val="001164D9"/>
    <w:rsid w:val="00116606"/>
    <w:rsid w:val="001169CE"/>
    <w:rsid w:val="00116CBB"/>
    <w:rsid w:val="00116DF1"/>
    <w:rsid w:val="0011712C"/>
    <w:rsid w:val="00117895"/>
    <w:rsid w:val="00117A33"/>
    <w:rsid w:val="00117F6A"/>
    <w:rsid w:val="00117F7D"/>
    <w:rsid w:val="00120367"/>
    <w:rsid w:val="001206F5"/>
    <w:rsid w:val="00120C90"/>
    <w:rsid w:val="0012152D"/>
    <w:rsid w:val="0012168A"/>
    <w:rsid w:val="00121F61"/>
    <w:rsid w:val="00121F90"/>
    <w:rsid w:val="00122338"/>
    <w:rsid w:val="0012287B"/>
    <w:rsid w:val="0012295C"/>
    <w:rsid w:val="0012299C"/>
    <w:rsid w:val="00123604"/>
    <w:rsid w:val="00123953"/>
    <w:rsid w:val="00125160"/>
    <w:rsid w:val="00125597"/>
    <w:rsid w:val="00125710"/>
    <w:rsid w:val="00125AE1"/>
    <w:rsid w:val="001270D9"/>
    <w:rsid w:val="00127BF7"/>
    <w:rsid w:val="00130365"/>
    <w:rsid w:val="0013050F"/>
    <w:rsid w:val="00130E9E"/>
    <w:rsid w:val="001310ED"/>
    <w:rsid w:val="00131884"/>
    <w:rsid w:val="0013207D"/>
    <w:rsid w:val="001326E6"/>
    <w:rsid w:val="00132AD9"/>
    <w:rsid w:val="0013378C"/>
    <w:rsid w:val="00133BCB"/>
    <w:rsid w:val="00133FE8"/>
    <w:rsid w:val="001344C3"/>
    <w:rsid w:val="001344DC"/>
    <w:rsid w:val="00134542"/>
    <w:rsid w:val="00134F41"/>
    <w:rsid w:val="001350C7"/>
    <w:rsid w:val="001352EC"/>
    <w:rsid w:val="001353A7"/>
    <w:rsid w:val="001353EE"/>
    <w:rsid w:val="00136156"/>
    <w:rsid w:val="00136888"/>
    <w:rsid w:val="0013705F"/>
    <w:rsid w:val="001371AB"/>
    <w:rsid w:val="001371B8"/>
    <w:rsid w:val="001373E6"/>
    <w:rsid w:val="00137896"/>
    <w:rsid w:val="00140D8D"/>
    <w:rsid w:val="00141441"/>
    <w:rsid w:val="00141A28"/>
    <w:rsid w:val="00141C46"/>
    <w:rsid w:val="00142010"/>
    <w:rsid w:val="00143427"/>
    <w:rsid w:val="001435A9"/>
    <w:rsid w:val="0014375A"/>
    <w:rsid w:val="00143EAA"/>
    <w:rsid w:val="00144626"/>
    <w:rsid w:val="00144921"/>
    <w:rsid w:val="00144E81"/>
    <w:rsid w:val="0014507F"/>
    <w:rsid w:val="0014509C"/>
    <w:rsid w:val="0014542C"/>
    <w:rsid w:val="00145EAB"/>
    <w:rsid w:val="00146586"/>
    <w:rsid w:val="00146681"/>
    <w:rsid w:val="00146822"/>
    <w:rsid w:val="00146E01"/>
    <w:rsid w:val="001472A8"/>
    <w:rsid w:val="0014739D"/>
    <w:rsid w:val="00147FD9"/>
    <w:rsid w:val="00150076"/>
    <w:rsid w:val="00150342"/>
    <w:rsid w:val="00150E84"/>
    <w:rsid w:val="001512E3"/>
    <w:rsid w:val="0015145D"/>
    <w:rsid w:val="00151512"/>
    <w:rsid w:val="0015155C"/>
    <w:rsid w:val="0015191D"/>
    <w:rsid w:val="00151B6B"/>
    <w:rsid w:val="00151C78"/>
    <w:rsid w:val="00152662"/>
    <w:rsid w:val="00152801"/>
    <w:rsid w:val="00152E74"/>
    <w:rsid w:val="00153A2D"/>
    <w:rsid w:val="00153C48"/>
    <w:rsid w:val="00153CF9"/>
    <w:rsid w:val="00153D55"/>
    <w:rsid w:val="00153D99"/>
    <w:rsid w:val="0015431C"/>
    <w:rsid w:val="00154A0C"/>
    <w:rsid w:val="0015508D"/>
    <w:rsid w:val="001562E7"/>
    <w:rsid w:val="00156A43"/>
    <w:rsid w:val="00156CD0"/>
    <w:rsid w:val="00156EF0"/>
    <w:rsid w:val="00156F3C"/>
    <w:rsid w:val="0015736A"/>
    <w:rsid w:val="001577EC"/>
    <w:rsid w:val="00157D9B"/>
    <w:rsid w:val="00157DCF"/>
    <w:rsid w:val="00160907"/>
    <w:rsid w:val="00160B08"/>
    <w:rsid w:val="00160BFD"/>
    <w:rsid w:val="00160ECC"/>
    <w:rsid w:val="00161805"/>
    <w:rsid w:val="0016186C"/>
    <w:rsid w:val="001621CD"/>
    <w:rsid w:val="0016268C"/>
    <w:rsid w:val="00163087"/>
    <w:rsid w:val="00163373"/>
    <w:rsid w:val="00163804"/>
    <w:rsid w:val="00163DCF"/>
    <w:rsid w:val="00163EB8"/>
    <w:rsid w:val="001648CF"/>
    <w:rsid w:val="00164B4C"/>
    <w:rsid w:val="00165034"/>
    <w:rsid w:val="0016503B"/>
    <w:rsid w:val="00165302"/>
    <w:rsid w:val="00166525"/>
    <w:rsid w:val="00166A79"/>
    <w:rsid w:val="00166D33"/>
    <w:rsid w:val="00166EF4"/>
    <w:rsid w:val="0016719B"/>
    <w:rsid w:val="00167658"/>
    <w:rsid w:val="00167A64"/>
    <w:rsid w:val="00167BF4"/>
    <w:rsid w:val="00170CEE"/>
    <w:rsid w:val="00171431"/>
    <w:rsid w:val="00171A6E"/>
    <w:rsid w:val="00172312"/>
    <w:rsid w:val="00172380"/>
    <w:rsid w:val="001736C2"/>
    <w:rsid w:val="00174015"/>
    <w:rsid w:val="001741A1"/>
    <w:rsid w:val="0017487D"/>
    <w:rsid w:val="001749B7"/>
    <w:rsid w:val="00174A1F"/>
    <w:rsid w:val="001753B1"/>
    <w:rsid w:val="00176099"/>
    <w:rsid w:val="001762C0"/>
    <w:rsid w:val="00176458"/>
    <w:rsid w:val="00176475"/>
    <w:rsid w:val="001766B1"/>
    <w:rsid w:val="00176A02"/>
    <w:rsid w:val="0017729C"/>
    <w:rsid w:val="0017734F"/>
    <w:rsid w:val="0017743E"/>
    <w:rsid w:val="0017774C"/>
    <w:rsid w:val="00177D51"/>
    <w:rsid w:val="00180D0D"/>
    <w:rsid w:val="00180D24"/>
    <w:rsid w:val="00181008"/>
    <w:rsid w:val="001815C4"/>
    <w:rsid w:val="00181DCE"/>
    <w:rsid w:val="001822AD"/>
    <w:rsid w:val="00182E31"/>
    <w:rsid w:val="00183364"/>
    <w:rsid w:val="001834E9"/>
    <w:rsid w:val="001838C0"/>
    <w:rsid w:val="00184342"/>
    <w:rsid w:val="001844C3"/>
    <w:rsid w:val="0018510D"/>
    <w:rsid w:val="00185276"/>
    <w:rsid w:val="0018532C"/>
    <w:rsid w:val="00185608"/>
    <w:rsid w:val="00185718"/>
    <w:rsid w:val="001863AE"/>
    <w:rsid w:val="0018660B"/>
    <w:rsid w:val="001866A1"/>
    <w:rsid w:val="00186E5F"/>
    <w:rsid w:val="001870FB"/>
    <w:rsid w:val="0018723F"/>
    <w:rsid w:val="00187304"/>
    <w:rsid w:val="00187DBD"/>
    <w:rsid w:val="0019012B"/>
    <w:rsid w:val="001905B4"/>
    <w:rsid w:val="00190E98"/>
    <w:rsid w:val="00190E9C"/>
    <w:rsid w:val="00191B7A"/>
    <w:rsid w:val="00191DF5"/>
    <w:rsid w:val="00192333"/>
    <w:rsid w:val="00192370"/>
    <w:rsid w:val="00192455"/>
    <w:rsid w:val="00192C8A"/>
    <w:rsid w:val="001930F0"/>
    <w:rsid w:val="001930FF"/>
    <w:rsid w:val="001932AD"/>
    <w:rsid w:val="001937F2"/>
    <w:rsid w:val="00193977"/>
    <w:rsid w:val="00193B4B"/>
    <w:rsid w:val="00194452"/>
    <w:rsid w:val="001946B6"/>
    <w:rsid w:val="001947C1"/>
    <w:rsid w:val="001947DA"/>
    <w:rsid w:val="001951E8"/>
    <w:rsid w:val="0019607C"/>
    <w:rsid w:val="001966B4"/>
    <w:rsid w:val="001969A2"/>
    <w:rsid w:val="00197800"/>
    <w:rsid w:val="00197E7B"/>
    <w:rsid w:val="001A06BD"/>
    <w:rsid w:val="001A0903"/>
    <w:rsid w:val="001A0B70"/>
    <w:rsid w:val="001A1077"/>
    <w:rsid w:val="001A157A"/>
    <w:rsid w:val="001A15C4"/>
    <w:rsid w:val="001A162D"/>
    <w:rsid w:val="001A186A"/>
    <w:rsid w:val="001A2409"/>
    <w:rsid w:val="001A2D55"/>
    <w:rsid w:val="001A2F7E"/>
    <w:rsid w:val="001A31EC"/>
    <w:rsid w:val="001A40F3"/>
    <w:rsid w:val="001A41B2"/>
    <w:rsid w:val="001A43A0"/>
    <w:rsid w:val="001A4FDB"/>
    <w:rsid w:val="001A511C"/>
    <w:rsid w:val="001A5D37"/>
    <w:rsid w:val="001A5EE1"/>
    <w:rsid w:val="001A60AF"/>
    <w:rsid w:val="001A6444"/>
    <w:rsid w:val="001A6E3C"/>
    <w:rsid w:val="001A6E55"/>
    <w:rsid w:val="001A6F60"/>
    <w:rsid w:val="001A75C3"/>
    <w:rsid w:val="001A7970"/>
    <w:rsid w:val="001B0150"/>
    <w:rsid w:val="001B0495"/>
    <w:rsid w:val="001B07AA"/>
    <w:rsid w:val="001B1158"/>
    <w:rsid w:val="001B1877"/>
    <w:rsid w:val="001B1A5F"/>
    <w:rsid w:val="001B1AD2"/>
    <w:rsid w:val="001B1B3C"/>
    <w:rsid w:val="001B1EB9"/>
    <w:rsid w:val="001B24F6"/>
    <w:rsid w:val="001B2E56"/>
    <w:rsid w:val="001B332A"/>
    <w:rsid w:val="001B3382"/>
    <w:rsid w:val="001B36BA"/>
    <w:rsid w:val="001B3DE6"/>
    <w:rsid w:val="001B4064"/>
    <w:rsid w:val="001B4EA3"/>
    <w:rsid w:val="001B52B3"/>
    <w:rsid w:val="001B5B61"/>
    <w:rsid w:val="001B5BD8"/>
    <w:rsid w:val="001B6A08"/>
    <w:rsid w:val="001B6B93"/>
    <w:rsid w:val="001B6C9D"/>
    <w:rsid w:val="001B6DD2"/>
    <w:rsid w:val="001B6F20"/>
    <w:rsid w:val="001B79FA"/>
    <w:rsid w:val="001C0494"/>
    <w:rsid w:val="001C0A7A"/>
    <w:rsid w:val="001C0BE6"/>
    <w:rsid w:val="001C0DF8"/>
    <w:rsid w:val="001C0E12"/>
    <w:rsid w:val="001C11E5"/>
    <w:rsid w:val="001C1518"/>
    <w:rsid w:val="001C1690"/>
    <w:rsid w:val="001C189D"/>
    <w:rsid w:val="001C2058"/>
    <w:rsid w:val="001C230E"/>
    <w:rsid w:val="001C28E1"/>
    <w:rsid w:val="001C2D6F"/>
    <w:rsid w:val="001C2E49"/>
    <w:rsid w:val="001C31C9"/>
    <w:rsid w:val="001C33B9"/>
    <w:rsid w:val="001C4060"/>
    <w:rsid w:val="001C43FD"/>
    <w:rsid w:val="001C4729"/>
    <w:rsid w:val="001C5BF1"/>
    <w:rsid w:val="001C62DE"/>
    <w:rsid w:val="001C6919"/>
    <w:rsid w:val="001C6D86"/>
    <w:rsid w:val="001C7250"/>
    <w:rsid w:val="001C7BA4"/>
    <w:rsid w:val="001C7E98"/>
    <w:rsid w:val="001D0744"/>
    <w:rsid w:val="001D0A6B"/>
    <w:rsid w:val="001D0B2A"/>
    <w:rsid w:val="001D1119"/>
    <w:rsid w:val="001D1EBC"/>
    <w:rsid w:val="001D22E5"/>
    <w:rsid w:val="001D2B51"/>
    <w:rsid w:val="001D3095"/>
    <w:rsid w:val="001D31EC"/>
    <w:rsid w:val="001D36A4"/>
    <w:rsid w:val="001D36F7"/>
    <w:rsid w:val="001D3FEF"/>
    <w:rsid w:val="001D4B4C"/>
    <w:rsid w:val="001D4BDA"/>
    <w:rsid w:val="001D5587"/>
    <w:rsid w:val="001D5A2F"/>
    <w:rsid w:val="001D5E18"/>
    <w:rsid w:val="001D6ACF"/>
    <w:rsid w:val="001D6B5E"/>
    <w:rsid w:val="001D6C3B"/>
    <w:rsid w:val="001D6DE5"/>
    <w:rsid w:val="001D7825"/>
    <w:rsid w:val="001D79EA"/>
    <w:rsid w:val="001D7E7D"/>
    <w:rsid w:val="001D7F74"/>
    <w:rsid w:val="001E0337"/>
    <w:rsid w:val="001E051A"/>
    <w:rsid w:val="001E08AF"/>
    <w:rsid w:val="001E0C1D"/>
    <w:rsid w:val="001E1348"/>
    <w:rsid w:val="001E13A9"/>
    <w:rsid w:val="001E21EE"/>
    <w:rsid w:val="001E2530"/>
    <w:rsid w:val="001E2AC6"/>
    <w:rsid w:val="001E2C82"/>
    <w:rsid w:val="001E31D9"/>
    <w:rsid w:val="001E32A2"/>
    <w:rsid w:val="001E3478"/>
    <w:rsid w:val="001E430F"/>
    <w:rsid w:val="001E466B"/>
    <w:rsid w:val="001E4A64"/>
    <w:rsid w:val="001E4FEA"/>
    <w:rsid w:val="001E5076"/>
    <w:rsid w:val="001E52A8"/>
    <w:rsid w:val="001E57A2"/>
    <w:rsid w:val="001E5B80"/>
    <w:rsid w:val="001E6156"/>
    <w:rsid w:val="001E639D"/>
    <w:rsid w:val="001E69B1"/>
    <w:rsid w:val="001E6CFB"/>
    <w:rsid w:val="001E6F6F"/>
    <w:rsid w:val="001E7579"/>
    <w:rsid w:val="001E7CD2"/>
    <w:rsid w:val="001F00D7"/>
    <w:rsid w:val="001F0112"/>
    <w:rsid w:val="001F0A03"/>
    <w:rsid w:val="001F0E61"/>
    <w:rsid w:val="001F1147"/>
    <w:rsid w:val="001F13EE"/>
    <w:rsid w:val="001F1D82"/>
    <w:rsid w:val="001F202B"/>
    <w:rsid w:val="001F2B8B"/>
    <w:rsid w:val="001F3251"/>
    <w:rsid w:val="001F39F3"/>
    <w:rsid w:val="001F3A1F"/>
    <w:rsid w:val="001F40B8"/>
    <w:rsid w:val="001F42BF"/>
    <w:rsid w:val="001F4330"/>
    <w:rsid w:val="001F467B"/>
    <w:rsid w:val="001F49CE"/>
    <w:rsid w:val="001F4EF1"/>
    <w:rsid w:val="001F5A7E"/>
    <w:rsid w:val="001F65D6"/>
    <w:rsid w:val="001F6772"/>
    <w:rsid w:val="001F6A03"/>
    <w:rsid w:val="001F6EBC"/>
    <w:rsid w:val="001F7AE5"/>
    <w:rsid w:val="001F7E81"/>
    <w:rsid w:val="00200596"/>
    <w:rsid w:val="00200735"/>
    <w:rsid w:val="00200953"/>
    <w:rsid w:val="002009AD"/>
    <w:rsid w:val="00200A4A"/>
    <w:rsid w:val="00201168"/>
    <w:rsid w:val="0020118B"/>
    <w:rsid w:val="00201228"/>
    <w:rsid w:val="00201378"/>
    <w:rsid w:val="00201930"/>
    <w:rsid w:val="00201A99"/>
    <w:rsid w:val="002020A3"/>
    <w:rsid w:val="0020246D"/>
    <w:rsid w:val="00202489"/>
    <w:rsid w:val="002025A5"/>
    <w:rsid w:val="00202711"/>
    <w:rsid w:val="00202720"/>
    <w:rsid w:val="00202724"/>
    <w:rsid w:val="00202AFC"/>
    <w:rsid w:val="00202BB2"/>
    <w:rsid w:val="00202E65"/>
    <w:rsid w:val="00203097"/>
    <w:rsid w:val="00203304"/>
    <w:rsid w:val="002033C3"/>
    <w:rsid w:val="002046E6"/>
    <w:rsid w:val="002047A7"/>
    <w:rsid w:val="00204DE0"/>
    <w:rsid w:val="00205182"/>
    <w:rsid w:val="00205CA3"/>
    <w:rsid w:val="00205E69"/>
    <w:rsid w:val="00205F0D"/>
    <w:rsid w:val="002060AA"/>
    <w:rsid w:val="0020613F"/>
    <w:rsid w:val="002062B4"/>
    <w:rsid w:val="002072D2"/>
    <w:rsid w:val="00207896"/>
    <w:rsid w:val="00207EE8"/>
    <w:rsid w:val="002103D9"/>
    <w:rsid w:val="00210838"/>
    <w:rsid w:val="00210DC0"/>
    <w:rsid w:val="00210DE7"/>
    <w:rsid w:val="0021126A"/>
    <w:rsid w:val="00212081"/>
    <w:rsid w:val="002123EF"/>
    <w:rsid w:val="0021318D"/>
    <w:rsid w:val="002138CC"/>
    <w:rsid w:val="00214333"/>
    <w:rsid w:val="002144B7"/>
    <w:rsid w:val="00214994"/>
    <w:rsid w:val="00215004"/>
    <w:rsid w:val="0021538A"/>
    <w:rsid w:val="00215A39"/>
    <w:rsid w:val="00215A93"/>
    <w:rsid w:val="00215B7A"/>
    <w:rsid w:val="002160BB"/>
    <w:rsid w:val="00216163"/>
    <w:rsid w:val="00216D6A"/>
    <w:rsid w:val="00217218"/>
    <w:rsid w:val="00217717"/>
    <w:rsid w:val="00217AC8"/>
    <w:rsid w:val="00217DE0"/>
    <w:rsid w:val="002209AD"/>
    <w:rsid w:val="00220C60"/>
    <w:rsid w:val="00220F4E"/>
    <w:rsid w:val="00221A8B"/>
    <w:rsid w:val="00222318"/>
    <w:rsid w:val="0022361D"/>
    <w:rsid w:val="002236E8"/>
    <w:rsid w:val="002243BE"/>
    <w:rsid w:val="00224457"/>
    <w:rsid w:val="00224B89"/>
    <w:rsid w:val="002250CD"/>
    <w:rsid w:val="00225413"/>
    <w:rsid w:val="002256FA"/>
    <w:rsid w:val="00225999"/>
    <w:rsid w:val="00226274"/>
    <w:rsid w:val="002264B1"/>
    <w:rsid w:val="00226736"/>
    <w:rsid w:val="00226999"/>
    <w:rsid w:val="0022739B"/>
    <w:rsid w:val="002277B0"/>
    <w:rsid w:val="00227C71"/>
    <w:rsid w:val="00230667"/>
    <w:rsid w:val="00230CED"/>
    <w:rsid w:val="00230F71"/>
    <w:rsid w:val="002310F6"/>
    <w:rsid w:val="00231A15"/>
    <w:rsid w:val="00231A97"/>
    <w:rsid w:val="00231FC3"/>
    <w:rsid w:val="00232DF4"/>
    <w:rsid w:val="0023311C"/>
    <w:rsid w:val="00233695"/>
    <w:rsid w:val="00233765"/>
    <w:rsid w:val="00233773"/>
    <w:rsid w:val="002337DB"/>
    <w:rsid w:val="002339C8"/>
    <w:rsid w:val="00233F01"/>
    <w:rsid w:val="00233F08"/>
    <w:rsid w:val="00233FED"/>
    <w:rsid w:val="00234328"/>
    <w:rsid w:val="00234AAF"/>
    <w:rsid w:val="0023525B"/>
    <w:rsid w:val="00235A9D"/>
    <w:rsid w:val="00236114"/>
    <w:rsid w:val="00236291"/>
    <w:rsid w:val="00236608"/>
    <w:rsid w:val="00236784"/>
    <w:rsid w:val="00236A2D"/>
    <w:rsid w:val="00236A3A"/>
    <w:rsid w:val="00236EAE"/>
    <w:rsid w:val="00237362"/>
    <w:rsid w:val="002374D9"/>
    <w:rsid w:val="002375A6"/>
    <w:rsid w:val="00237679"/>
    <w:rsid w:val="00237BE1"/>
    <w:rsid w:val="00237C16"/>
    <w:rsid w:val="00237ECE"/>
    <w:rsid w:val="0024072D"/>
    <w:rsid w:val="0024072E"/>
    <w:rsid w:val="002410BD"/>
    <w:rsid w:val="002411C7"/>
    <w:rsid w:val="002419B9"/>
    <w:rsid w:val="00242678"/>
    <w:rsid w:val="00242758"/>
    <w:rsid w:val="00242B23"/>
    <w:rsid w:val="00242BAE"/>
    <w:rsid w:val="00242FFA"/>
    <w:rsid w:val="00243068"/>
    <w:rsid w:val="002438E4"/>
    <w:rsid w:val="00243956"/>
    <w:rsid w:val="00243DA0"/>
    <w:rsid w:val="00243E0C"/>
    <w:rsid w:val="00243E29"/>
    <w:rsid w:val="00244409"/>
    <w:rsid w:val="0024445F"/>
    <w:rsid w:val="00244601"/>
    <w:rsid w:val="00244B19"/>
    <w:rsid w:val="00245329"/>
    <w:rsid w:val="002453C1"/>
    <w:rsid w:val="00245506"/>
    <w:rsid w:val="00245D40"/>
    <w:rsid w:val="002460CD"/>
    <w:rsid w:val="00246209"/>
    <w:rsid w:val="00246934"/>
    <w:rsid w:val="00247131"/>
    <w:rsid w:val="00247DE2"/>
    <w:rsid w:val="00250349"/>
    <w:rsid w:val="00250525"/>
    <w:rsid w:val="0025058F"/>
    <w:rsid w:val="002505FA"/>
    <w:rsid w:val="00250A6B"/>
    <w:rsid w:val="00250BF4"/>
    <w:rsid w:val="00250C56"/>
    <w:rsid w:val="00250D6B"/>
    <w:rsid w:val="002517BB"/>
    <w:rsid w:val="00251835"/>
    <w:rsid w:val="0025187B"/>
    <w:rsid w:val="00251998"/>
    <w:rsid w:val="00251A67"/>
    <w:rsid w:val="0025224B"/>
    <w:rsid w:val="0025360F"/>
    <w:rsid w:val="00254186"/>
    <w:rsid w:val="00254463"/>
    <w:rsid w:val="002549A2"/>
    <w:rsid w:val="00255326"/>
    <w:rsid w:val="002554D1"/>
    <w:rsid w:val="002556B4"/>
    <w:rsid w:val="00255DA1"/>
    <w:rsid w:val="00255F89"/>
    <w:rsid w:val="0025647B"/>
    <w:rsid w:val="00257A81"/>
    <w:rsid w:val="00257C14"/>
    <w:rsid w:val="00257C58"/>
    <w:rsid w:val="00257C6D"/>
    <w:rsid w:val="00257CBA"/>
    <w:rsid w:val="0026024B"/>
    <w:rsid w:val="00260469"/>
    <w:rsid w:val="002613E7"/>
    <w:rsid w:val="00262200"/>
    <w:rsid w:val="00262229"/>
    <w:rsid w:val="002622D2"/>
    <w:rsid w:val="00262326"/>
    <w:rsid w:val="002624D6"/>
    <w:rsid w:val="0026268C"/>
    <w:rsid w:val="00262733"/>
    <w:rsid w:val="00262926"/>
    <w:rsid w:val="0026305A"/>
    <w:rsid w:val="0026313E"/>
    <w:rsid w:val="002638E6"/>
    <w:rsid w:val="002638FF"/>
    <w:rsid w:val="002647C6"/>
    <w:rsid w:val="002651C3"/>
    <w:rsid w:val="00265414"/>
    <w:rsid w:val="00265434"/>
    <w:rsid w:val="00265586"/>
    <w:rsid w:val="00265B1E"/>
    <w:rsid w:val="002660EF"/>
    <w:rsid w:val="002661F2"/>
    <w:rsid w:val="002678CF"/>
    <w:rsid w:val="0027019B"/>
    <w:rsid w:val="002705E7"/>
    <w:rsid w:val="00270AC0"/>
    <w:rsid w:val="00270D1F"/>
    <w:rsid w:val="00270F5E"/>
    <w:rsid w:val="00270F8A"/>
    <w:rsid w:val="002713C1"/>
    <w:rsid w:val="00271790"/>
    <w:rsid w:val="002717C8"/>
    <w:rsid w:val="00271AB5"/>
    <w:rsid w:val="0027211D"/>
    <w:rsid w:val="00272423"/>
    <w:rsid w:val="002725D1"/>
    <w:rsid w:val="00272785"/>
    <w:rsid w:val="00272F01"/>
    <w:rsid w:val="00273252"/>
    <w:rsid w:val="002734B3"/>
    <w:rsid w:val="002739CB"/>
    <w:rsid w:val="00274FFC"/>
    <w:rsid w:val="002751B3"/>
    <w:rsid w:val="00275535"/>
    <w:rsid w:val="0027575B"/>
    <w:rsid w:val="002757E3"/>
    <w:rsid w:val="00275905"/>
    <w:rsid w:val="00275AE6"/>
    <w:rsid w:val="00277281"/>
    <w:rsid w:val="002776E4"/>
    <w:rsid w:val="0027774B"/>
    <w:rsid w:val="00277E84"/>
    <w:rsid w:val="00280625"/>
    <w:rsid w:val="00280ADE"/>
    <w:rsid w:val="00280FA1"/>
    <w:rsid w:val="0028112D"/>
    <w:rsid w:val="002813A3"/>
    <w:rsid w:val="002814DC"/>
    <w:rsid w:val="002816F5"/>
    <w:rsid w:val="00281AD9"/>
    <w:rsid w:val="0028262C"/>
    <w:rsid w:val="00282B4F"/>
    <w:rsid w:val="002832A6"/>
    <w:rsid w:val="002833B3"/>
    <w:rsid w:val="00283451"/>
    <w:rsid w:val="00283764"/>
    <w:rsid w:val="00283C08"/>
    <w:rsid w:val="00283E1C"/>
    <w:rsid w:val="002840E8"/>
    <w:rsid w:val="002843AB"/>
    <w:rsid w:val="00284A3D"/>
    <w:rsid w:val="00284F9A"/>
    <w:rsid w:val="0028559F"/>
    <w:rsid w:val="002857CA"/>
    <w:rsid w:val="002861E6"/>
    <w:rsid w:val="002869DF"/>
    <w:rsid w:val="00286A0A"/>
    <w:rsid w:val="00286CBD"/>
    <w:rsid w:val="00286EF8"/>
    <w:rsid w:val="00287291"/>
    <w:rsid w:val="00287A7E"/>
    <w:rsid w:val="00290143"/>
    <w:rsid w:val="0029045D"/>
    <w:rsid w:val="002909A4"/>
    <w:rsid w:val="00290BD7"/>
    <w:rsid w:val="00290E51"/>
    <w:rsid w:val="002911DE"/>
    <w:rsid w:val="002912B0"/>
    <w:rsid w:val="00291890"/>
    <w:rsid w:val="00291BCA"/>
    <w:rsid w:val="0029218F"/>
    <w:rsid w:val="00292F49"/>
    <w:rsid w:val="00293413"/>
    <w:rsid w:val="00295121"/>
    <w:rsid w:val="00295412"/>
    <w:rsid w:val="0029569D"/>
    <w:rsid w:val="002960F6"/>
    <w:rsid w:val="00296619"/>
    <w:rsid w:val="00297BD2"/>
    <w:rsid w:val="002A02C8"/>
    <w:rsid w:val="002A057C"/>
    <w:rsid w:val="002A0D91"/>
    <w:rsid w:val="002A0E80"/>
    <w:rsid w:val="002A12DF"/>
    <w:rsid w:val="002A1871"/>
    <w:rsid w:val="002A23B2"/>
    <w:rsid w:val="002A23CF"/>
    <w:rsid w:val="002A2918"/>
    <w:rsid w:val="002A29A3"/>
    <w:rsid w:val="002A33A7"/>
    <w:rsid w:val="002A37B5"/>
    <w:rsid w:val="002A380B"/>
    <w:rsid w:val="002A3924"/>
    <w:rsid w:val="002A4506"/>
    <w:rsid w:val="002A4D56"/>
    <w:rsid w:val="002A4F28"/>
    <w:rsid w:val="002A5827"/>
    <w:rsid w:val="002A5CF9"/>
    <w:rsid w:val="002A5F04"/>
    <w:rsid w:val="002A5FA8"/>
    <w:rsid w:val="002A69CB"/>
    <w:rsid w:val="002A6A19"/>
    <w:rsid w:val="002A6B20"/>
    <w:rsid w:val="002A6D97"/>
    <w:rsid w:val="002A742C"/>
    <w:rsid w:val="002A7F20"/>
    <w:rsid w:val="002B0F08"/>
    <w:rsid w:val="002B1AC9"/>
    <w:rsid w:val="002B20CF"/>
    <w:rsid w:val="002B2E92"/>
    <w:rsid w:val="002B3646"/>
    <w:rsid w:val="002B38D1"/>
    <w:rsid w:val="002B3CC1"/>
    <w:rsid w:val="002B4601"/>
    <w:rsid w:val="002B4829"/>
    <w:rsid w:val="002B4884"/>
    <w:rsid w:val="002B4C8C"/>
    <w:rsid w:val="002B4D20"/>
    <w:rsid w:val="002B4D25"/>
    <w:rsid w:val="002B4F70"/>
    <w:rsid w:val="002B5036"/>
    <w:rsid w:val="002B505E"/>
    <w:rsid w:val="002B5921"/>
    <w:rsid w:val="002B68DA"/>
    <w:rsid w:val="002B6CC0"/>
    <w:rsid w:val="002B6E29"/>
    <w:rsid w:val="002B777C"/>
    <w:rsid w:val="002C01C7"/>
    <w:rsid w:val="002C0C51"/>
    <w:rsid w:val="002C0FE6"/>
    <w:rsid w:val="002C1877"/>
    <w:rsid w:val="002C192B"/>
    <w:rsid w:val="002C197E"/>
    <w:rsid w:val="002C1E53"/>
    <w:rsid w:val="002C1EC8"/>
    <w:rsid w:val="002C2043"/>
    <w:rsid w:val="002C2A13"/>
    <w:rsid w:val="002C2F62"/>
    <w:rsid w:val="002C329A"/>
    <w:rsid w:val="002C32FD"/>
    <w:rsid w:val="002C3700"/>
    <w:rsid w:val="002C3A5B"/>
    <w:rsid w:val="002C3DF8"/>
    <w:rsid w:val="002C40D0"/>
    <w:rsid w:val="002C46D8"/>
    <w:rsid w:val="002C4A7C"/>
    <w:rsid w:val="002C4CD8"/>
    <w:rsid w:val="002C4DEA"/>
    <w:rsid w:val="002C503A"/>
    <w:rsid w:val="002C511E"/>
    <w:rsid w:val="002C52BF"/>
    <w:rsid w:val="002C531C"/>
    <w:rsid w:val="002C57BF"/>
    <w:rsid w:val="002C5813"/>
    <w:rsid w:val="002C5C04"/>
    <w:rsid w:val="002C5CC2"/>
    <w:rsid w:val="002C6454"/>
    <w:rsid w:val="002C679F"/>
    <w:rsid w:val="002C6A32"/>
    <w:rsid w:val="002C700D"/>
    <w:rsid w:val="002C7277"/>
    <w:rsid w:val="002C7750"/>
    <w:rsid w:val="002C798C"/>
    <w:rsid w:val="002C7B4E"/>
    <w:rsid w:val="002C7DE3"/>
    <w:rsid w:val="002D02C9"/>
    <w:rsid w:val="002D031F"/>
    <w:rsid w:val="002D0647"/>
    <w:rsid w:val="002D08B9"/>
    <w:rsid w:val="002D0A79"/>
    <w:rsid w:val="002D0A83"/>
    <w:rsid w:val="002D1099"/>
    <w:rsid w:val="002D17D4"/>
    <w:rsid w:val="002D18DD"/>
    <w:rsid w:val="002D1936"/>
    <w:rsid w:val="002D1A92"/>
    <w:rsid w:val="002D1C4D"/>
    <w:rsid w:val="002D1DC7"/>
    <w:rsid w:val="002D24F2"/>
    <w:rsid w:val="002D2D46"/>
    <w:rsid w:val="002D2DB3"/>
    <w:rsid w:val="002D302B"/>
    <w:rsid w:val="002D3390"/>
    <w:rsid w:val="002D3719"/>
    <w:rsid w:val="002D38CA"/>
    <w:rsid w:val="002D3B5E"/>
    <w:rsid w:val="002D4045"/>
    <w:rsid w:val="002D4581"/>
    <w:rsid w:val="002D4DF2"/>
    <w:rsid w:val="002D550E"/>
    <w:rsid w:val="002D5776"/>
    <w:rsid w:val="002D5D7C"/>
    <w:rsid w:val="002D5F4B"/>
    <w:rsid w:val="002D6C39"/>
    <w:rsid w:val="002D7D8D"/>
    <w:rsid w:val="002E060F"/>
    <w:rsid w:val="002E0BAA"/>
    <w:rsid w:val="002E0D48"/>
    <w:rsid w:val="002E1131"/>
    <w:rsid w:val="002E194E"/>
    <w:rsid w:val="002E1A4F"/>
    <w:rsid w:val="002E1AE8"/>
    <w:rsid w:val="002E1C58"/>
    <w:rsid w:val="002E1CB8"/>
    <w:rsid w:val="002E1DF0"/>
    <w:rsid w:val="002E1F4E"/>
    <w:rsid w:val="002E2017"/>
    <w:rsid w:val="002E2113"/>
    <w:rsid w:val="002E21E0"/>
    <w:rsid w:val="002E2656"/>
    <w:rsid w:val="002E2AC4"/>
    <w:rsid w:val="002E2B95"/>
    <w:rsid w:val="002E2C64"/>
    <w:rsid w:val="002E2E35"/>
    <w:rsid w:val="002E2F22"/>
    <w:rsid w:val="002E3769"/>
    <w:rsid w:val="002E3771"/>
    <w:rsid w:val="002E4F87"/>
    <w:rsid w:val="002E5015"/>
    <w:rsid w:val="002E569B"/>
    <w:rsid w:val="002E5775"/>
    <w:rsid w:val="002E5913"/>
    <w:rsid w:val="002E676C"/>
    <w:rsid w:val="002E6819"/>
    <w:rsid w:val="002E6EA6"/>
    <w:rsid w:val="002E7DE1"/>
    <w:rsid w:val="002E7F1E"/>
    <w:rsid w:val="002E7FEA"/>
    <w:rsid w:val="002F0D40"/>
    <w:rsid w:val="002F19A5"/>
    <w:rsid w:val="002F1B29"/>
    <w:rsid w:val="002F1CCC"/>
    <w:rsid w:val="002F2089"/>
    <w:rsid w:val="002F20AF"/>
    <w:rsid w:val="002F2ED4"/>
    <w:rsid w:val="002F307C"/>
    <w:rsid w:val="002F32A7"/>
    <w:rsid w:val="002F3EC8"/>
    <w:rsid w:val="002F441C"/>
    <w:rsid w:val="002F4CA3"/>
    <w:rsid w:val="002F4D83"/>
    <w:rsid w:val="002F5085"/>
    <w:rsid w:val="002F5578"/>
    <w:rsid w:val="002F5672"/>
    <w:rsid w:val="002F6093"/>
    <w:rsid w:val="002F6104"/>
    <w:rsid w:val="002F62CD"/>
    <w:rsid w:val="002F62FD"/>
    <w:rsid w:val="002F6535"/>
    <w:rsid w:val="002F67E6"/>
    <w:rsid w:val="002F68B2"/>
    <w:rsid w:val="002F7A0C"/>
    <w:rsid w:val="002F7DE0"/>
    <w:rsid w:val="002F7E23"/>
    <w:rsid w:val="003000E8"/>
    <w:rsid w:val="0030017A"/>
    <w:rsid w:val="00300BB7"/>
    <w:rsid w:val="00300C18"/>
    <w:rsid w:val="00301379"/>
    <w:rsid w:val="0030183D"/>
    <w:rsid w:val="00301F11"/>
    <w:rsid w:val="00302324"/>
    <w:rsid w:val="0030284A"/>
    <w:rsid w:val="003029F7"/>
    <w:rsid w:val="00302A99"/>
    <w:rsid w:val="00302DFC"/>
    <w:rsid w:val="00302F00"/>
    <w:rsid w:val="003038C9"/>
    <w:rsid w:val="003039AB"/>
    <w:rsid w:val="0030412E"/>
    <w:rsid w:val="003041F7"/>
    <w:rsid w:val="0030434A"/>
    <w:rsid w:val="0030439E"/>
    <w:rsid w:val="00305531"/>
    <w:rsid w:val="00305C67"/>
    <w:rsid w:val="00306679"/>
    <w:rsid w:val="00306C7B"/>
    <w:rsid w:val="00306F7E"/>
    <w:rsid w:val="003078B9"/>
    <w:rsid w:val="00307935"/>
    <w:rsid w:val="00307B09"/>
    <w:rsid w:val="00307B4D"/>
    <w:rsid w:val="00307B70"/>
    <w:rsid w:val="00310824"/>
    <w:rsid w:val="00310CC3"/>
    <w:rsid w:val="00311602"/>
    <w:rsid w:val="00311898"/>
    <w:rsid w:val="00311E20"/>
    <w:rsid w:val="00312442"/>
    <w:rsid w:val="0031278E"/>
    <w:rsid w:val="00312B6E"/>
    <w:rsid w:val="00312BE3"/>
    <w:rsid w:val="00312CDF"/>
    <w:rsid w:val="00313264"/>
    <w:rsid w:val="0031345D"/>
    <w:rsid w:val="00313818"/>
    <w:rsid w:val="00313E71"/>
    <w:rsid w:val="003148FC"/>
    <w:rsid w:val="00314A6F"/>
    <w:rsid w:val="00315A3E"/>
    <w:rsid w:val="00315AB8"/>
    <w:rsid w:val="00315B24"/>
    <w:rsid w:val="00315C0A"/>
    <w:rsid w:val="00316184"/>
    <w:rsid w:val="00316392"/>
    <w:rsid w:val="00316722"/>
    <w:rsid w:val="00316DAB"/>
    <w:rsid w:val="00316E9E"/>
    <w:rsid w:val="003172EA"/>
    <w:rsid w:val="00317D71"/>
    <w:rsid w:val="0032026E"/>
    <w:rsid w:val="003205E1"/>
    <w:rsid w:val="00320B13"/>
    <w:rsid w:val="00320C41"/>
    <w:rsid w:val="00320E74"/>
    <w:rsid w:val="00320EB8"/>
    <w:rsid w:val="00321160"/>
    <w:rsid w:val="0032143C"/>
    <w:rsid w:val="0032184B"/>
    <w:rsid w:val="00321B71"/>
    <w:rsid w:val="00321D38"/>
    <w:rsid w:val="00322147"/>
    <w:rsid w:val="003224CC"/>
    <w:rsid w:val="003224DB"/>
    <w:rsid w:val="00322727"/>
    <w:rsid w:val="00322E72"/>
    <w:rsid w:val="00322F81"/>
    <w:rsid w:val="003230BF"/>
    <w:rsid w:val="00323A0D"/>
    <w:rsid w:val="00323F9A"/>
    <w:rsid w:val="003242F3"/>
    <w:rsid w:val="00324B1E"/>
    <w:rsid w:val="00324E05"/>
    <w:rsid w:val="00324FD7"/>
    <w:rsid w:val="0032501D"/>
    <w:rsid w:val="00325142"/>
    <w:rsid w:val="00325423"/>
    <w:rsid w:val="00325731"/>
    <w:rsid w:val="00325D94"/>
    <w:rsid w:val="00325FB3"/>
    <w:rsid w:val="00326532"/>
    <w:rsid w:val="00327185"/>
    <w:rsid w:val="00327628"/>
    <w:rsid w:val="003277F2"/>
    <w:rsid w:val="00327CFD"/>
    <w:rsid w:val="0033008F"/>
    <w:rsid w:val="003307C2"/>
    <w:rsid w:val="00330B1B"/>
    <w:rsid w:val="00331A12"/>
    <w:rsid w:val="003323BB"/>
    <w:rsid w:val="00332C23"/>
    <w:rsid w:val="00333416"/>
    <w:rsid w:val="003337B8"/>
    <w:rsid w:val="00333BCF"/>
    <w:rsid w:val="00333F12"/>
    <w:rsid w:val="00334266"/>
    <w:rsid w:val="00334447"/>
    <w:rsid w:val="00334694"/>
    <w:rsid w:val="00334C80"/>
    <w:rsid w:val="00334D10"/>
    <w:rsid w:val="00335517"/>
    <w:rsid w:val="003357B3"/>
    <w:rsid w:val="00336220"/>
    <w:rsid w:val="00336BFA"/>
    <w:rsid w:val="00336E75"/>
    <w:rsid w:val="0033729C"/>
    <w:rsid w:val="003379BB"/>
    <w:rsid w:val="0034055F"/>
    <w:rsid w:val="00340E4A"/>
    <w:rsid w:val="0034127C"/>
    <w:rsid w:val="00341CF4"/>
    <w:rsid w:val="00342AA9"/>
    <w:rsid w:val="00342D48"/>
    <w:rsid w:val="00343104"/>
    <w:rsid w:val="003431DD"/>
    <w:rsid w:val="00343AB5"/>
    <w:rsid w:val="003440B1"/>
    <w:rsid w:val="003440D3"/>
    <w:rsid w:val="0034411D"/>
    <w:rsid w:val="0034425F"/>
    <w:rsid w:val="003443B7"/>
    <w:rsid w:val="00344519"/>
    <w:rsid w:val="00344B32"/>
    <w:rsid w:val="0034547F"/>
    <w:rsid w:val="00345B9D"/>
    <w:rsid w:val="00346212"/>
    <w:rsid w:val="00346221"/>
    <w:rsid w:val="00346F71"/>
    <w:rsid w:val="003475AE"/>
    <w:rsid w:val="003476FD"/>
    <w:rsid w:val="003477E4"/>
    <w:rsid w:val="003478C0"/>
    <w:rsid w:val="003479A0"/>
    <w:rsid w:val="003479E7"/>
    <w:rsid w:val="003503E5"/>
    <w:rsid w:val="0035048B"/>
    <w:rsid w:val="0035069E"/>
    <w:rsid w:val="00351240"/>
    <w:rsid w:val="003524FC"/>
    <w:rsid w:val="00352789"/>
    <w:rsid w:val="00352955"/>
    <w:rsid w:val="0035304A"/>
    <w:rsid w:val="0035389C"/>
    <w:rsid w:val="00353AF4"/>
    <w:rsid w:val="00353E66"/>
    <w:rsid w:val="00353EF8"/>
    <w:rsid w:val="00354495"/>
    <w:rsid w:val="0035472C"/>
    <w:rsid w:val="00354745"/>
    <w:rsid w:val="003548E6"/>
    <w:rsid w:val="003549FF"/>
    <w:rsid w:val="0035555D"/>
    <w:rsid w:val="00355563"/>
    <w:rsid w:val="0035583C"/>
    <w:rsid w:val="003560A3"/>
    <w:rsid w:val="003560F1"/>
    <w:rsid w:val="00356958"/>
    <w:rsid w:val="00356B3A"/>
    <w:rsid w:val="00356BF1"/>
    <w:rsid w:val="00356C3F"/>
    <w:rsid w:val="00356EDA"/>
    <w:rsid w:val="00357655"/>
    <w:rsid w:val="0035776E"/>
    <w:rsid w:val="003577AF"/>
    <w:rsid w:val="003577FE"/>
    <w:rsid w:val="0035792A"/>
    <w:rsid w:val="00357A25"/>
    <w:rsid w:val="00357A35"/>
    <w:rsid w:val="00357F46"/>
    <w:rsid w:val="00357F47"/>
    <w:rsid w:val="003601BE"/>
    <w:rsid w:val="003601CA"/>
    <w:rsid w:val="00360230"/>
    <w:rsid w:val="0036056E"/>
    <w:rsid w:val="003607D0"/>
    <w:rsid w:val="00360994"/>
    <w:rsid w:val="00360A5D"/>
    <w:rsid w:val="00360B08"/>
    <w:rsid w:val="00360D97"/>
    <w:rsid w:val="00360EC7"/>
    <w:rsid w:val="00361062"/>
    <w:rsid w:val="0036121E"/>
    <w:rsid w:val="00361283"/>
    <w:rsid w:val="003615D2"/>
    <w:rsid w:val="00361629"/>
    <w:rsid w:val="00361B7C"/>
    <w:rsid w:val="0036268E"/>
    <w:rsid w:val="0036271A"/>
    <w:rsid w:val="003628D9"/>
    <w:rsid w:val="00362B45"/>
    <w:rsid w:val="00362EDA"/>
    <w:rsid w:val="00363B52"/>
    <w:rsid w:val="00363B9B"/>
    <w:rsid w:val="00363B9D"/>
    <w:rsid w:val="00363E77"/>
    <w:rsid w:val="003645D0"/>
    <w:rsid w:val="0036483C"/>
    <w:rsid w:val="00365086"/>
    <w:rsid w:val="00365B0F"/>
    <w:rsid w:val="0036604A"/>
    <w:rsid w:val="0036620F"/>
    <w:rsid w:val="0036633D"/>
    <w:rsid w:val="003664FB"/>
    <w:rsid w:val="003671DB"/>
    <w:rsid w:val="0036721A"/>
    <w:rsid w:val="003673D5"/>
    <w:rsid w:val="003677A0"/>
    <w:rsid w:val="00367E73"/>
    <w:rsid w:val="00370246"/>
    <w:rsid w:val="00370466"/>
    <w:rsid w:val="003709BA"/>
    <w:rsid w:val="003709C9"/>
    <w:rsid w:val="00370CEA"/>
    <w:rsid w:val="0037184A"/>
    <w:rsid w:val="00371B02"/>
    <w:rsid w:val="003720AE"/>
    <w:rsid w:val="00372150"/>
    <w:rsid w:val="00372486"/>
    <w:rsid w:val="003725C4"/>
    <w:rsid w:val="00372737"/>
    <w:rsid w:val="00372D4E"/>
    <w:rsid w:val="0037365F"/>
    <w:rsid w:val="003737B4"/>
    <w:rsid w:val="003742A5"/>
    <w:rsid w:val="003743D8"/>
    <w:rsid w:val="00374853"/>
    <w:rsid w:val="003749B3"/>
    <w:rsid w:val="00374DE7"/>
    <w:rsid w:val="00374E37"/>
    <w:rsid w:val="00375891"/>
    <w:rsid w:val="00375C54"/>
    <w:rsid w:val="00375C7A"/>
    <w:rsid w:val="00376165"/>
    <w:rsid w:val="00376196"/>
    <w:rsid w:val="00376E74"/>
    <w:rsid w:val="00376EA2"/>
    <w:rsid w:val="00377056"/>
    <w:rsid w:val="003771D3"/>
    <w:rsid w:val="0037722E"/>
    <w:rsid w:val="0037739D"/>
    <w:rsid w:val="00377A0E"/>
    <w:rsid w:val="00377D0F"/>
    <w:rsid w:val="00377D12"/>
    <w:rsid w:val="00380DB1"/>
    <w:rsid w:val="00380EB7"/>
    <w:rsid w:val="003810C1"/>
    <w:rsid w:val="00381903"/>
    <w:rsid w:val="00381A16"/>
    <w:rsid w:val="00382647"/>
    <w:rsid w:val="00383087"/>
    <w:rsid w:val="00383B89"/>
    <w:rsid w:val="00383E7E"/>
    <w:rsid w:val="003850E4"/>
    <w:rsid w:val="003850F1"/>
    <w:rsid w:val="00385102"/>
    <w:rsid w:val="0038543D"/>
    <w:rsid w:val="00385514"/>
    <w:rsid w:val="00385740"/>
    <w:rsid w:val="00385B95"/>
    <w:rsid w:val="003862FC"/>
    <w:rsid w:val="00386524"/>
    <w:rsid w:val="00386AE2"/>
    <w:rsid w:val="00386B7C"/>
    <w:rsid w:val="00386F67"/>
    <w:rsid w:val="00386F87"/>
    <w:rsid w:val="00386F8F"/>
    <w:rsid w:val="003871F1"/>
    <w:rsid w:val="00387511"/>
    <w:rsid w:val="00390736"/>
    <w:rsid w:val="003908D7"/>
    <w:rsid w:val="00390909"/>
    <w:rsid w:val="00390D16"/>
    <w:rsid w:val="00390D6C"/>
    <w:rsid w:val="00390E32"/>
    <w:rsid w:val="00391327"/>
    <w:rsid w:val="00391399"/>
    <w:rsid w:val="00391418"/>
    <w:rsid w:val="00391504"/>
    <w:rsid w:val="00391FEE"/>
    <w:rsid w:val="003924B2"/>
    <w:rsid w:val="003924B8"/>
    <w:rsid w:val="00392614"/>
    <w:rsid w:val="00392747"/>
    <w:rsid w:val="00392767"/>
    <w:rsid w:val="00392AE5"/>
    <w:rsid w:val="00392F13"/>
    <w:rsid w:val="00392F2F"/>
    <w:rsid w:val="0039317A"/>
    <w:rsid w:val="0039340B"/>
    <w:rsid w:val="00393694"/>
    <w:rsid w:val="003938AE"/>
    <w:rsid w:val="00394184"/>
    <w:rsid w:val="00394E70"/>
    <w:rsid w:val="00394EB4"/>
    <w:rsid w:val="0039540B"/>
    <w:rsid w:val="0039554D"/>
    <w:rsid w:val="00395696"/>
    <w:rsid w:val="00395C6E"/>
    <w:rsid w:val="00396053"/>
    <w:rsid w:val="003965E1"/>
    <w:rsid w:val="0039685C"/>
    <w:rsid w:val="00396B44"/>
    <w:rsid w:val="00397475"/>
    <w:rsid w:val="003974D5"/>
    <w:rsid w:val="00397507"/>
    <w:rsid w:val="00397D86"/>
    <w:rsid w:val="00397DA9"/>
    <w:rsid w:val="00397E13"/>
    <w:rsid w:val="00397F42"/>
    <w:rsid w:val="003A02F3"/>
    <w:rsid w:val="003A037D"/>
    <w:rsid w:val="003A0506"/>
    <w:rsid w:val="003A0938"/>
    <w:rsid w:val="003A0B27"/>
    <w:rsid w:val="003A0D6C"/>
    <w:rsid w:val="003A1030"/>
    <w:rsid w:val="003A1258"/>
    <w:rsid w:val="003A1569"/>
    <w:rsid w:val="003A195B"/>
    <w:rsid w:val="003A19B4"/>
    <w:rsid w:val="003A1A0F"/>
    <w:rsid w:val="003A24FE"/>
    <w:rsid w:val="003A2C95"/>
    <w:rsid w:val="003A35FC"/>
    <w:rsid w:val="003A38E1"/>
    <w:rsid w:val="003A3A58"/>
    <w:rsid w:val="003A3CE1"/>
    <w:rsid w:val="003A3D79"/>
    <w:rsid w:val="003A4256"/>
    <w:rsid w:val="003A436D"/>
    <w:rsid w:val="003A491C"/>
    <w:rsid w:val="003A535F"/>
    <w:rsid w:val="003A562C"/>
    <w:rsid w:val="003A5847"/>
    <w:rsid w:val="003A5878"/>
    <w:rsid w:val="003A58A8"/>
    <w:rsid w:val="003A5FD6"/>
    <w:rsid w:val="003A60DF"/>
    <w:rsid w:val="003A6467"/>
    <w:rsid w:val="003A653A"/>
    <w:rsid w:val="003A65E5"/>
    <w:rsid w:val="003A6872"/>
    <w:rsid w:val="003A71AA"/>
    <w:rsid w:val="003A7427"/>
    <w:rsid w:val="003A756B"/>
    <w:rsid w:val="003A76DA"/>
    <w:rsid w:val="003A7731"/>
    <w:rsid w:val="003A7B06"/>
    <w:rsid w:val="003A7DDF"/>
    <w:rsid w:val="003B0153"/>
    <w:rsid w:val="003B05F5"/>
    <w:rsid w:val="003B0892"/>
    <w:rsid w:val="003B0C01"/>
    <w:rsid w:val="003B0D9A"/>
    <w:rsid w:val="003B199E"/>
    <w:rsid w:val="003B1EAA"/>
    <w:rsid w:val="003B262F"/>
    <w:rsid w:val="003B2883"/>
    <w:rsid w:val="003B325E"/>
    <w:rsid w:val="003B3491"/>
    <w:rsid w:val="003B37CB"/>
    <w:rsid w:val="003B3E33"/>
    <w:rsid w:val="003B3F3B"/>
    <w:rsid w:val="003B43F0"/>
    <w:rsid w:val="003B5C19"/>
    <w:rsid w:val="003B7139"/>
    <w:rsid w:val="003B71C4"/>
    <w:rsid w:val="003B7523"/>
    <w:rsid w:val="003B7611"/>
    <w:rsid w:val="003B7E46"/>
    <w:rsid w:val="003B7EBA"/>
    <w:rsid w:val="003B7EFC"/>
    <w:rsid w:val="003C02CC"/>
    <w:rsid w:val="003C0720"/>
    <w:rsid w:val="003C1169"/>
    <w:rsid w:val="003C12CB"/>
    <w:rsid w:val="003C2362"/>
    <w:rsid w:val="003C237C"/>
    <w:rsid w:val="003C271B"/>
    <w:rsid w:val="003C2B8C"/>
    <w:rsid w:val="003C2CB2"/>
    <w:rsid w:val="003C31D5"/>
    <w:rsid w:val="003C3477"/>
    <w:rsid w:val="003C3573"/>
    <w:rsid w:val="003C3593"/>
    <w:rsid w:val="003C4012"/>
    <w:rsid w:val="003C4185"/>
    <w:rsid w:val="003C44AD"/>
    <w:rsid w:val="003C4950"/>
    <w:rsid w:val="003C4A7B"/>
    <w:rsid w:val="003C5063"/>
    <w:rsid w:val="003C5245"/>
    <w:rsid w:val="003C538F"/>
    <w:rsid w:val="003C5780"/>
    <w:rsid w:val="003C57F2"/>
    <w:rsid w:val="003C654F"/>
    <w:rsid w:val="003C655B"/>
    <w:rsid w:val="003C656C"/>
    <w:rsid w:val="003C6BCD"/>
    <w:rsid w:val="003C6CB6"/>
    <w:rsid w:val="003D0317"/>
    <w:rsid w:val="003D0B67"/>
    <w:rsid w:val="003D10F9"/>
    <w:rsid w:val="003D12BE"/>
    <w:rsid w:val="003D1547"/>
    <w:rsid w:val="003D1EDF"/>
    <w:rsid w:val="003D268D"/>
    <w:rsid w:val="003D2BB2"/>
    <w:rsid w:val="003D3142"/>
    <w:rsid w:val="003D3817"/>
    <w:rsid w:val="003D38F9"/>
    <w:rsid w:val="003D42E4"/>
    <w:rsid w:val="003D51CA"/>
    <w:rsid w:val="003D5A2E"/>
    <w:rsid w:val="003D62A7"/>
    <w:rsid w:val="003D62AB"/>
    <w:rsid w:val="003D6567"/>
    <w:rsid w:val="003D6721"/>
    <w:rsid w:val="003D6D1E"/>
    <w:rsid w:val="003D7E71"/>
    <w:rsid w:val="003E04D7"/>
    <w:rsid w:val="003E050C"/>
    <w:rsid w:val="003E0D7D"/>
    <w:rsid w:val="003E0F7F"/>
    <w:rsid w:val="003E12F9"/>
    <w:rsid w:val="003E143E"/>
    <w:rsid w:val="003E1583"/>
    <w:rsid w:val="003E159C"/>
    <w:rsid w:val="003E176F"/>
    <w:rsid w:val="003E2246"/>
    <w:rsid w:val="003E25A6"/>
    <w:rsid w:val="003E2811"/>
    <w:rsid w:val="003E33F3"/>
    <w:rsid w:val="003E3835"/>
    <w:rsid w:val="003E4070"/>
    <w:rsid w:val="003E40BF"/>
    <w:rsid w:val="003E42E2"/>
    <w:rsid w:val="003E4301"/>
    <w:rsid w:val="003E4BB1"/>
    <w:rsid w:val="003E4E72"/>
    <w:rsid w:val="003E4FA0"/>
    <w:rsid w:val="003E50F0"/>
    <w:rsid w:val="003E5CA8"/>
    <w:rsid w:val="003E5E82"/>
    <w:rsid w:val="003E5EC9"/>
    <w:rsid w:val="003E6193"/>
    <w:rsid w:val="003E6346"/>
    <w:rsid w:val="003E7AC3"/>
    <w:rsid w:val="003E7DE9"/>
    <w:rsid w:val="003E7E04"/>
    <w:rsid w:val="003E7E8B"/>
    <w:rsid w:val="003F0434"/>
    <w:rsid w:val="003F09EF"/>
    <w:rsid w:val="003F0D95"/>
    <w:rsid w:val="003F0FE9"/>
    <w:rsid w:val="003F10B8"/>
    <w:rsid w:val="003F188E"/>
    <w:rsid w:val="003F18F6"/>
    <w:rsid w:val="003F1A02"/>
    <w:rsid w:val="003F259C"/>
    <w:rsid w:val="003F2D25"/>
    <w:rsid w:val="003F30DD"/>
    <w:rsid w:val="003F38A7"/>
    <w:rsid w:val="003F38DD"/>
    <w:rsid w:val="003F39F4"/>
    <w:rsid w:val="003F3B3B"/>
    <w:rsid w:val="003F4125"/>
    <w:rsid w:val="003F4499"/>
    <w:rsid w:val="003F4765"/>
    <w:rsid w:val="003F499C"/>
    <w:rsid w:val="003F49E0"/>
    <w:rsid w:val="003F4EE8"/>
    <w:rsid w:val="003F4EFC"/>
    <w:rsid w:val="003F50C7"/>
    <w:rsid w:val="003F50CC"/>
    <w:rsid w:val="003F5264"/>
    <w:rsid w:val="003F5523"/>
    <w:rsid w:val="003F5634"/>
    <w:rsid w:val="003F6841"/>
    <w:rsid w:val="003F6FA1"/>
    <w:rsid w:val="003F7283"/>
    <w:rsid w:val="003F7579"/>
    <w:rsid w:val="003F778C"/>
    <w:rsid w:val="003F7AD7"/>
    <w:rsid w:val="00400539"/>
    <w:rsid w:val="00400A6E"/>
    <w:rsid w:val="00400D1F"/>
    <w:rsid w:val="00400EA6"/>
    <w:rsid w:val="00401959"/>
    <w:rsid w:val="00401B82"/>
    <w:rsid w:val="00401CC8"/>
    <w:rsid w:val="004021D4"/>
    <w:rsid w:val="00402390"/>
    <w:rsid w:val="004027D6"/>
    <w:rsid w:val="00403187"/>
    <w:rsid w:val="004031D9"/>
    <w:rsid w:val="004032AF"/>
    <w:rsid w:val="0040349C"/>
    <w:rsid w:val="00403538"/>
    <w:rsid w:val="004059F7"/>
    <w:rsid w:val="00405DD2"/>
    <w:rsid w:val="0040610E"/>
    <w:rsid w:val="0040649E"/>
    <w:rsid w:val="00406806"/>
    <w:rsid w:val="00406CA6"/>
    <w:rsid w:val="00406EED"/>
    <w:rsid w:val="004076D6"/>
    <w:rsid w:val="00407CCC"/>
    <w:rsid w:val="00407D05"/>
    <w:rsid w:val="004106D2"/>
    <w:rsid w:val="00410773"/>
    <w:rsid w:val="00411199"/>
    <w:rsid w:val="0041173C"/>
    <w:rsid w:val="00411C6A"/>
    <w:rsid w:val="004128D1"/>
    <w:rsid w:val="004129C1"/>
    <w:rsid w:val="00412C95"/>
    <w:rsid w:val="00413CAA"/>
    <w:rsid w:val="0041465A"/>
    <w:rsid w:val="00414994"/>
    <w:rsid w:val="00414AF3"/>
    <w:rsid w:val="00414FF7"/>
    <w:rsid w:val="004150B7"/>
    <w:rsid w:val="0041516A"/>
    <w:rsid w:val="00415520"/>
    <w:rsid w:val="004155B5"/>
    <w:rsid w:val="004155BD"/>
    <w:rsid w:val="00415730"/>
    <w:rsid w:val="0041588A"/>
    <w:rsid w:val="00415C2A"/>
    <w:rsid w:val="004166DE"/>
    <w:rsid w:val="00416BE4"/>
    <w:rsid w:val="00416CBD"/>
    <w:rsid w:val="004174EE"/>
    <w:rsid w:val="00417B8C"/>
    <w:rsid w:val="00417DBF"/>
    <w:rsid w:val="0042034F"/>
    <w:rsid w:val="004204D0"/>
    <w:rsid w:val="004209A0"/>
    <w:rsid w:val="00420A5A"/>
    <w:rsid w:val="00420C50"/>
    <w:rsid w:val="004214B4"/>
    <w:rsid w:val="00421554"/>
    <w:rsid w:val="00421657"/>
    <w:rsid w:val="00421A86"/>
    <w:rsid w:val="004222F8"/>
    <w:rsid w:val="0042299A"/>
    <w:rsid w:val="004234CD"/>
    <w:rsid w:val="00423666"/>
    <w:rsid w:val="00424C85"/>
    <w:rsid w:val="00424D45"/>
    <w:rsid w:val="00424EF2"/>
    <w:rsid w:val="00424FEB"/>
    <w:rsid w:val="004252FB"/>
    <w:rsid w:val="004255A6"/>
    <w:rsid w:val="00425659"/>
    <w:rsid w:val="00426293"/>
    <w:rsid w:val="00426479"/>
    <w:rsid w:val="0042655E"/>
    <w:rsid w:val="004266FF"/>
    <w:rsid w:val="00426AD4"/>
    <w:rsid w:val="00427000"/>
    <w:rsid w:val="00430258"/>
    <w:rsid w:val="00430A02"/>
    <w:rsid w:val="00430A31"/>
    <w:rsid w:val="00431145"/>
    <w:rsid w:val="00431E21"/>
    <w:rsid w:val="00432685"/>
    <w:rsid w:val="004326EB"/>
    <w:rsid w:val="004334B7"/>
    <w:rsid w:val="00433B68"/>
    <w:rsid w:val="00433C4D"/>
    <w:rsid w:val="00433F77"/>
    <w:rsid w:val="0043423D"/>
    <w:rsid w:val="0043443C"/>
    <w:rsid w:val="004346AB"/>
    <w:rsid w:val="00434C42"/>
    <w:rsid w:val="00434C44"/>
    <w:rsid w:val="0043546C"/>
    <w:rsid w:val="004358C6"/>
    <w:rsid w:val="0043597A"/>
    <w:rsid w:val="00435A20"/>
    <w:rsid w:val="00435C06"/>
    <w:rsid w:val="00435D57"/>
    <w:rsid w:val="00435E27"/>
    <w:rsid w:val="00437067"/>
    <w:rsid w:val="00437372"/>
    <w:rsid w:val="004374EB"/>
    <w:rsid w:val="00437572"/>
    <w:rsid w:val="004375C7"/>
    <w:rsid w:val="0043768D"/>
    <w:rsid w:val="004376A2"/>
    <w:rsid w:val="00437785"/>
    <w:rsid w:val="00437A41"/>
    <w:rsid w:val="00437A6F"/>
    <w:rsid w:val="00437CBD"/>
    <w:rsid w:val="00437DAE"/>
    <w:rsid w:val="00437F59"/>
    <w:rsid w:val="0044056D"/>
    <w:rsid w:val="004408E3"/>
    <w:rsid w:val="004409C1"/>
    <w:rsid w:val="00441162"/>
    <w:rsid w:val="00441AF9"/>
    <w:rsid w:val="00441CBE"/>
    <w:rsid w:val="00441D67"/>
    <w:rsid w:val="00442267"/>
    <w:rsid w:val="00442311"/>
    <w:rsid w:val="00442617"/>
    <w:rsid w:val="00443199"/>
    <w:rsid w:val="00443217"/>
    <w:rsid w:val="00443D02"/>
    <w:rsid w:val="00444651"/>
    <w:rsid w:val="00445480"/>
    <w:rsid w:val="004457CE"/>
    <w:rsid w:val="00445882"/>
    <w:rsid w:val="00445D3B"/>
    <w:rsid w:val="00446B40"/>
    <w:rsid w:val="00446D19"/>
    <w:rsid w:val="00447182"/>
    <w:rsid w:val="00447512"/>
    <w:rsid w:val="004476AC"/>
    <w:rsid w:val="00447BF9"/>
    <w:rsid w:val="00447F9F"/>
    <w:rsid w:val="0045037F"/>
    <w:rsid w:val="0045081D"/>
    <w:rsid w:val="00450839"/>
    <w:rsid w:val="0045160A"/>
    <w:rsid w:val="0045169C"/>
    <w:rsid w:val="00451E02"/>
    <w:rsid w:val="00452203"/>
    <w:rsid w:val="00452310"/>
    <w:rsid w:val="00452ACC"/>
    <w:rsid w:val="00452B12"/>
    <w:rsid w:val="00453A74"/>
    <w:rsid w:val="00454478"/>
    <w:rsid w:val="00454D95"/>
    <w:rsid w:val="00454F9B"/>
    <w:rsid w:val="004552B0"/>
    <w:rsid w:val="00455BB1"/>
    <w:rsid w:val="00455F15"/>
    <w:rsid w:val="00456D0C"/>
    <w:rsid w:val="00456F1E"/>
    <w:rsid w:val="004573D7"/>
    <w:rsid w:val="00457482"/>
    <w:rsid w:val="0045774B"/>
    <w:rsid w:val="00457864"/>
    <w:rsid w:val="00460879"/>
    <w:rsid w:val="004610C1"/>
    <w:rsid w:val="0046145C"/>
    <w:rsid w:val="00461522"/>
    <w:rsid w:val="0046152D"/>
    <w:rsid w:val="00462413"/>
    <w:rsid w:val="00462684"/>
    <w:rsid w:val="00462726"/>
    <w:rsid w:val="00462A00"/>
    <w:rsid w:val="00462E95"/>
    <w:rsid w:val="00462F68"/>
    <w:rsid w:val="004631DA"/>
    <w:rsid w:val="0046332C"/>
    <w:rsid w:val="004633A3"/>
    <w:rsid w:val="004639A6"/>
    <w:rsid w:val="004642D5"/>
    <w:rsid w:val="00464603"/>
    <w:rsid w:val="0046484A"/>
    <w:rsid w:val="0046486D"/>
    <w:rsid w:val="00464C1D"/>
    <w:rsid w:val="00464D55"/>
    <w:rsid w:val="00465066"/>
    <w:rsid w:val="00465564"/>
    <w:rsid w:val="00465971"/>
    <w:rsid w:val="00465E22"/>
    <w:rsid w:val="0046621E"/>
    <w:rsid w:val="0046629B"/>
    <w:rsid w:val="00466E52"/>
    <w:rsid w:val="00467045"/>
    <w:rsid w:val="0046739B"/>
    <w:rsid w:val="00467AEF"/>
    <w:rsid w:val="00467D31"/>
    <w:rsid w:val="0047019A"/>
    <w:rsid w:val="00471AF4"/>
    <w:rsid w:val="00471D96"/>
    <w:rsid w:val="00471E12"/>
    <w:rsid w:val="00471FF6"/>
    <w:rsid w:val="0047276F"/>
    <w:rsid w:val="0047283D"/>
    <w:rsid w:val="00472B4C"/>
    <w:rsid w:val="004744B6"/>
    <w:rsid w:val="00474730"/>
    <w:rsid w:val="00474948"/>
    <w:rsid w:val="00474BBC"/>
    <w:rsid w:val="00475067"/>
    <w:rsid w:val="00476187"/>
    <w:rsid w:val="0047662F"/>
    <w:rsid w:val="004772E3"/>
    <w:rsid w:val="004775BE"/>
    <w:rsid w:val="00477D92"/>
    <w:rsid w:val="00480155"/>
    <w:rsid w:val="00480410"/>
    <w:rsid w:val="00480571"/>
    <w:rsid w:val="00480B89"/>
    <w:rsid w:val="00480C1D"/>
    <w:rsid w:val="00480F85"/>
    <w:rsid w:val="00481060"/>
    <w:rsid w:val="00481177"/>
    <w:rsid w:val="00481B6D"/>
    <w:rsid w:val="00481FAF"/>
    <w:rsid w:val="0048212C"/>
    <w:rsid w:val="00482449"/>
    <w:rsid w:val="00482832"/>
    <w:rsid w:val="00482A48"/>
    <w:rsid w:val="00482CE8"/>
    <w:rsid w:val="00482CFA"/>
    <w:rsid w:val="00482D2E"/>
    <w:rsid w:val="00482E86"/>
    <w:rsid w:val="00483E0D"/>
    <w:rsid w:val="004847B4"/>
    <w:rsid w:val="00484F07"/>
    <w:rsid w:val="00485192"/>
    <w:rsid w:val="0048528B"/>
    <w:rsid w:val="00485A5E"/>
    <w:rsid w:val="0048673E"/>
    <w:rsid w:val="00486FC9"/>
    <w:rsid w:val="00487349"/>
    <w:rsid w:val="0048768C"/>
    <w:rsid w:val="0048770F"/>
    <w:rsid w:val="004877D6"/>
    <w:rsid w:val="00487A84"/>
    <w:rsid w:val="004902DB"/>
    <w:rsid w:val="0049047B"/>
    <w:rsid w:val="004905E2"/>
    <w:rsid w:val="00491164"/>
    <w:rsid w:val="004911EB"/>
    <w:rsid w:val="004911FB"/>
    <w:rsid w:val="00491BA4"/>
    <w:rsid w:val="00491BF3"/>
    <w:rsid w:val="00492D9C"/>
    <w:rsid w:val="004936BA"/>
    <w:rsid w:val="004936EA"/>
    <w:rsid w:val="00493D50"/>
    <w:rsid w:val="00494D2C"/>
    <w:rsid w:val="00494D66"/>
    <w:rsid w:val="00494F16"/>
    <w:rsid w:val="00494FB4"/>
    <w:rsid w:val="00495A51"/>
    <w:rsid w:val="00495B5E"/>
    <w:rsid w:val="00495B9F"/>
    <w:rsid w:val="00495D3B"/>
    <w:rsid w:val="00496698"/>
    <w:rsid w:val="00496B26"/>
    <w:rsid w:val="0049709A"/>
    <w:rsid w:val="004974C3"/>
    <w:rsid w:val="00497543"/>
    <w:rsid w:val="004977FC"/>
    <w:rsid w:val="004978D3"/>
    <w:rsid w:val="00497E77"/>
    <w:rsid w:val="004A002C"/>
    <w:rsid w:val="004A01F5"/>
    <w:rsid w:val="004A03F6"/>
    <w:rsid w:val="004A074B"/>
    <w:rsid w:val="004A08F3"/>
    <w:rsid w:val="004A11BB"/>
    <w:rsid w:val="004A1657"/>
    <w:rsid w:val="004A190D"/>
    <w:rsid w:val="004A239C"/>
    <w:rsid w:val="004A25E2"/>
    <w:rsid w:val="004A2889"/>
    <w:rsid w:val="004A2C6F"/>
    <w:rsid w:val="004A3456"/>
    <w:rsid w:val="004A3655"/>
    <w:rsid w:val="004A368F"/>
    <w:rsid w:val="004A3BB3"/>
    <w:rsid w:val="004A3D23"/>
    <w:rsid w:val="004A3DA2"/>
    <w:rsid w:val="004A3FB0"/>
    <w:rsid w:val="004A4538"/>
    <w:rsid w:val="004A4745"/>
    <w:rsid w:val="004A47C6"/>
    <w:rsid w:val="004A4D86"/>
    <w:rsid w:val="004A4FA5"/>
    <w:rsid w:val="004A5248"/>
    <w:rsid w:val="004A5513"/>
    <w:rsid w:val="004A5657"/>
    <w:rsid w:val="004A5EAF"/>
    <w:rsid w:val="004A65F6"/>
    <w:rsid w:val="004A69D6"/>
    <w:rsid w:val="004A705F"/>
    <w:rsid w:val="004A713A"/>
    <w:rsid w:val="004A722E"/>
    <w:rsid w:val="004A7E6F"/>
    <w:rsid w:val="004B0002"/>
    <w:rsid w:val="004B00B5"/>
    <w:rsid w:val="004B0865"/>
    <w:rsid w:val="004B0E4F"/>
    <w:rsid w:val="004B1592"/>
    <w:rsid w:val="004B1B14"/>
    <w:rsid w:val="004B2178"/>
    <w:rsid w:val="004B219A"/>
    <w:rsid w:val="004B29AE"/>
    <w:rsid w:val="004B2B94"/>
    <w:rsid w:val="004B2BC4"/>
    <w:rsid w:val="004B2C55"/>
    <w:rsid w:val="004B36AE"/>
    <w:rsid w:val="004B38E5"/>
    <w:rsid w:val="004B3B6B"/>
    <w:rsid w:val="004B3C38"/>
    <w:rsid w:val="004B427C"/>
    <w:rsid w:val="004B4521"/>
    <w:rsid w:val="004B4672"/>
    <w:rsid w:val="004B4AEA"/>
    <w:rsid w:val="004B59CF"/>
    <w:rsid w:val="004B5B05"/>
    <w:rsid w:val="004B5C9E"/>
    <w:rsid w:val="004B5D78"/>
    <w:rsid w:val="004B62C8"/>
    <w:rsid w:val="004B64BD"/>
    <w:rsid w:val="004B66E0"/>
    <w:rsid w:val="004B6A13"/>
    <w:rsid w:val="004B6AEC"/>
    <w:rsid w:val="004B6F75"/>
    <w:rsid w:val="004B6F7E"/>
    <w:rsid w:val="004B7014"/>
    <w:rsid w:val="004B710B"/>
    <w:rsid w:val="004B724B"/>
    <w:rsid w:val="004B72BA"/>
    <w:rsid w:val="004B72EF"/>
    <w:rsid w:val="004B7A6F"/>
    <w:rsid w:val="004B7BBF"/>
    <w:rsid w:val="004B7C27"/>
    <w:rsid w:val="004B7EBE"/>
    <w:rsid w:val="004C0DCE"/>
    <w:rsid w:val="004C12C7"/>
    <w:rsid w:val="004C1514"/>
    <w:rsid w:val="004C157F"/>
    <w:rsid w:val="004C1835"/>
    <w:rsid w:val="004C22C4"/>
    <w:rsid w:val="004C3B5D"/>
    <w:rsid w:val="004C3D23"/>
    <w:rsid w:val="004C4274"/>
    <w:rsid w:val="004C4480"/>
    <w:rsid w:val="004C46BA"/>
    <w:rsid w:val="004C5B7F"/>
    <w:rsid w:val="004C5F1F"/>
    <w:rsid w:val="004C61DE"/>
    <w:rsid w:val="004C661A"/>
    <w:rsid w:val="004C687D"/>
    <w:rsid w:val="004C69DC"/>
    <w:rsid w:val="004C700B"/>
    <w:rsid w:val="004C726C"/>
    <w:rsid w:val="004C7450"/>
    <w:rsid w:val="004C771F"/>
    <w:rsid w:val="004C7840"/>
    <w:rsid w:val="004C7DD5"/>
    <w:rsid w:val="004C7F76"/>
    <w:rsid w:val="004C7F9B"/>
    <w:rsid w:val="004D016D"/>
    <w:rsid w:val="004D0620"/>
    <w:rsid w:val="004D1669"/>
    <w:rsid w:val="004D1CDE"/>
    <w:rsid w:val="004D1E96"/>
    <w:rsid w:val="004D28FE"/>
    <w:rsid w:val="004D2C16"/>
    <w:rsid w:val="004D2DA6"/>
    <w:rsid w:val="004D2E48"/>
    <w:rsid w:val="004D34A2"/>
    <w:rsid w:val="004D3770"/>
    <w:rsid w:val="004D39B5"/>
    <w:rsid w:val="004D3C68"/>
    <w:rsid w:val="004D3E16"/>
    <w:rsid w:val="004D4800"/>
    <w:rsid w:val="004D4E81"/>
    <w:rsid w:val="004D52FF"/>
    <w:rsid w:val="004D60A3"/>
    <w:rsid w:val="004D68EA"/>
    <w:rsid w:val="004D732E"/>
    <w:rsid w:val="004D7AF8"/>
    <w:rsid w:val="004E07C0"/>
    <w:rsid w:val="004E088A"/>
    <w:rsid w:val="004E0D12"/>
    <w:rsid w:val="004E0E00"/>
    <w:rsid w:val="004E1062"/>
    <w:rsid w:val="004E1679"/>
    <w:rsid w:val="004E19C1"/>
    <w:rsid w:val="004E1A8B"/>
    <w:rsid w:val="004E1FD4"/>
    <w:rsid w:val="004E2B7A"/>
    <w:rsid w:val="004E2F1E"/>
    <w:rsid w:val="004E46D0"/>
    <w:rsid w:val="004E4BB9"/>
    <w:rsid w:val="004E5164"/>
    <w:rsid w:val="004E51B2"/>
    <w:rsid w:val="004E56E1"/>
    <w:rsid w:val="004E5941"/>
    <w:rsid w:val="004E5CDF"/>
    <w:rsid w:val="004E5CE0"/>
    <w:rsid w:val="004E63C1"/>
    <w:rsid w:val="004E6B73"/>
    <w:rsid w:val="004E7344"/>
    <w:rsid w:val="004E7755"/>
    <w:rsid w:val="004E7EFC"/>
    <w:rsid w:val="004F166B"/>
    <w:rsid w:val="004F1F17"/>
    <w:rsid w:val="004F24EE"/>
    <w:rsid w:val="004F25D3"/>
    <w:rsid w:val="004F261F"/>
    <w:rsid w:val="004F32A6"/>
    <w:rsid w:val="004F345D"/>
    <w:rsid w:val="004F397C"/>
    <w:rsid w:val="004F397F"/>
    <w:rsid w:val="004F39C9"/>
    <w:rsid w:val="004F3AE6"/>
    <w:rsid w:val="004F3C0A"/>
    <w:rsid w:val="004F44A3"/>
    <w:rsid w:val="004F4A56"/>
    <w:rsid w:val="004F4F20"/>
    <w:rsid w:val="004F506B"/>
    <w:rsid w:val="004F52E9"/>
    <w:rsid w:val="004F5844"/>
    <w:rsid w:val="004F59CF"/>
    <w:rsid w:val="004F61F2"/>
    <w:rsid w:val="004F65DB"/>
    <w:rsid w:val="004F6850"/>
    <w:rsid w:val="004F6B0E"/>
    <w:rsid w:val="004F744E"/>
    <w:rsid w:val="004F78BB"/>
    <w:rsid w:val="004F7E1E"/>
    <w:rsid w:val="0050016B"/>
    <w:rsid w:val="00500462"/>
    <w:rsid w:val="005006C6"/>
    <w:rsid w:val="00500970"/>
    <w:rsid w:val="00500FC7"/>
    <w:rsid w:val="005017F1"/>
    <w:rsid w:val="00501CFD"/>
    <w:rsid w:val="00501EA2"/>
    <w:rsid w:val="0050217C"/>
    <w:rsid w:val="005029B8"/>
    <w:rsid w:val="00502B53"/>
    <w:rsid w:val="00502F80"/>
    <w:rsid w:val="005031B3"/>
    <w:rsid w:val="00503F2D"/>
    <w:rsid w:val="00504936"/>
    <w:rsid w:val="00504E0B"/>
    <w:rsid w:val="00504EBF"/>
    <w:rsid w:val="00505180"/>
    <w:rsid w:val="0050522A"/>
    <w:rsid w:val="00505D1C"/>
    <w:rsid w:val="00505F63"/>
    <w:rsid w:val="005063AF"/>
    <w:rsid w:val="005065FF"/>
    <w:rsid w:val="005066DA"/>
    <w:rsid w:val="005067D9"/>
    <w:rsid w:val="005069F4"/>
    <w:rsid w:val="00506AE4"/>
    <w:rsid w:val="00506B29"/>
    <w:rsid w:val="00506E20"/>
    <w:rsid w:val="0050701E"/>
    <w:rsid w:val="005070F4"/>
    <w:rsid w:val="00507537"/>
    <w:rsid w:val="005078E0"/>
    <w:rsid w:val="00507AB6"/>
    <w:rsid w:val="00510582"/>
    <w:rsid w:val="0051079C"/>
    <w:rsid w:val="00510A43"/>
    <w:rsid w:val="00510C09"/>
    <w:rsid w:val="00510F4E"/>
    <w:rsid w:val="00511294"/>
    <w:rsid w:val="0051138C"/>
    <w:rsid w:val="005113AB"/>
    <w:rsid w:val="00511440"/>
    <w:rsid w:val="0051169F"/>
    <w:rsid w:val="0051246D"/>
    <w:rsid w:val="00513333"/>
    <w:rsid w:val="0051348D"/>
    <w:rsid w:val="00513C45"/>
    <w:rsid w:val="0051409C"/>
    <w:rsid w:val="005141A6"/>
    <w:rsid w:val="005142B2"/>
    <w:rsid w:val="0051431A"/>
    <w:rsid w:val="00514375"/>
    <w:rsid w:val="00514808"/>
    <w:rsid w:val="0051495B"/>
    <w:rsid w:val="00514BD8"/>
    <w:rsid w:val="00514F75"/>
    <w:rsid w:val="00515CC5"/>
    <w:rsid w:val="0051653B"/>
    <w:rsid w:val="00516555"/>
    <w:rsid w:val="00516AA6"/>
    <w:rsid w:val="00516B0B"/>
    <w:rsid w:val="00516B3A"/>
    <w:rsid w:val="005179F1"/>
    <w:rsid w:val="00517A0F"/>
    <w:rsid w:val="00517AD1"/>
    <w:rsid w:val="005201DF"/>
    <w:rsid w:val="00520332"/>
    <w:rsid w:val="005207B3"/>
    <w:rsid w:val="00520F7C"/>
    <w:rsid w:val="005218C5"/>
    <w:rsid w:val="00521CB3"/>
    <w:rsid w:val="00522690"/>
    <w:rsid w:val="0052275A"/>
    <w:rsid w:val="005227D3"/>
    <w:rsid w:val="00522D88"/>
    <w:rsid w:val="00523282"/>
    <w:rsid w:val="005232B2"/>
    <w:rsid w:val="00523558"/>
    <w:rsid w:val="00523ADD"/>
    <w:rsid w:val="00523BEB"/>
    <w:rsid w:val="00523FB3"/>
    <w:rsid w:val="00524121"/>
    <w:rsid w:val="00524BAB"/>
    <w:rsid w:val="00524F3E"/>
    <w:rsid w:val="0052547D"/>
    <w:rsid w:val="005254D6"/>
    <w:rsid w:val="005259B7"/>
    <w:rsid w:val="00525B09"/>
    <w:rsid w:val="00525E73"/>
    <w:rsid w:val="00526247"/>
    <w:rsid w:val="005262F5"/>
    <w:rsid w:val="0052636A"/>
    <w:rsid w:val="00526935"/>
    <w:rsid w:val="00526A11"/>
    <w:rsid w:val="00526B5E"/>
    <w:rsid w:val="00526DC8"/>
    <w:rsid w:val="0052731C"/>
    <w:rsid w:val="00527E6A"/>
    <w:rsid w:val="0053015E"/>
    <w:rsid w:val="00530767"/>
    <w:rsid w:val="00530BCE"/>
    <w:rsid w:val="00531677"/>
    <w:rsid w:val="00531AB6"/>
    <w:rsid w:val="00531EF9"/>
    <w:rsid w:val="0053232A"/>
    <w:rsid w:val="00533A62"/>
    <w:rsid w:val="00533E73"/>
    <w:rsid w:val="005343A2"/>
    <w:rsid w:val="005346FB"/>
    <w:rsid w:val="00534A08"/>
    <w:rsid w:val="005352AB"/>
    <w:rsid w:val="00535B9C"/>
    <w:rsid w:val="00535D3F"/>
    <w:rsid w:val="00536710"/>
    <w:rsid w:val="005368F3"/>
    <w:rsid w:val="00536986"/>
    <w:rsid w:val="00536A87"/>
    <w:rsid w:val="00536B0D"/>
    <w:rsid w:val="00536BC7"/>
    <w:rsid w:val="0053711F"/>
    <w:rsid w:val="00537206"/>
    <w:rsid w:val="0053782F"/>
    <w:rsid w:val="005406D7"/>
    <w:rsid w:val="00540793"/>
    <w:rsid w:val="00540930"/>
    <w:rsid w:val="0054099E"/>
    <w:rsid w:val="00540B64"/>
    <w:rsid w:val="00540DBE"/>
    <w:rsid w:val="005415D5"/>
    <w:rsid w:val="005416CA"/>
    <w:rsid w:val="00541910"/>
    <w:rsid w:val="00541B11"/>
    <w:rsid w:val="00541D48"/>
    <w:rsid w:val="00541D86"/>
    <w:rsid w:val="00541EC7"/>
    <w:rsid w:val="00542D2E"/>
    <w:rsid w:val="005430F4"/>
    <w:rsid w:val="00543AAF"/>
    <w:rsid w:val="00543FAC"/>
    <w:rsid w:val="005443B6"/>
    <w:rsid w:val="0054450B"/>
    <w:rsid w:val="00544C07"/>
    <w:rsid w:val="00545077"/>
    <w:rsid w:val="00545559"/>
    <w:rsid w:val="005466BF"/>
    <w:rsid w:val="005467B5"/>
    <w:rsid w:val="00547037"/>
    <w:rsid w:val="0054719D"/>
    <w:rsid w:val="005471B1"/>
    <w:rsid w:val="005471BC"/>
    <w:rsid w:val="00547318"/>
    <w:rsid w:val="005476A6"/>
    <w:rsid w:val="00547CA3"/>
    <w:rsid w:val="00547E0D"/>
    <w:rsid w:val="00547E87"/>
    <w:rsid w:val="00550414"/>
    <w:rsid w:val="005506F3"/>
    <w:rsid w:val="00550AB4"/>
    <w:rsid w:val="00550AD7"/>
    <w:rsid w:val="00550C77"/>
    <w:rsid w:val="00550ECE"/>
    <w:rsid w:val="00550EDB"/>
    <w:rsid w:val="00551357"/>
    <w:rsid w:val="0055141A"/>
    <w:rsid w:val="00551B21"/>
    <w:rsid w:val="00552580"/>
    <w:rsid w:val="005528EF"/>
    <w:rsid w:val="00552927"/>
    <w:rsid w:val="00552CA8"/>
    <w:rsid w:val="00552D1E"/>
    <w:rsid w:val="00552F00"/>
    <w:rsid w:val="005538D0"/>
    <w:rsid w:val="00553C58"/>
    <w:rsid w:val="00554204"/>
    <w:rsid w:val="005546CC"/>
    <w:rsid w:val="00554C27"/>
    <w:rsid w:val="0055501A"/>
    <w:rsid w:val="0055547D"/>
    <w:rsid w:val="005559B5"/>
    <w:rsid w:val="00555B6B"/>
    <w:rsid w:val="005561C2"/>
    <w:rsid w:val="00556288"/>
    <w:rsid w:val="005562E1"/>
    <w:rsid w:val="005569B3"/>
    <w:rsid w:val="005569F6"/>
    <w:rsid w:val="00557002"/>
    <w:rsid w:val="0055710A"/>
    <w:rsid w:val="00557406"/>
    <w:rsid w:val="0055747A"/>
    <w:rsid w:val="00557A94"/>
    <w:rsid w:val="005601FD"/>
    <w:rsid w:val="0056083D"/>
    <w:rsid w:val="00560E52"/>
    <w:rsid w:val="00561184"/>
    <w:rsid w:val="00561325"/>
    <w:rsid w:val="00561436"/>
    <w:rsid w:val="005614CC"/>
    <w:rsid w:val="0056208A"/>
    <w:rsid w:val="00562402"/>
    <w:rsid w:val="005628D6"/>
    <w:rsid w:val="00562BC4"/>
    <w:rsid w:val="005633EE"/>
    <w:rsid w:val="00563912"/>
    <w:rsid w:val="00563E06"/>
    <w:rsid w:val="005640B7"/>
    <w:rsid w:val="0056439F"/>
    <w:rsid w:val="005643CF"/>
    <w:rsid w:val="00564D49"/>
    <w:rsid w:val="00565182"/>
    <w:rsid w:val="00565DFD"/>
    <w:rsid w:val="00565F05"/>
    <w:rsid w:val="005666ED"/>
    <w:rsid w:val="005667AD"/>
    <w:rsid w:val="00566EBD"/>
    <w:rsid w:val="0056701A"/>
    <w:rsid w:val="00567294"/>
    <w:rsid w:val="005672B7"/>
    <w:rsid w:val="005672DB"/>
    <w:rsid w:val="00567BDC"/>
    <w:rsid w:val="005706FE"/>
    <w:rsid w:val="005707D9"/>
    <w:rsid w:val="005708B2"/>
    <w:rsid w:val="005709B8"/>
    <w:rsid w:val="005709ED"/>
    <w:rsid w:val="00570CC0"/>
    <w:rsid w:val="00570EBF"/>
    <w:rsid w:val="005710B5"/>
    <w:rsid w:val="0057128D"/>
    <w:rsid w:val="005713FC"/>
    <w:rsid w:val="005715B0"/>
    <w:rsid w:val="00571C6D"/>
    <w:rsid w:val="0057235B"/>
    <w:rsid w:val="00572671"/>
    <w:rsid w:val="00572ADD"/>
    <w:rsid w:val="00572C32"/>
    <w:rsid w:val="00572E0A"/>
    <w:rsid w:val="00573044"/>
    <w:rsid w:val="005739DC"/>
    <w:rsid w:val="005742A0"/>
    <w:rsid w:val="00574343"/>
    <w:rsid w:val="0057449F"/>
    <w:rsid w:val="00574C4C"/>
    <w:rsid w:val="00575073"/>
    <w:rsid w:val="00575437"/>
    <w:rsid w:val="0057543B"/>
    <w:rsid w:val="005756B1"/>
    <w:rsid w:val="005758E5"/>
    <w:rsid w:val="005758EF"/>
    <w:rsid w:val="00575BD8"/>
    <w:rsid w:val="00576150"/>
    <w:rsid w:val="005762F1"/>
    <w:rsid w:val="00576765"/>
    <w:rsid w:val="005767C7"/>
    <w:rsid w:val="00576884"/>
    <w:rsid w:val="00576969"/>
    <w:rsid w:val="00576AE6"/>
    <w:rsid w:val="00576C9C"/>
    <w:rsid w:val="0058038E"/>
    <w:rsid w:val="00580F72"/>
    <w:rsid w:val="00580FC4"/>
    <w:rsid w:val="00581547"/>
    <w:rsid w:val="00581B81"/>
    <w:rsid w:val="00581BBA"/>
    <w:rsid w:val="00582238"/>
    <w:rsid w:val="005822CF"/>
    <w:rsid w:val="00582E9D"/>
    <w:rsid w:val="00583212"/>
    <w:rsid w:val="0058335A"/>
    <w:rsid w:val="0058472A"/>
    <w:rsid w:val="00584980"/>
    <w:rsid w:val="00584DC8"/>
    <w:rsid w:val="0058592D"/>
    <w:rsid w:val="0058603D"/>
    <w:rsid w:val="005878F9"/>
    <w:rsid w:val="00587A2D"/>
    <w:rsid w:val="00590026"/>
    <w:rsid w:val="005909D9"/>
    <w:rsid w:val="00591446"/>
    <w:rsid w:val="00591677"/>
    <w:rsid w:val="0059195C"/>
    <w:rsid w:val="00591B5C"/>
    <w:rsid w:val="00591D79"/>
    <w:rsid w:val="00592290"/>
    <w:rsid w:val="0059260A"/>
    <w:rsid w:val="00592753"/>
    <w:rsid w:val="00592B50"/>
    <w:rsid w:val="005930CA"/>
    <w:rsid w:val="00593517"/>
    <w:rsid w:val="00593A03"/>
    <w:rsid w:val="00593C9F"/>
    <w:rsid w:val="00593E12"/>
    <w:rsid w:val="0059447A"/>
    <w:rsid w:val="00594DD0"/>
    <w:rsid w:val="00595006"/>
    <w:rsid w:val="0059525A"/>
    <w:rsid w:val="005955E7"/>
    <w:rsid w:val="00595F22"/>
    <w:rsid w:val="00595FC6"/>
    <w:rsid w:val="00596852"/>
    <w:rsid w:val="005969F1"/>
    <w:rsid w:val="005970D8"/>
    <w:rsid w:val="005971F6"/>
    <w:rsid w:val="005972BE"/>
    <w:rsid w:val="005972C6"/>
    <w:rsid w:val="00597354"/>
    <w:rsid w:val="0059794E"/>
    <w:rsid w:val="00597DB3"/>
    <w:rsid w:val="005A0879"/>
    <w:rsid w:val="005A0FA3"/>
    <w:rsid w:val="005A11BC"/>
    <w:rsid w:val="005A1706"/>
    <w:rsid w:val="005A18D2"/>
    <w:rsid w:val="005A2076"/>
    <w:rsid w:val="005A21AD"/>
    <w:rsid w:val="005A24F9"/>
    <w:rsid w:val="005A26B5"/>
    <w:rsid w:val="005A2AB2"/>
    <w:rsid w:val="005A2EFF"/>
    <w:rsid w:val="005A2F4E"/>
    <w:rsid w:val="005A32DE"/>
    <w:rsid w:val="005A3549"/>
    <w:rsid w:val="005A37E6"/>
    <w:rsid w:val="005A3D4F"/>
    <w:rsid w:val="005A5063"/>
    <w:rsid w:val="005A57CB"/>
    <w:rsid w:val="005A5936"/>
    <w:rsid w:val="005A5E9B"/>
    <w:rsid w:val="005A5EC1"/>
    <w:rsid w:val="005A68E1"/>
    <w:rsid w:val="005A7995"/>
    <w:rsid w:val="005B083E"/>
    <w:rsid w:val="005B0B7C"/>
    <w:rsid w:val="005B10A0"/>
    <w:rsid w:val="005B13E5"/>
    <w:rsid w:val="005B1403"/>
    <w:rsid w:val="005B1490"/>
    <w:rsid w:val="005B1B07"/>
    <w:rsid w:val="005B1BCC"/>
    <w:rsid w:val="005B1F86"/>
    <w:rsid w:val="005B2679"/>
    <w:rsid w:val="005B28C8"/>
    <w:rsid w:val="005B2B14"/>
    <w:rsid w:val="005B2FD7"/>
    <w:rsid w:val="005B3182"/>
    <w:rsid w:val="005B3237"/>
    <w:rsid w:val="005B3703"/>
    <w:rsid w:val="005B3ABB"/>
    <w:rsid w:val="005B3C77"/>
    <w:rsid w:val="005B46D8"/>
    <w:rsid w:val="005B473B"/>
    <w:rsid w:val="005B54BE"/>
    <w:rsid w:val="005B554D"/>
    <w:rsid w:val="005B5765"/>
    <w:rsid w:val="005B662C"/>
    <w:rsid w:val="005B6C86"/>
    <w:rsid w:val="005B70F1"/>
    <w:rsid w:val="005B74D5"/>
    <w:rsid w:val="005C0256"/>
    <w:rsid w:val="005C0B7B"/>
    <w:rsid w:val="005C1771"/>
    <w:rsid w:val="005C17D0"/>
    <w:rsid w:val="005C1ABF"/>
    <w:rsid w:val="005C1D83"/>
    <w:rsid w:val="005C22C7"/>
    <w:rsid w:val="005C294D"/>
    <w:rsid w:val="005C3454"/>
    <w:rsid w:val="005C4597"/>
    <w:rsid w:val="005C4ADB"/>
    <w:rsid w:val="005C4C38"/>
    <w:rsid w:val="005C4C5A"/>
    <w:rsid w:val="005C5958"/>
    <w:rsid w:val="005C5BAE"/>
    <w:rsid w:val="005C5FC4"/>
    <w:rsid w:val="005C6365"/>
    <w:rsid w:val="005C6406"/>
    <w:rsid w:val="005C6ACE"/>
    <w:rsid w:val="005C6E77"/>
    <w:rsid w:val="005C713B"/>
    <w:rsid w:val="005C7258"/>
    <w:rsid w:val="005C7AF7"/>
    <w:rsid w:val="005D0449"/>
    <w:rsid w:val="005D0AB7"/>
    <w:rsid w:val="005D0B09"/>
    <w:rsid w:val="005D0B0F"/>
    <w:rsid w:val="005D0D0B"/>
    <w:rsid w:val="005D0DCA"/>
    <w:rsid w:val="005D16D6"/>
    <w:rsid w:val="005D17AE"/>
    <w:rsid w:val="005D1B7E"/>
    <w:rsid w:val="005D304E"/>
    <w:rsid w:val="005D314C"/>
    <w:rsid w:val="005D3452"/>
    <w:rsid w:val="005D34C9"/>
    <w:rsid w:val="005D412A"/>
    <w:rsid w:val="005D4344"/>
    <w:rsid w:val="005D44BC"/>
    <w:rsid w:val="005D484E"/>
    <w:rsid w:val="005D4B2C"/>
    <w:rsid w:val="005D58EC"/>
    <w:rsid w:val="005D5A5D"/>
    <w:rsid w:val="005D5E88"/>
    <w:rsid w:val="005D61EE"/>
    <w:rsid w:val="005D634D"/>
    <w:rsid w:val="005D6C57"/>
    <w:rsid w:val="005D7131"/>
    <w:rsid w:val="005D729A"/>
    <w:rsid w:val="005D7479"/>
    <w:rsid w:val="005D748D"/>
    <w:rsid w:val="005D74C3"/>
    <w:rsid w:val="005D7678"/>
    <w:rsid w:val="005D77A7"/>
    <w:rsid w:val="005D7996"/>
    <w:rsid w:val="005D7CE0"/>
    <w:rsid w:val="005E0913"/>
    <w:rsid w:val="005E162D"/>
    <w:rsid w:val="005E1733"/>
    <w:rsid w:val="005E22E4"/>
    <w:rsid w:val="005E2747"/>
    <w:rsid w:val="005E2B70"/>
    <w:rsid w:val="005E2E90"/>
    <w:rsid w:val="005E2F89"/>
    <w:rsid w:val="005E3136"/>
    <w:rsid w:val="005E314F"/>
    <w:rsid w:val="005E335F"/>
    <w:rsid w:val="005E3917"/>
    <w:rsid w:val="005E43F8"/>
    <w:rsid w:val="005E46C1"/>
    <w:rsid w:val="005E4BF2"/>
    <w:rsid w:val="005E4C27"/>
    <w:rsid w:val="005E50B3"/>
    <w:rsid w:val="005E51C0"/>
    <w:rsid w:val="005E5803"/>
    <w:rsid w:val="005E59C4"/>
    <w:rsid w:val="005E5D80"/>
    <w:rsid w:val="005E64EF"/>
    <w:rsid w:val="005E660D"/>
    <w:rsid w:val="005E7857"/>
    <w:rsid w:val="005E7E0A"/>
    <w:rsid w:val="005F0170"/>
    <w:rsid w:val="005F01A7"/>
    <w:rsid w:val="005F076A"/>
    <w:rsid w:val="005F07C0"/>
    <w:rsid w:val="005F1024"/>
    <w:rsid w:val="005F1199"/>
    <w:rsid w:val="005F1513"/>
    <w:rsid w:val="005F1707"/>
    <w:rsid w:val="005F1C5A"/>
    <w:rsid w:val="005F22EA"/>
    <w:rsid w:val="005F2FC4"/>
    <w:rsid w:val="005F384C"/>
    <w:rsid w:val="005F3D80"/>
    <w:rsid w:val="005F41F9"/>
    <w:rsid w:val="005F44DA"/>
    <w:rsid w:val="005F4527"/>
    <w:rsid w:val="005F4580"/>
    <w:rsid w:val="005F4C07"/>
    <w:rsid w:val="005F4D65"/>
    <w:rsid w:val="005F5227"/>
    <w:rsid w:val="005F5351"/>
    <w:rsid w:val="005F5415"/>
    <w:rsid w:val="005F56F3"/>
    <w:rsid w:val="005F68D4"/>
    <w:rsid w:val="005F6A23"/>
    <w:rsid w:val="005F6BC0"/>
    <w:rsid w:val="005F76FE"/>
    <w:rsid w:val="005F7861"/>
    <w:rsid w:val="005F7EF9"/>
    <w:rsid w:val="00600008"/>
    <w:rsid w:val="006004D3"/>
    <w:rsid w:val="006009DF"/>
    <w:rsid w:val="006009E5"/>
    <w:rsid w:val="00601217"/>
    <w:rsid w:val="0060191F"/>
    <w:rsid w:val="006019A0"/>
    <w:rsid w:val="00601EF9"/>
    <w:rsid w:val="00602F45"/>
    <w:rsid w:val="006033DD"/>
    <w:rsid w:val="0060375B"/>
    <w:rsid w:val="00603A8B"/>
    <w:rsid w:val="0060408A"/>
    <w:rsid w:val="00604237"/>
    <w:rsid w:val="00604E38"/>
    <w:rsid w:val="00604F8A"/>
    <w:rsid w:val="00605516"/>
    <w:rsid w:val="00606247"/>
    <w:rsid w:val="00606968"/>
    <w:rsid w:val="00606BAB"/>
    <w:rsid w:val="00606C1B"/>
    <w:rsid w:val="0061037A"/>
    <w:rsid w:val="00610934"/>
    <w:rsid w:val="00610C00"/>
    <w:rsid w:val="006116B1"/>
    <w:rsid w:val="00611C8E"/>
    <w:rsid w:val="00611CE5"/>
    <w:rsid w:val="0061204B"/>
    <w:rsid w:val="00613466"/>
    <w:rsid w:val="00613832"/>
    <w:rsid w:val="00613A36"/>
    <w:rsid w:val="00613DE5"/>
    <w:rsid w:val="00614042"/>
    <w:rsid w:val="00614056"/>
    <w:rsid w:val="00614162"/>
    <w:rsid w:val="006142C6"/>
    <w:rsid w:val="00614677"/>
    <w:rsid w:val="006148DD"/>
    <w:rsid w:val="00615330"/>
    <w:rsid w:val="0061552C"/>
    <w:rsid w:val="0061560D"/>
    <w:rsid w:val="0061577F"/>
    <w:rsid w:val="00615B16"/>
    <w:rsid w:val="0061606C"/>
    <w:rsid w:val="006162B2"/>
    <w:rsid w:val="006162E3"/>
    <w:rsid w:val="00616648"/>
    <w:rsid w:val="00616A26"/>
    <w:rsid w:val="00616A3D"/>
    <w:rsid w:val="00616DD2"/>
    <w:rsid w:val="00616F69"/>
    <w:rsid w:val="00617BD3"/>
    <w:rsid w:val="00617F7E"/>
    <w:rsid w:val="00620003"/>
    <w:rsid w:val="006205A0"/>
    <w:rsid w:val="0062060F"/>
    <w:rsid w:val="00620DA2"/>
    <w:rsid w:val="00620F1B"/>
    <w:rsid w:val="006210C3"/>
    <w:rsid w:val="0062112E"/>
    <w:rsid w:val="00621188"/>
    <w:rsid w:val="006214D5"/>
    <w:rsid w:val="00621F96"/>
    <w:rsid w:val="006221A4"/>
    <w:rsid w:val="00622528"/>
    <w:rsid w:val="0062344D"/>
    <w:rsid w:val="00623A7C"/>
    <w:rsid w:val="00623E9D"/>
    <w:rsid w:val="00624549"/>
    <w:rsid w:val="006245D1"/>
    <w:rsid w:val="006247AA"/>
    <w:rsid w:val="00624ABF"/>
    <w:rsid w:val="0062527B"/>
    <w:rsid w:val="0062561C"/>
    <w:rsid w:val="00625CDB"/>
    <w:rsid w:val="00625E72"/>
    <w:rsid w:val="00626288"/>
    <w:rsid w:val="00626C1F"/>
    <w:rsid w:val="00626FF2"/>
    <w:rsid w:val="00627AB4"/>
    <w:rsid w:val="00627AD5"/>
    <w:rsid w:val="00627B1A"/>
    <w:rsid w:val="00630865"/>
    <w:rsid w:val="00631412"/>
    <w:rsid w:val="00631E3B"/>
    <w:rsid w:val="0063211D"/>
    <w:rsid w:val="0063256E"/>
    <w:rsid w:val="0063298F"/>
    <w:rsid w:val="006329F7"/>
    <w:rsid w:val="00632C6E"/>
    <w:rsid w:val="00632CA8"/>
    <w:rsid w:val="006332D6"/>
    <w:rsid w:val="00633314"/>
    <w:rsid w:val="006333C3"/>
    <w:rsid w:val="00633421"/>
    <w:rsid w:val="00633850"/>
    <w:rsid w:val="006341C5"/>
    <w:rsid w:val="00634814"/>
    <w:rsid w:val="006352DB"/>
    <w:rsid w:val="00635A17"/>
    <w:rsid w:val="00635D7D"/>
    <w:rsid w:val="00636159"/>
    <w:rsid w:val="006364BE"/>
    <w:rsid w:val="006365CB"/>
    <w:rsid w:val="006367D6"/>
    <w:rsid w:val="006369E4"/>
    <w:rsid w:val="00636B87"/>
    <w:rsid w:val="00636B9A"/>
    <w:rsid w:val="0063718B"/>
    <w:rsid w:val="00637295"/>
    <w:rsid w:val="00637304"/>
    <w:rsid w:val="00640075"/>
    <w:rsid w:val="00640717"/>
    <w:rsid w:val="0064108E"/>
    <w:rsid w:val="00641374"/>
    <w:rsid w:val="00641742"/>
    <w:rsid w:val="00641F35"/>
    <w:rsid w:val="00642D3C"/>
    <w:rsid w:val="00642F09"/>
    <w:rsid w:val="00643EFC"/>
    <w:rsid w:val="00643FA7"/>
    <w:rsid w:val="006440D4"/>
    <w:rsid w:val="0064416C"/>
    <w:rsid w:val="00644D64"/>
    <w:rsid w:val="00644FE2"/>
    <w:rsid w:val="0064511F"/>
    <w:rsid w:val="00645473"/>
    <w:rsid w:val="006455F3"/>
    <w:rsid w:val="006466AB"/>
    <w:rsid w:val="00646707"/>
    <w:rsid w:val="0064681B"/>
    <w:rsid w:val="00646913"/>
    <w:rsid w:val="00646A76"/>
    <w:rsid w:val="00646EA1"/>
    <w:rsid w:val="0064730D"/>
    <w:rsid w:val="006478F6"/>
    <w:rsid w:val="00647BC7"/>
    <w:rsid w:val="00647C91"/>
    <w:rsid w:val="00647D66"/>
    <w:rsid w:val="00650762"/>
    <w:rsid w:val="00650CDB"/>
    <w:rsid w:val="00651325"/>
    <w:rsid w:val="006515A0"/>
    <w:rsid w:val="00651B94"/>
    <w:rsid w:val="00652317"/>
    <w:rsid w:val="00653A2C"/>
    <w:rsid w:val="006541F4"/>
    <w:rsid w:val="00654AB5"/>
    <w:rsid w:val="00654D1C"/>
    <w:rsid w:val="0065510D"/>
    <w:rsid w:val="00655164"/>
    <w:rsid w:val="00655C2C"/>
    <w:rsid w:val="00655E46"/>
    <w:rsid w:val="006565BA"/>
    <w:rsid w:val="006567A1"/>
    <w:rsid w:val="0065696C"/>
    <w:rsid w:val="00656C8B"/>
    <w:rsid w:val="00656FDB"/>
    <w:rsid w:val="0065700A"/>
    <w:rsid w:val="00657252"/>
    <w:rsid w:val="00657525"/>
    <w:rsid w:val="00657640"/>
    <w:rsid w:val="00657960"/>
    <w:rsid w:val="00657D41"/>
    <w:rsid w:val="00657FC6"/>
    <w:rsid w:val="006600C3"/>
    <w:rsid w:val="006603C9"/>
    <w:rsid w:val="0066097C"/>
    <w:rsid w:val="00660CAB"/>
    <w:rsid w:val="00660F32"/>
    <w:rsid w:val="0066154C"/>
    <w:rsid w:val="006619D2"/>
    <w:rsid w:val="0066239C"/>
    <w:rsid w:val="006624B3"/>
    <w:rsid w:val="006625CF"/>
    <w:rsid w:val="00662973"/>
    <w:rsid w:val="006637E2"/>
    <w:rsid w:val="00663CA8"/>
    <w:rsid w:val="00664131"/>
    <w:rsid w:val="006644D0"/>
    <w:rsid w:val="00664791"/>
    <w:rsid w:val="0066488F"/>
    <w:rsid w:val="00664E4C"/>
    <w:rsid w:val="0066519F"/>
    <w:rsid w:val="006657D3"/>
    <w:rsid w:val="0066596E"/>
    <w:rsid w:val="006659E1"/>
    <w:rsid w:val="00665BFF"/>
    <w:rsid w:val="0066605C"/>
    <w:rsid w:val="006672D9"/>
    <w:rsid w:val="00667352"/>
    <w:rsid w:val="0066739C"/>
    <w:rsid w:val="00667F58"/>
    <w:rsid w:val="0067002E"/>
    <w:rsid w:val="006705CF"/>
    <w:rsid w:val="006705D0"/>
    <w:rsid w:val="00671628"/>
    <w:rsid w:val="00672502"/>
    <w:rsid w:val="00672642"/>
    <w:rsid w:val="006732FD"/>
    <w:rsid w:val="0067449F"/>
    <w:rsid w:val="006744F6"/>
    <w:rsid w:val="0067498F"/>
    <w:rsid w:val="00674BE1"/>
    <w:rsid w:val="00675147"/>
    <w:rsid w:val="006757F3"/>
    <w:rsid w:val="00675D7A"/>
    <w:rsid w:val="00675FDE"/>
    <w:rsid w:val="00676067"/>
    <w:rsid w:val="00676475"/>
    <w:rsid w:val="0068077A"/>
    <w:rsid w:val="00680E37"/>
    <w:rsid w:val="006812C8"/>
    <w:rsid w:val="00681A72"/>
    <w:rsid w:val="00681A9A"/>
    <w:rsid w:val="00682CB6"/>
    <w:rsid w:val="0068350D"/>
    <w:rsid w:val="00683D54"/>
    <w:rsid w:val="00683F25"/>
    <w:rsid w:val="0068436D"/>
    <w:rsid w:val="0068494F"/>
    <w:rsid w:val="00684975"/>
    <w:rsid w:val="00685138"/>
    <w:rsid w:val="006858C4"/>
    <w:rsid w:val="006859AE"/>
    <w:rsid w:val="006870A9"/>
    <w:rsid w:val="00687198"/>
    <w:rsid w:val="00687222"/>
    <w:rsid w:val="0068783B"/>
    <w:rsid w:val="006901E3"/>
    <w:rsid w:val="00691008"/>
    <w:rsid w:val="00691138"/>
    <w:rsid w:val="006916A0"/>
    <w:rsid w:val="006917A8"/>
    <w:rsid w:val="00691A40"/>
    <w:rsid w:val="00691D9D"/>
    <w:rsid w:val="00692589"/>
    <w:rsid w:val="00692D68"/>
    <w:rsid w:val="006944C8"/>
    <w:rsid w:val="00694842"/>
    <w:rsid w:val="00694C66"/>
    <w:rsid w:val="00694EDE"/>
    <w:rsid w:val="00694FC8"/>
    <w:rsid w:val="0069529A"/>
    <w:rsid w:val="006956E0"/>
    <w:rsid w:val="00695D74"/>
    <w:rsid w:val="0069634A"/>
    <w:rsid w:val="00696754"/>
    <w:rsid w:val="00696A52"/>
    <w:rsid w:val="006972D5"/>
    <w:rsid w:val="00697902"/>
    <w:rsid w:val="006A0027"/>
    <w:rsid w:val="006A01DB"/>
    <w:rsid w:val="006A1101"/>
    <w:rsid w:val="006A127A"/>
    <w:rsid w:val="006A158D"/>
    <w:rsid w:val="006A17FD"/>
    <w:rsid w:val="006A1AAD"/>
    <w:rsid w:val="006A4012"/>
    <w:rsid w:val="006A4053"/>
    <w:rsid w:val="006A4AC9"/>
    <w:rsid w:val="006A4B8C"/>
    <w:rsid w:val="006A4DFF"/>
    <w:rsid w:val="006A5D9F"/>
    <w:rsid w:val="006A614A"/>
    <w:rsid w:val="006A63A7"/>
    <w:rsid w:val="006A6A4F"/>
    <w:rsid w:val="006A6E0F"/>
    <w:rsid w:val="006A7392"/>
    <w:rsid w:val="006B0358"/>
    <w:rsid w:val="006B0BAE"/>
    <w:rsid w:val="006B0DC9"/>
    <w:rsid w:val="006B117A"/>
    <w:rsid w:val="006B130E"/>
    <w:rsid w:val="006B1376"/>
    <w:rsid w:val="006B2BD2"/>
    <w:rsid w:val="006B3226"/>
    <w:rsid w:val="006B37CA"/>
    <w:rsid w:val="006B3908"/>
    <w:rsid w:val="006B3EB8"/>
    <w:rsid w:val="006B4151"/>
    <w:rsid w:val="006B42F9"/>
    <w:rsid w:val="006B4E6B"/>
    <w:rsid w:val="006B4E9C"/>
    <w:rsid w:val="006B540B"/>
    <w:rsid w:val="006B54BF"/>
    <w:rsid w:val="006B5573"/>
    <w:rsid w:val="006B5DB8"/>
    <w:rsid w:val="006B6209"/>
    <w:rsid w:val="006B6742"/>
    <w:rsid w:val="006B6C37"/>
    <w:rsid w:val="006B6D4A"/>
    <w:rsid w:val="006B70EE"/>
    <w:rsid w:val="006B733B"/>
    <w:rsid w:val="006C02E0"/>
    <w:rsid w:val="006C07A2"/>
    <w:rsid w:val="006C0C00"/>
    <w:rsid w:val="006C0C4E"/>
    <w:rsid w:val="006C10D2"/>
    <w:rsid w:val="006C1CE4"/>
    <w:rsid w:val="006C249B"/>
    <w:rsid w:val="006C27CB"/>
    <w:rsid w:val="006C2BCC"/>
    <w:rsid w:val="006C2BFA"/>
    <w:rsid w:val="006C2E87"/>
    <w:rsid w:val="006C46A1"/>
    <w:rsid w:val="006C4A8F"/>
    <w:rsid w:val="006C4FB3"/>
    <w:rsid w:val="006C5005"/>
    <w:rsid w:val="006C5015"/>
    <w:rsid w:val="006C5052"/>
    <w:rsid w:val="006C529E"/>
    <w:rsid w:val="006C5EE3"/>
    <w:rsid w:val="006C6255"/>
    <w:rsid w:val="006C7062"/>
    <w:rsid w:val="006C714D"/>
    <w:rsid w:val="006C73AC"/>
    <w:rsid w:val="006D0158"/>
    <w:rsid w:val="006D06E0"/>
    <w:rsid w:val="006D0FA0"/>
    <w:rsid w:val="006D129A"/>
    <w:rsid w:val="006D12B3"/>
    <w:rsid w:val="006D15ED"/>
    <w:rsid w:val="006D1798"/>
    <w:rsid w:val="006D2090"/>
    <w:rsid w:val="006D2A9A"/>
    <w:rsid w:val="006D2BD9"/>
    <w:rsid w:val="006D2CBB"/>
    <w:rsid w:val="006D2E1A"/>
    <w:rsid w:val="006D3258"/>
    <w:rsid w:val="006D3355"/>
    <w:rsid w:val="006D3AE0"/>
    <w:rsid w:val="006D3B62"/>
    <w:rsid w:val="006D3B7F"/>
    <w:rsid w:val="006D3C05"/>
    <w:rsid w:val="006D488E"/>
    <w:rsid w:val="006D50CB"/>
    <w:rsid w:val="006D560E"/>
    <w:rsid w:val="006D6070"/>
    <w:rsid w:val="006D62C1"/>
    <w:rsid w:val="006D6319"/>
    <w:rsid w:val="006D64E0"/>
    <w:rsid w:val="006D718D"/>
    <w:rsid w:val="006E0343"/>
    <w:rsid w:val="006E05D8"/>
    <w:rsid w:val="006E0E71"/>
    <w:rsid w:val="006E2B7E"/>
    <w:rsid w:val="006E2BCB"/>
    <w:rsid w:val="006E2C49"/>
    <w:rsid w:val="006E2E71"/>
    <w:rsid w:val="006E3921"/>
    <w:rsid w:val="006E39F2"/>
    <w:rsid w:val="006E49B8"/>
    <w:rsid w:val="006E4BC9"/>
    <w:rsid w:val="006E53AE"/>
    <w:rsid w:val="006E580F"/>
    <w:rsid w:val="006E6653"/>
    <w:rsid w:val="006E68E8"/>
    <w:rsid w:val="006E6DCF"/>
    <w:rsid w:val="006E74D0"/>
    <w:rsid w:val="006E750F"/>
    <w:rsid w:val="006E7925"/>
    <w:rsid w:val="006E7AB2"/>
    <w:rsid w:val="006E7B20"/>
    <w:rsid w:val="006E7C50"/>
    <w:rsid w:val="006F0DE6"/>
    <w:rsid w:val="006F183E"/>
    <w:rsid w:val="006F18B8"/>
    <w:rsid w:val="006F1CD1"/>
    <w:rsid w:val="006F2A83"/>
    <w:rsid w:val="006F30B7"/>
    <w:rsid w:val="006F38D3"/>
    <w:rsid w:val="006F3ACB"/>
    <w:rsid w:val="006F3B36"/>
    <w:rsid w:val="006F3BFA"/>
    <w:rsid w:val="006F3D88"/>
    <w:rsid w:val="006F3EA2"/>
    <w:rsid w:val="006F404A"/>
    <w:rsid w:val="006F4568"/>
    <w:rsid w:val="006F51DC"/>
    <w:rsid w:val="006F5282"/>
    <w:rsid w:val="006F52FE"/>
    <w:rsid w:val="006F535A"/>
    <w:rsid w:val="006F5557"/>
    <w:rsid w:val="006F56D8"/>
    <w:rsid w:val="006F59A7"/>
    <w:rsid w:val="006F5A6F"/>
    <w:rsid w:val="006F5B99"/>
    <w:rsid w:val="006F5BCF"/>
    <w:rsid w:val="006F5BD0"/>
    <w:rsid w:val="006F5EC8"/>
    <w:rsid w:val="006F60AF"/>
    <w:rsid w:val="006F612D"/>
    <w:rsid w:val="006F6809"/>
    <w:rsid w:val="006F6C6D"/>
    <w:rsid w:val="006F6FFA"/>
    <w:rsid w:val="006F7163"/>
    <w:rsid w:val="006F77FB"/>
    <w:rsid w:val="006F78BC"/>
    <w:rsid w:val="0070108C"/>
    <w:rsid w:val="007010B5"/>
    <w:rsid w:val="0070176E"/>
    <w:rsid w:val="00701796"/>
    <w:rsid w:val="00701933"/>
    <w:rsid w:val="00701B44"/>
    <w:rsid w:val="00701D91"/>
    <w:rsid w:val="00701F5D"/>
    <w:rsid w:val="0070273E"/>
    <w:rsid w:val="00702CEF"/>
    <w:rsid w:val="00703332"/>
    <w:rsid w:val="0070334D"/>
    <w:rsid w:val="00703810"/>
    <w:rsid w:val="00703F13"/>
    <w:rsid w:val="0070463D"/>
    <w:rsid w:val="00704ACE"/>
    <w:rsid w:val="00704C39"/>
    <w:rsid w:val="00704FE9"/>
    <w:rsid w:val="007056FD"/>
    <w:rsid w:val="007064FE"/>
    <w:rsid w:val="0070680E"/>
    <w:rsid w:val="007068B1"/>
    <w:rsid w:val="007074C9"/>
    <w:rsid w:val="00710101"/>
    <w:rsid w:val="0071016B"/>
    <w:rsid w:val="0071113E"/>
    <w:rsid w:val="0071135A"/>
    <w:rsid w:val="00711AF4"/>
    <w:rsid w:val="00711B9E"/>
    <w:rsid w:val="00711FE0"/>
    <w:rsid w:val="00711FED"/>
    <w:rsid w:val="007126AD"/>
    <w:rsid w:val="00712D87"/>
    <w:rsid w:val="0071301E"/>
    <w:rsid w:val="0071322A"/>
    <w:rsid w:val="007132E0"/>
    <w:rsid w:val="007132E5"/>
    <w:rsid w:val="00713459"/>
    <w:rsid w:val="00713A45"/>
    <w:rsid w:val="00713AC0"/>
    <w:rsid w:val="007145E6"/>
    <w:rsid w:val="00714982"/>
    <w:rsid w:val="00714C18"/>
    <w:rsid w:val="00714D0C"/>
    <w:rsid w:val="00714D0D"/>
    <w:rsid w:val="00715E3F"/>
    <w:rsid w:val="00715E4F"/>
    <w:rsid w:val="00716220"/>
    <w:rsid w:val="007166D0"/>
    <w:rsid w:val="00716DD8"/>
    <w:rsid w:val="00716FE1"/>
    <w:rsid w:val="00717290"/>
    <w:rsid w:val="007176EB"/>
    <w:rsid w:val="00717E43"/>
    <w:rsid w:val="00720272"/>
    <w:rsid w:val="00720349"/>
    <w:rsid w:val="007206A8"/>
    <w:rsid w:val="007207AD"/>
    <w:rsid w:val="00720E4C"/>
    <w:rsid w:val="007210BF"/>
    <w:rsid w:val="007215E1"/>
    <w:rsid w:val="00721E89"/>
    <w:rsid w:val="00721FDF"/>
    <w:rsid w:val="0072222F"/>
    <w:rsid w:val="007227BD"/>
    <w:rsid w:val="007227C5"/>
    <w:rsid w:val="00722B87"/>
    <w:rsid w:val="00722E1F"/>
    <w:rsid w:val="00722F3E"/>
    <w:rsid w:val="00722FEB"/>
    <w:rsid w:val="00723002"/>
    <w:rsid w:val="0072303D"/>
    <w:rsid w:val="00723663"/>
    <w:rsid w:val="00723A7F"/>
    <w:rsid w:val="00723F53"/>
    <w:rsid w:val="007240A1"/>
    <w:rsid w:val="00724C2B"/>
    <w:rsid w:val="00724D17"/>
    <w:rsid w:val="00725884"/>
    <w:rsid w:val="00725AC0"/>
    <w:rsid w:val="00725FC8"/>
    <w:rsid w:val="00726683"/>
    <w:rsid w:val="00726F91"/>
    <w:rsid w:val="007272BE"/>
    <w:rsid w:val="00727A28"/>
    <w:rsid w:val="00730648"/>
    <w:rsid w:val="00730790"/>
    <w:rsid w:val="00730C1D"/>
    <w:rsid w:val="00730F41"/>
    <w:rsid w:val="00731568"/>
    <w:rsid w:val="00731D16"/>
    <w:rsid w:val="00731DF1"/>
    <w:rsid w:val="00731E48"/>
    <w:rsid w:val="00732684"/>
    <w:rsid w:val="00733349"/>
    <w:rsid w:val="0073364B"/>
    <w:rsid w:val="007336EE"/>
    <w:rsid w:val="00733D9F"/>
    <w:rsid w:val="00734553"/>
    <w:rsid w:val="00734630"/>
    <w:rsid w:val="007350B3"/>
    <w:rsid w:val="00735664"/>
    <w:rsid w:val="00735D8D"/>
    <w:rsid w:val="00736501"/>
    <w:rsid w:val="00736D13"/>
    <w:rsid w:val="00736EC0"/>
    <w:rsid w:val="00736F98"/>
    <w:rsid w:val="00737242"/>
    <w:rsid w:val="007375B9"/>
    <w:rsid w:val="007375BC"/>
    <w:rsid w:val="00737B92"/>
    <w:rsid w:val="007404E2"/>
    <w:rsid w:val="007406CB"/>
    <w:rsid w:val="00740A42"/>
    <w:rsid w:val="00741E92"/>
    <w:rsid w:val="007422A6"/>
    <w:rsid w:val="00742A42"/>
    <w:rsid w:val="0074301C"/>
    <w:rsid w:val="0074324A"/>
    <w:rsid w:val="00743639"/>
    <w:rsid w:val="00743C63"/>
    <w:rsid w:val="0074495E"/>
    <w:rsid w:val="00745182"/>
    <w:rsid w:val="00745305"/>
    <w:rsid w:val="007457EB"/>
    <w:rsid w:val="007459B4"/>
    <w:rsid w:val="00746631"/>
    <w:rsid w:val="00746E8A"/>
    <w:rsid w:val="007471A0"/>
    <w:rsid w:val="007478B6"/>
    <w:rsid w:val="0075008D"/>
    <w:rsid w:val="007500E3"/>
    <w:rsid w:val="0075049A"/>
    <w:rsid w:val="007505DE"/>
    <w:rsid w:val="007509A7"/>
    <w:rsid w:val="00750A87"/>
    <w:rsid w:val="00750BBD"/>
    <w:rsid w:val="00750DDE"/>
    <w:rsid w:val="00750F65"/>
    <w:rsid w:val="00751713"/>
    <w:rsid w:val="007518AD"/>
    <w:rsid w:val="00751ABA"/>
    <w:rsid w:val="00751AFC"/>
    <w:rsid w:val="00751EE9"/>
    <w:rsid w:val="007527F0"/>
    <w:rsid w:val="00752999"/>
    <w:rsid w:val="00752CD3"/>
    <w:rsid w:val="007530C0"/>
    <w:rsid w:val="0075345D"/>
    <w:rsid w:val="00753686"/>
    <w:rsid w:val="00753DD7"/>
    <w:rsid w:val="00753DF4"/>
    <w:rsid w:val="007546D4"/>
    <w:rsid w:val="0075479B"/>
    <w:rsid w:val="00754B4C"/>
    <w:rsid w:val="00754F9A"/>
    <w:rsid w:val="00755225"/>
    <w:rsid w:val="007557E9"/>
    <w:rsid w:val="00755A92"/>
    <w:rsid w:val="00755C37"/>
    <w:rsid w:val="00756145"/>
    <w:rsid w:val="00756858"/>
    <w:rsid w:val="00756B36"/>
    <w:rsid w:val="00756BA9"/>
    <w:rsid w:val="00760340"/>
    <w:rsid w:val="00760469"/>
    <w:rsid w:val="0076087E"/>
    <w:rsid w:val="00760CA7"/>
    <w:rsid w:val="00760EC6"/>
    <w:rsid w:val="007616A3"/>
    <w:rsid w:val="00761DFF"/>
    <w:rsid w:val="00762BAC"/>
    <w:rsid w:val="00762F7B"/>
    <w:rsid w:val="00763144"/>
    <w:rsid w:val="007638D9"/>
    <w:rsid w:val="00763A69"/>
    <w:rsid w:val="007641E5"/>
    <w:rsid w:val="00764217"/>
    <w:rsid w:val="007647FB"/>
    <w:rsid w:val="007649B5"/>
    <w:rsid w:val="00764C0C"/>
    <w:rsid w:val="00765A1F"/>
    <w:rsid w:val="00765B14"/>
    <w:rsid w:val="007665B0"/>
    <w:rsid w:val="00766A2D"/>
    <w:rsid w:val="00766A79"/>
    <w:rsid w:val="00766B84"/>
    <w:rsid w:val="007670F2"/>
    <w:rsid w:val="00767432"/>
    <w:rsid w:val="007703D3"/>
    <w:rsid w:val="00770BAB"/>
    <w:rsid w:val="00770F5D"/>
    <w:rsid w:val="0077118F"/>
    <w:rsid w:val="007714DB"/>
    <w:rsid w:val="007728A1"/>
    <w:rsid w:val="00772DF6"/>
    <w:rsid w:val="00773062"/>
    <w:rsid w:val="007733BC"/>
    <w:rsid w:val="00773824"/>
    <w:rsid w:val="007745DB"/>
    <w:rsid w:val="00774840"/>
    <w:rsid w:val="00774BEA"/>
    <w:rsid w:val="00774CD7"/>
    <w:rsid w:val="00774E87"/>
    <w:rsid w:val="0077595A"/>
    <w:rsid w:val="00775EFA"/>
    <w:rsid w:val="0077663B"/>
    <w:rsid w:val="00776BF9"/>
    <w:rsid w:val="00776F19"/>
    <w:rsid w:val="00776F7E"/>
    <w:rsid w:val="00777471"/>
    <w:rsid w:val="0077777C"/>
    <w:rsid w:val="007777EE"/>
    <w:rsid w:val="00777E29"/>
    <w:rsid w:val="00777F75"/>
    <w:rsid w:val="00780000"/>
    <w:rsid w:val="00780276"/>
    <w:rsid w:val="00780408"/>
    <w:rsid w:val="00780995"/>
    <w:rsid w:val="00782095"/>
    <w:rsid w:val="00782269"/>
    <w:rsid w:val="007827DC"/>
    <w:rsid w:val="00782854"/>
    <w:rsid w:val="00782A55"/>
    <w:rsid w:val="00782F02"/>
    <w:rsid w:val="00782F8F"/>
    <w:rsid w:val="00782FC4"/>
    <w:rsid w:val="007839C6"/>
    <w:rsid w:val="007843E0"/>
    <w:rsid w:val="00784417"/>
    <w:rsid w:val="00784442"/>
    <w:rsid w:val="007848AB"/>
    <w:rsid w:val="00785004"/>
    <w:rsid w:val="0078552E"/>
    <w:rsid w:val="00786420"/>
    <w:rsid w:val="007866ED"/>
    <w:rsid w:val="00786B57"/>
    <w:rsid w:val="00786B91"/>
    <w:rsid w:val="0078762F"/>
    <w:rsid w:val="0078771D"/>
    <w:rsid w:val="007877E9"/>
    <w:rsid w:val="007877FD"/>
    <w:rsid w:val="007879E7"/>
    <w:rsid w:val="00787EA5"/>
    <w:rsid w:val="00791184"/>
    <w:rsid w:val="007916D3"/>
    <w:rsid w:val="00791CFB"/>
    <w:rsid w:val="00791FFF"/>
    <w:rsid w:val="007925ED"/>
    <w:rsid w:val="007930A2"/>
    <w:rsid w:val="007932DB"/>
    <w:rsid w:val="007932E7"/>
    <w:rsid w:val="00793BE6"/>
    <w:rsid w:val="00794257"/>
    <w:rsid w:val="007948B7"/>
    <w:rsid w:val="0079494A"/>
    <w:rsid w:val="00794D4B"/>
    <w:rsid w:val="007953A5"/>
    <w:rsid w:val="0079647A"/>
    <w:rsid w:val="00796483"/>
    <w:rsid w:val="00796E4C"/>
    <w:rsid w:val="00796F03"/>
    <w:rsid w:val="0079711E"/>
    <w:rsid w:val="0079717F"/>
    <w:rsid w:val="007A09F8"/>
    <w:rsid w:val="007A0E9F"/>
    <w:rsid w:val="007A15F5"/>
    <w:rsid w:val="007A16A0"/>
    <w:rsid w:val="007A16AB"/>
    <w:rsid w:val="007A179A"/>
    <w:rsid w:val="007A19D1"/>
    <w:rsid w:val="007A1EB4"/>
    <w:rsid w:val="007A1F6B"/>
    <w:rsid w:val="007A2232"/>
    <w:rsid w:val="007A282A"/>
    <w:rsid w:val="007A302A"/>
    <w:rsid w:val="007A31CB"/>
    <w:rsid w:val="007A348A"/>
    <w:rsid w:val="007A35DC"/>
    <w:rsid w:val="007A438F"/>
    <w:rsid w:val="007A58CD"/>
    <w:rsid w:val="007A5FBB"/>
    <w:rsid w:val="007A64F4"/>
    <w:rsid w:val="007A6960"/>
    <w:rsid w:val="007A70A2"/>
    <w:rsid w:val="007A7127"/>
    <w:rsid w:val="007A71D5"/>
    <w:rsid w:val="007A723D"/>
    <w:rsid w:val="007A7241"/>
    <w:rsid w:val="007A72F8"/>
    <w:rsid w:val="007A7678"/>
    <w:rsid w:val="007A7ADA"/>
    <w:rsid w:val="007A7BF5"/>
    <w:rsid w:val="007A7D1B"/>
    <w:rsid w:val="007A7F34"/>
    <w:rsid w:val="007B076E"/>
    <w:rsid w:val="007B1374"/>
    <w:rsid w:val="007B1464"/>
    <w:rsid w:val="007B1765"/>
    <w:rsid w:val="007B1BBD"/>
    <w:rsid w:val="007B2B56"/>
    <w:rsid w:val="007B3979"/>
    <w:rsid w:val="007B3C90"/>
    <w:rsid w:val="007B4178"/>
    <w:rsid w:val="007B44D8"/>
    <w:rsid w:val="007B5773"/>
    <w:rsid w:val="007B5A55"/>
    <w:rsid w:val="007B5F51"/>
    <w:rsid w:val="007B5FB7"/>
    <w:rsid w:val="007B62D8"/>
    <w:rsid w:val="007B6521"/>
    <w:rsid w:val="007B6A67"/>
    <w:rsid w:val="007B6C26"/>
    <w:rsid w:val="007B6EFB"/>
    <w:rsid w:val="007B7083"/>
    <w:rsid w:val="007B767C"/>
    <w:rsid w:val="007C0143"/>
    <w:rsid w:val="007C05B7"/>
    <w:rsid w:val="007C07A0"/>
    <w:rsid w:val="007C09C2"/>
    <w:rsid w:val="007C0DD7"/>
    <w:rsid w:val="007C0DEB"/>
    <w:rsid w:val="007C14B3"/>
    <w:rsid w:val="007C2990"/>
    <w:rsid w:val="007C2A5A"/>
    <w:rsid w:val="007C3047"/>
    <w:rsid w:val="007C344F"/>
    <w:rsid w:val="007C3661"/>
    <w:rsid w:val="007C3A90"/>
    <w:rsid w:val="007C3E27"/>
    <w:rsid w:val="007C3F9F"/>
    <w:rsid w:val="007C4252"/>
    <w:rsid w:val="007C46F8"/>
    <w:rsid w:val="007C4819"/>
    <w:rsid w:val="007C489E"/>
    <w:rsid w:val="007C4C12"/>
    <w:rsid w:val="007C4E8A"/>
    <w:rsid w:val="007C53E7"/>
    <w:rsid w:val="007C54A2"/>
    <w:rsid w:val="007C5BC1"/>
    <w:rsid w:val="007C682F"/>
    <w:rsid w:val="007C69A2"/>
    <w:rsid w:val="007C6DFA"/>
    <w:rsid w:val="007C78E2"/>
    <w:rsid w:val="007C7ED0"/>
    <w:rsid w:val="007D043F"/>
    <w:rsid w:val="007D04D9"/>
    <w:rsid w:val="007D04F0"/>
    <w:rsid w:val="007D09CC"/>
    <w:rsid w:val="007D0DAD"/>
    <w:rsid w:val="007D0DE7"/>
    <w:rsid w:val="007D13D5"/>
    <w:rsid w:val="007D17C4"/>
    <w:rsid w:val="007D1A32"/>
    <w:rsid w:val="007D1B7F"/>
    <w:rsid w:val="007D213F"/>
    <w:rsid w:val="007D252A"/>
    <w:rsid w:val="007D25E0"/>
    <w:rsid w:val="007D28B0"/>
    <w:rsid w:val="007D2B7A"/>
    <w:rsid w:val="007D2C82"/>
    <w:rsid w:val="007D2CD3"/>
    <w:rsid w:val="007D3010"/>
    <w:rsid w:val="007D32BC"/>
    <w:rsid w:val="007D3460"/>
    <w:rsid w:val="007D3AD5"/>
    <w:rsid w:val="007D3E96"/>
    <w:rsid w:val="007D43A2"/>
    <w:rsid w:val="007D45D0"/>
    <w:rsid w:val="007D5460"/>
    <w:rsid w:val="007D5926"/>
    <w:rsid w:val="007D5DA4"/>
    <w:rsid w:val="007D5EFE"/>
    <w:rsid w:val="007D5F32"/>
    <w:rsid w:val="007D6105"/>
    <w:rsid w:val="007D6291"/>
    <w:rsid w:val="007D6AA7"/>
    <w:rsid w:val="007D6C0B"/>
    <w:rsid w:val="007D7203"/>
    <w:rsid w:val="007D7280"/>
    <w:rsid w:val="007D792C"/>
    <w:rsid w:val="007D7AC8"/>
    <w:rsid w:val="007D7D6F"/>
    <w:rsid w:val="007E046C"/>
    <w:rsid w:val="007E0484"/>
    <w:rsid w:val="007E1407"/>
    <w:rsid w:val="007E238B"/>
    <w:rsid w:val="007E262D"/>
    <w:rsid w:val="007E2DA4"/>
    <w:rsid w:val="007E2DBB"/>
    <w:rsid w:val="007E3C03"/>
    <w:rsid w:val="007E40FA"/>
    <w:rsid w:val="007E4560"/>
    <w:rsid w:val="007E4658"/>
    <w:rsid w:val="007E4BC9"/>
    <w:rsid w:val="007E5518"/>
    <w:rsid w:val="007E556A"/>
    <w:rsid w:val="007E55B9"/>
    <w:rsid w:val="007E55CB"/>
    <w:rsid w:val="007E579D"/>
    <w:rsid w:val="007E5841"/>
    <w:rsid w:val="007E5CBF"/>
    <w:rsid w:val="007E5F93"/>
    <w:rsid w:val="007E600F"/>
    <w:rsid w:val="007E6B30"/>
    <w:rsid w:val="007E6BF4"/>
    <w:rsid w:val="007E6D2E"/>
    <w:rsid w:val="007E6D37"/>
    <w:rsid w:val="007E7682"/>
    <w:rsid w:val="007E792E"/>
    <w:rsid w:val="007E7AC7"/>
    <w:rsid w:val="007E7D45"/>
    <w:rsid w:val="007F04CC"/>
    <w:rsid w:val="007F08AC"/>
    <w:rsid w:val="007F08DA"/>
    <w:rsid w:val="007F0F22"/>
    <w:rsid w:val="007F0F65"/>
    <w:rsid w:val="007F1DD7"/>
    <w:rsid w:val="007F1E38"/>
    <w:rsid w:val="007F1F6A"/>
    <w:rsid w:val="007F49B6"/>
    <w:rsid w:val="007F4A45"/>
    <w:rsid w:val="007F4B32"/>
    <w:rsid w:val="007F4BC4"/>
    <w:rsid w:val="007F51CC"/>
    <w:rsid w:val="007F52C8"/>
    <w:rsid w:val="007F5C64"/>
    <w:rsid w:val="007F6297"/>
    <w:rsid w:val="007F6691"/>
    <w:rsid w:val="007F715F"/>
    <w:rsid w:val="007F7350"/>
    <w:rsid w:val="007F74D7"/>
    <w:rsid w:val="007F7BF6"/>
    <w:rsid w:val="007F7E5E"/>
    <w:rsid w:val="0080019C"/>
    <w:rsid w:val="008002DC"/>
    <w:rsid w:val="008002F0"/>
    <w:rsid w:val="0080043C"/>
    <w:rsid w:val="00800927"/>
    <w:rsid w:val="00800AF8"/>
    <w:rsid w:val="00800C00"/>
    <w:rsid w:val="00801204"/>
    <w:rsid w:val="00801AB8"/>
    <w:rsid w:val="00801D1E"/>
    <w:rsid w:val="00801D76"/>
    <w:rsid w:val="008020D3"/>
    <w:rsid w:val="008021D2"/>
    <w:rsid w:val="00802356"/>
    <w:rsid w:val="0080236C"/>
    <w:rsid w:val="00802486"/>
    <w:rsid w:val="00802FB4"/>
    <w:rsid w:val="00803285"/>
    <w:rsid w:val="008032FF"/>
    <w:rsid w:val="0080332F"/>
    <w:rsid w:val="00803501"/>
    <w:rsid w:val="00803582"/>
    <w:rsid w:val="00803635"/>
    <w:rsid w:val="008044B4"/>
    <w:rsid w:val="00804A14"/>
    <w:rsid w:val="00804A15"/>
    <w:rsid w:val="00804C0C"/>
    <w:rsid w:val="00805210"/>
    <w:rsid w:val="00805C54"/>
    <w:rsid w:val="0080687F"/>
    <w:rsid w:val="00806A1D"/>
    <w:rsid w:val="00806B73"/>
    <w:rsid w:val="00806BCD"/>
    <w:rsid w:val="00806DCD"/>
    <w:rsid w:val="0080718A"/>
    <w:rsid w:val="00807296"/>
    <w:rsid w:val="008079E3"/>
    <w:rsid w:val="008106CA"/>
    <w:rsid w:val="00811A63"/>
    <w:rsid w:val="00811F31"/>
    <w:rsid w:val="008121BC"/>
    <w:rsid w:val="00812402"/>
    <w:rsid w:val="008126DF"/>
    <w:rsid w:val="008127C1"/>
    <w:rsid w:val="00812C15"/>
    <w:rsid w:val="00813B9B"/>
    <w:rsid w:val="00814073"/>
    <w:rsid w:val="008158CB"/>
    <w:rsid w:val="008162CB"/>
    <w:rsid w:val="008173BF"/>
    <w:rsid w:val="008178E7"/>
    <w:rsid w:val="00817AD8"/>
    <w:rsid w:val="00820048"/>
    <w:rsid w:val="008202BB"/>
    <w:rsid w:val="00820454"/>
    <w:rsid w:val="008208C1"/>
    <w:rsid w:val="00820CB0"/>
    <w:rsid w:val="00821202"/>
    <w:rsid w:val="00821A7A"/>
    <w:rsid w:val="00821C36"/>
    <w:rsid w:val="00821E3A"/>
    <w:rsid w:val="00822EA0"/>
    <w:rsid w:val="0082347B"/>
    <w:rsid w:val="00823E10"/>
    <w:rsid w:val="00824644"/>
    <w:rsid w:val="008246C3"/>
    <w:rsid w:val="00824933"/>
    <w:rsid w:val="008250B7"/>
    <w:rsid w:val="00825967"/>
    <w:rsid w:val="00825EEE"/>
    <w:rsid w:val="008264EC"/>
    <w:rsid w:val="00826F74"/>
    <w:rsid w:val="00826FDE"/>
    <w:rsid w:val="0082741E"/>
    <w:rsid w:val="0082756B"/>
    <w:rsid w:val="0082765D"/>
    <w:rsid w:val="008276CD"/>
    <w:rsid w:val="00830510"/>
    <w:rsid w:val="00830561"/>
    <w:rsid w:val="008305FA"/>
    <w:rsid w:val="008307AF"/>
    <w:rsid w:val="00830B94"/>
    <w:rsid w:val="00831399"/>
    <w:rsid w:val="0083147B"/>
    <w:rsid w:val="008314B4"/>
    <w:rsid w:val="00831554"/>
    <w:rsid w:val="008319CE"/>
    <w:rsid w:val="00831C45"/>
    <w:rsid w:val="00831D24"/>
    <w:rsid w:val="00831FDF"/>
    <w:rsid w:val="00832C5B"/>
    <w:rsid w:val="008335F3"/>
    <w:rsid w:val="0083490D"/>
    <w:rsid w:val="00835305"/>
    <w:rsid w:val="00835822"/>
    <w:rsid w:val="00835EA2"/>
    <w:rsid w:val="008360A9"/>
    <w:rsid w:val="00836345"/>
    <w:rsid w:val="008366F1"/>
    <w:rsid w:val="008368D1"/>
    <w:rsid w:val="0083730D"/>
    <w:rsid w:val="00837A3F"/>
    <w:rsid w:val="00837CD7"/>
    <w:rsid w:val="00837DF2"/>
    <w:rsid w:val="008403CD"/>
    <w:rsid w:val="00840695"/>
    <w:rsid w:val="00840A64"/>
    <w:rsid w:val="0084133B"/>
    <w:rsid w:val="008415F3"/>
    <w:rsid w:val="00841A02"/>
    <w:rsid w:val="00841D6F"/>
    <w:rsid w:val="00841E5C"/>
    <w:rsid w:val="00841FA4"/>
    <w:rsid w:val="008423AB"/>
    <w:rsid w:val="00842770"/>
    <w:rsid w:val="008429F5"/>
    <w:rsid w:val="00842A87"/>
    <w:rsid w:val="00842BD6"/>
    <w:rsid w:val="00842F2F"/>
    <w:rsid w:val="00843199"/>
    <w:rsid w:val="00843918"/>
    <w:rsid w:val="00843A65"/>
    <w:rsid w:val="00843CAC"/>
    <w:rsid w:val="0084414E"/>
    <w:rsid w:val="008442F1"/>
    <w:rsid w:val="008444B2"/>
    <w:rsid w:val="008447DD"/>
    <w:rsid w:val="00844EDA"/>
    <w:rsid w:val="0084523C"/>
    <w:rsid w:val="008452E9"/>
    <w:rsid w:val="008455AD"/>
    <w:rsid w:val="00845793"/>
    <w:rsid w:val="00846A58"/>
    <w:rsid w:val="00846C88"/>
    <w:rsid w:val="00846FA8"/>
    <w:rsid w:val="008472C2"/>
    <w:rsid w:val="008474D3"/>
    <w:rsid w:val="0084798A"/>
    <w:rsid w:val="00847C14"/>
    <w:rsid w:val="00850D03"/>
    <w:rsid w:val="00851480"/>
    <w:rsid w:val="0085163E"/>
    <w:rsid w:val="00851A33"/>
    <w:rsid w:val="00851AF3"/>
    <w:rsid w:val="00851D20"/>
    <w:rsid w:val="00851E29"/>
    <w:rsid w:val="00852114"/>
    <w:rsid w:val="008524B4"/>
    <w:rsid w:val="008527DB"/>
    <w:rsid w:val="008529EA"/>
    <w:rsid w:val="00852A3A"/>
    <w:rsid w:val="00852AA1"/>
    <w:rsid w:val="00852D12"/>
    <w:rsid w:val="00852DA5"/>
    <w:rsid w:val="00852EE7"/>
    <w:rsid w:val="008532FC"/>
    <w:rsid w:val="00853537"/>
    <w:rsid w:val="0085374C"/>
    <w:rsid w:val="0085383F"/>
    <w:rsid w:val="00853DE9"/>
    <w:rsid w:val="00853EA2"/>
    <w:rsid w:val="00854337"/>
    <w:rsid w:val="0085435B"/>
    <w:rsid w:val="0085456C"/>
    <w:rsid w:val="00854B62"/>
    <w:rsid w:val="00854C1A"/>
    <w:rsid w:val="00855894"/>
    <w:rsid w:val="00855C9A"/>
    <w:rsid w:val="00855CEB"/>
    <w:rsid w:val="008563DE"/>
    <w:rsid w:val="00856755"/>
    <w:rsid w:val="008570E8"/>
    <w:rsid w:val="00857164"/>
    <w:rsid w:val="008576EC"/>
    <w:rsid w:val="00857BE0"/>
    <w:rsid w:val="008603D8"/>
    <w:rsid w:val="0086049A"/>
    <w:rsid w:val="00860800"/>
    <w:rsid w:val="00860868"/>
    <w:rsid w:val="0086177D"/>
    <w:rsid w:val="008622C7"/>
    <w:rsid w:val="008623A0"/>
    <w:rsid w:val="0086262B"/>
    <w:rsid w:val="00862984"/>
    <w:rsid w:val="00862C5B"/>
    <w:rsid w:val="00863853"/>
    <w:rsid w:val="008638FB"/>
    <w:rsid w:val="00863B59"/>
    <w:rsid w:val="00863CC6"/>
    <w:rsid w:val="00863D74"/>
    <w:rsid w:val="008641B1"/>
    <w:rsid w:val="00864980"/>
    <w:rsid w:val="008649CB"/>
    <w:rsid w:val="00864F0B"/>
    <w:rsid w:val="0086531F"/>
    <w:rsid w:val="008653FF"/>
    <w:rsid w:val="0086563C"/>
    <w:rsid w:val="00865707"/>
    <w:rsid w:val="008660CC"/>
    <w:rsid w:val="008663AD"/>
    <w:rsid w:val="008667D5"/>
    <w:rsid w:val="00866BA4"/>
    <w:rsid w:val="00867160"/>
    <w:rsid w:val="008674DE"/>
    <w:rsid w:val="00867554"/>
    <w:rsid w:val="00867A23"/>
    <w:rsid w:val="00867D8C"/>
    <w:rsid w:val="00870019"/>
    <w:rsid w:val="00870192"/>
    <w:rsid w:val="00870578"/>
    <w:rsid w:val="0087102C"/>
    <w:rsid w:val="0087187E"/>
    <w:rsid w:val="00871AD3"/>
    <w:rsid w:val="00871C3D"/>
    <w:rsid w:val="00871E6C"/>
    <w:rsid w:val="008720D5"/>
    <w:rsid w:val="0087210D"/>
    <w:rsid w:val="008721AB"/>
    <w:rsid w:val="008721C6"/>
    <w:rsid w:val="008726D1"/>
    <w:rsid w:val="00872F32"/>
    <w:rsid w:val="00872F98"/>
    <w:rsid w:val="00872FC4"/>
    <w:rsid w:val="008730DF"/>
    <w:rsid w:val="00873484"/>
    <w:rsid w:val="00873832"/>
    <w:rsid w:val="008738E5"/>
    <w:rsid w:val="00873C29"/>
    <w:rsid w:val="00873F81"/>
    <w:rsid w:val="00873FE0"/>
    <w:rsid w:val="008741C1"/>
    <w:rsid w:val="008742C5"/>
    <w:rsid w:val="00874789"/>
    <w:rsid w:val="00874FAF"/>
    <w:rsid w:val="00875210"/>
    <w:rsid w:val="00875940"/>
    <w:rsid w:val="008763D7"/>
    <w:rsid w:val="0087703E"/>
    <w:rsid w:val="008770DB"/>
    <w:rsid w:val="008778B1"/>
    <w:rsid w:val="00880323"/>
    <w:rsid w:val="008805C8"/>
    <w:rsid w:val="00880C04"/>
    <w:rsid w:val="00880F19"/>
    <w:rsid w:val="00881107"/>
    <w:rsid w:val="00881710"/>
    <w:rsid w:val="00881DC0"/>
    <w:rsid w:val="00882479"/>
    <w:rsid w:val="00882874"/>
    <w:rsid w:val="00883258"/>
    <w:rsid w:val="00883397"/>
    <w:rsid w:val="00883E0B"/>
    <w:rsid w:val="00883E5D"/>
    <w:rsid w:val="00883E95"/>
    <w:rsid w:val="00884351"/>
    <w:rsid w:val="008843E5"/>
    <w:rsid w:val="00884EF8"/>
    <w:rsid w:val="00885036"/>
    <w:rsid w:val="00885040"/>
    <w:rsid w:val="0088509F"/>
    <w:rsid w:val="00885338"/>
    <w:rsid w:val="00885685"/>
    <w:rsid w:val="008856DA"/>
    <w:rsid w:val="00885800"/>
    <w:rsid w:val="00885B4D"/>
    <w:rsid w:val="00885BBC"/>
    <w:rsid w:val="00885DFF"/>
    <w:rsid w:val="00886EBE"/>
    <w:rsid w:val="00887A47"/>
    <w:rsid w:val="00887AD3"/>
    <w:rsid w:val="008905A1"/>
    <w:rsid w:val="00890891"/>
    <w:rsid w:val="00890C00"/>
    <w:rsid w:val="00890E35"/>
    <w:rsid w:val="00891593"/>
    <w:rsid w:val="00891B2D"/>
    <w:rsid w:val="0089233F"/>
    <w:rsid w:val="00892994"/>
    <w:rsid w:val="00892F48"/>
    <w:rsid w:val="00893420"/>
    <w:rsid w:val="00893608"/>
    <w:rsid w:val="00893D72"/>
    <w:rsid w:val="00893E5B"/>
    <w:rsid w:val="0089420C"/>
    <w:rsid w:val="0089451B"/>
    <w:rsid w:val="0089564B"/>
    <w:rsid w:val="0089567C"/>
    <w:rsid w:val="008957A4"/>
    <w:rsid w:val="00895EC8"/>
    <w:rsid w:val="008964C7"/>
    <w:rsid w:val="0089667A"/>
    <w:rsid w:val="00896C89"/>
    <w:rsid w:val="00896F2B"/>
    <w:rsid w:val="00897179"/>
    <w:rsid w:val="00897521"/>
    <w:rsid w:val="0089785C"/>
    <w:rsid w:val="00897A4E"/>
    <w:rsid w:val="00897DD7"/>
    <w:rsid w:val="008A0741"/>
    <w:rsid w:val="008A0CCB"/>
    <w:rsid w:val="008A0F52"/>
    <w:rsid w:val="008A13BF"/>
    <w:rsid w:val="008A15CB"/>
    <w:rsid w:val="008A1C37"/>
    <w:rsid w:val="008A1FF6"/>
    <w:rsid w:val="008A21F9"/>
    <w:rsid w:val="008A285E"/>
    <w:rsid w:val="008A2936"/>
    <w:rsid w:val="008A295A"/>
    <w:rsid w:val="008A2B83"/>
    <w:rsid w:val="008A2C62"/>
    <w:rsid w:val="008A317E"/>
    <w:rsid w:val="008A3722"/>
    <w:rsid w:val="008A4371"/>
    <w:rsid w:val="008A4C08"/>
    <w:rsid w:val="008A4C41"/>
    <w:rsid w:val="008A4F1C"/>
    <w:rsid w:val="008A4F76"/>
    <w:rsid w:val="008A522A"/>
    <w:rsid w:val="008A53B2"/>
    <w:rsid w:val="008A55F9"/>
    <w:rsid w:val="008A5B91"/>
    <w:rsid w:val="008A6101"/>
    <w:rsid w:val="008A6164"/>
    <w:rsid w:val="008A61C7"/>
    <w:rsid w:val="008A62F6"/>
    <w:rsid w:val="008A6728"/>
    <w:rsid w:val="008A68D2"/>
    <w:rsid w:val="008A6B46"/>
    <w:rsid w:val="008A6D40"/>
    <w:rsid w:val="008A6EFC"/>
    <w:rsid w:val="008A6F69"/>
    <w:rsid w:val="008A6FF9"/>
    <w:rsid w:val="008A73EA"/>
    <w:rsid w:val="008A7AB2"/>
    <w:rsid w:val="008A7F95"/>
    <w:rsid w:val="008B047A"/>
    <w:rsid w:val="008B0D74"/>
    <w:rsid w:val="008B0E7C"/>
    <w:rsid w:val="008B1597"/>
    <w:rsid w:val="008B1601"/>
    <w:rsid w:val="008B1A61"/>
    <w:rsid w:val="008B1E0B"/>
    <w:rsid w:val="008B255C"/>
    <w:rsid w:val="008B2A7F"/>
    <w:rsid w:val="008B374E"/>
    <w:rsid w:val="008B3AF5"/>
    <w:rsid w:val="008B3B33"/>
    <w:rsid w:val="008B3B62"/>
    <w:rsid w:val="008B3C66"/>
    <w:rsid w:val="008B4A2A"/>
    <w:rsid w:val="008B4FE7"/>
    <w:rsid w:val="008B58A4"/>
    <w:rsid w:val="008B6DEC"/>
    <w:rsid w:val="008B6F6B"/>
    <w:rsid w:val="008B71E1"/>
    <w:rsid w:val="008B77D7"/>
    <w:rsid w:val="008B7E19"/>
    <w:rsid w:val="008C0066"/>
    <w:rsid w:val="008C048A"/>
    <w:rsid w:val="008C0741"/>
    <w:rsid w:val="008C085D"/>
    <w:rsid w:val="008C0BC5"/>
    <w:rsid w:val="008C1248"/>
    <w:rsid w:val="008C15BB"/>
    <w:rsid w:val="008C1663"/>
    <w:rsid w:val="008C1841"/>
    <w:rsid w:val="008C1909"/>
    <w:rsid w:val="008C19E5"/>
    <w:rsid w:val="008C1AC9"/>
    <w:rsid w:val="008C1D59"/>
    <w:rsid w:val="008C2053"/>
    <w:rsid w:val="008C24A5"/>
    <w:rsid w:val="008C2B85"/>
    <w:rsid w:val="008C2BE7"/>
    <w:rsid w:val="008C2DD7"/>
    <w:rsid w:val="008C2E39"/>
    <w:rsid w:val="008C3066"/>
    <w:rsid w:val="008C3913"/>
    <w:rsid w:val="008C3CA1"/>
    <w:rsid w:val="008C3F90"/>
    <w:rsid w:val="008C40ED"/>
    <w:rsid w:val="008C442D"/>
    <w:rsid w:val="008C4B0C"/>
    <w:rsid w:val="008C4DA2"/>
    <w:rsid w:val="008C4DCB"/>
    <w:rsid w:val="008C4DD3"/>
    <w:rsid w:val="008C4F32"/>
    <w:rsid w:val="008C531D"/>
    <w:rsid w:val="008C5CE1"/>
    <w:rsid w:val="008C5EEB"/>
    <w:rsid w:val="008C608D"/>
    <w:rsid w:val="008C613E"/>
    <w:rsid w:val="008C61E4"/>
    <w:rsid w:val="008C6741"/>
    <w:rsid w:val="008C6F24"/>
    <w:rsid w:val="008C6FF4"/>
    <w:rsid w:val="008C76AC"/>
    <w:rsid w:val="008C7AAA"/>
    <w:rsid w:val="008C7B66"/>
    <w:rsid w:val="008D043B"/>
    <w:rsid w:val="008D058B"/>
    <w:rsid w:val="008D06AE"/>
    <w:rsid w:val="008D099B"/>
    <w:rsid w:val="008D09A1"/>
    <w:rsid w:val="008D0E46"/>
    <w:rsid w:val="008D0EA0"/>
    <w:rsid w:val="008D14A7"/>
    <w:rsid w:val="008D19AE"/>
    <w:rsid w:val="008D1FDE"/>
    <w:rsid w:val="008D251F"/>
    <w:rsid w:val="008D2B7A"/>
    <w:rsid w:val="008D2D01"/>
    <w:rsid w:val="008D2E60"/>
    <w:rsid w:val="008D2EA8"/>
    <w:rsid w:val="008D3057"/>
    <w:rsid w:val="008D373E"/>
    <w:rsid w:val="008D39B0"/>
    <w:rsid w:val="008D3A03"/>
    <w:rsid w:val="008D3A3F"/>
    <w:rsid w:val="008D4A72"/>
    <w:rsid w:val="008D5288"/>
    <w:rsid w:val="008D5B25"/>
    <w:rsid w:val="008D6648"/>
    <w:rsid w:val="008D68C8"/>
    <w:rsid w:val="008D6BC7"/>
    <w:rsid w:val="008D6E9B"/>
    <w:rsid w:val="008D6EDB"/>
    <w:rsid w:val="008D6F5D"/>
    <w:rsid w:val="008D7A78"/>
    <w:rsid w:val="008D7B63"/>
    <w:rsid w:val="008D7F6D"/>
    <w:rsid w:val="008E021D"/>
    <w:rsid w:val="008E0BB8"/>
    <w:rsid w:val="008E0DDE"/>
    <w:rsid w:val="008E193C"/>
    <w:rsid w:val="008E1B38"/>
    <w:rsid w:val="008E2626"/>
    <w:rsid w:val="008E26EA"/>
    <w:rsid w:val="008E2763"/>
    <w:rsid w:val="008E29E6"/>
    <w:rsid w:val="008E3914"/>
    <w:rsid w:val="008E405F"/>
    <w:rsid w:val="008E4C41"/>
    <w:rsid w:val="008E4C96"/>
    <w:rsid w:val="008E4E1F"/>
    <w:rsid w:val="008E5150"/>
    <w:rsid w:val="008E56D6"/>
    <w:rsid w:val="008E5EEA"/>
    <w:rsid w:val="008E5EF5"/>
    <w:rsid w:val="008E62C0"/>
    <w:rsid w:val="008E6E8A"/>
    <w:rsid w:val="008E7339"/>
    <w:rsid w:val="008E7B7A"/>
    <w:rsid w:val="008E7CDC"/>
    <w:rsid w:val="008E7DAF"/>
    <w:rsid w:val="008E7DC8"/>
    <w:rsid w:val="008F03A9"/>
    <w:rsid w:val="008F0628"/>
    <w:rsid w:val="008F0D76"/>
    <w:rsid w:val="008F12DF"/>
    <w:rsid w:val="008F1485"/>
    <w:rsid w:val="008F149F"/>
    <w:rsid w:val="008F1978"/>
    <w:rsid w:val="008F19E9"/>
    <w:rsid w:val="008F1A60"/>
    <w:rsid w:val="008F2E94"/>
    <w:rsid w:val="008F349F"/>
    <w:rsid w:val="008F368E"/>
    <w:rsid w:val="008F3C1D"/>
    <w:rsid w:val="008F41CB"/>
    <w:rsid w:val="008F474F"/>
    <w:rsid w:val="008F489D"/>
    <w:rsid w:val="008F4CC6"/>
    <w:rsid w:val="008F4D48"/>
    <w:rsid w:val="008F4FA5"/>
    <w:rsid w:val="008F514E"/>
    <w:rsid w:val="008F517F"/>
    <w:rsid w:val="008F61CB"/>
    <w:rsid w:val="008F650A"/>
    <w:rsid w:val="008F693E"/>
    <w:rsid w:val="008F6973"/>
    <w:rsid w:val="008F6B98"/>
    <w:rsid w:val="008F7398"/>
    <w:rsid w:val="008F7491"/>
    <w:rsid w:val="008F74FF"/>
    <w:rsid w:val="008F7831"/>
    <w:rsid w:val="008F7C17"/>
    <w:rsid w:val="008F7DEF"/>
    <w:rsid w:val="00900E2A"/>
    <w:rsid w:val="0090147A"/>
    <w:rsid w:val="00901794"/>
    <w:rsid w:val="009017AA"/>
    <w:rsid w:val="00901D1F"/>
    <w:rsid w:val="00901F58"/>
    <w:rsid w:val="00901F72"/>
    <w:rsid w:val="00902399"/>
    <w:rsid w:val="009023F4"/>
    <w:rsid w:val="009024C3"/>
    <w:rsid w:val="00902584"/>
    <w:rsid w:val="00902A8B"/>
    <w:rsid w:val="00902B23"/>
    <w:rsid w:val="00902CB2"/>
    <w:rsid w:val="00903906"/>
    <w:rsid w:val="00903E25"/>
    <w:rsid w:val="009041AA"/>
    <w:rsid w:val="009046F1"/>
    <w:rsid w:val="00904DF8"/>
    <w:rsid w:val="00904E23"/>
    <w:rsid w:val="00905391"/>
    <w:rsid w:val="00906574"/>
    <w:rsid w:val="009065F0"/>
    <w:rsid w:val="009067A9"/>
    <w:rsid w:val="00906804"/>
    <w:rsid w:val="00906BAC"/>
    <w:rsid w:val="00906DCC"/>
    <w:rsid w:val="00906EC5"/>
    <w:rsid w:val="0090700F"/>
    <w:rsid w:val="0090736C"/>
    <w:rsid w:val="009102E3"/>
    <w:rsid w:val="009105A3"/>
    <w:rsid w:val="00910EE1"/>
    <w:rsid w:val="00910F72"/>
    <w:rsid w:val="00911515"/>
    <w:rsid w:val="00911609"/>
    <w:rsid w:val="00911CE1"/>
    <w:rsid w:val="00911D3E"/>
    <w:rsid w:val="00912036"/>
    <w:rsid w:val="009122B2"/>
    <w:rsid w:val="009124F1"/>
    <w:rsid w:val="00912574"/>
    <w:rsid w:val="00912C06"/>
    <w:rsid w:val="00912F32"/>
    <w:rsid w:val="00913441"/>
    <w:rsid w:val="00913AF6"/>
    <w:rsid w:val="009143B3"/>
    <w:rsid w:val="00914546"/>
    <w:rsid w:val="00914B55"/>
    <w:rsid w:val="00914CE5"/>
    <w:rsid w:val="00915295"/>
    <w:rsid w:val="009154C3"/>
    <w:rsid w:val="009154F3"/>
    <w:rsid w:val="00915D14"/>
    <w:rsid w:val="00915F41"/>
    <w:rsid w:val="00915FAF"/>
    <w:rsid w:val="009164A2"/>
    <w:rsid w:val="00920553"/>
    <w:rsid w:val="0092074E"/>
    <w:rsid w:val="00920902"/>
    <w:rsid w:val="00920D82"/>
    <w:rsid w:val="00920E30"/>
    <w:rsid w:val="009210C9"/>
    <w:rsid w:val="0092136D"/>
    <w:rsid w:val="009216B5"/>
    <w:rsid w:val="0092227B"/>
    <w:rsid w:val="00922C5D"/>
    <w:rsid w:val="0092423D"/>
    <w:rsid w:val="00924B3F"/>
    <w:rsid w:val="0092506B"/>
    <w:rsid w:val="009250BF"/>
    <w:rsid w:val="00925140"/>
    <w:rsid w:val="0092525C"/>
    <w:rsid w:val="00925362"/>
    <w:rsid w:val="009253BB"/>
    <w:rsid w:val="009253FD"/>
    <w:rsid w:val="009256E9"/>
    <w:rsid w:val="00925B6B"/>
    <w:rsid w:val="00926383"/>
    <w:rsid w:val="009267E3"/>
    <w:rsid w:val="0092691C"/>
    <w:rsid w:val="00926C76"/>
    <w:rsid w:val="009276E4"/>
    <w:rsid w:val="00931203"/>
    <w:rsid w:val="009313E8"/>
    <w:rsid w:val="00931494"/>
    <w:rsid w:val="0093174A"/>
    <w:rsid w:val="009318D1"/>
    <w:rsid w:val="00931AA5"/>
    <w:rsid w:val="00931B01"/>
    <w:rsid w:val="00931B8D"/>
    <w:rsid w:val="009329E8"/>
    <w:rsid w:val="00932F4D"/>
    <w:rsid w:val="00933821"/>
    <w:rsid w:val="00933B01"/>
    <w:rsid w:val="00933C0B"/>
    <w:rsid w:val="00933DCE"/>
    <w:rsid w:val="0093421B"/>
    <w:rsid w:val="00934583"/>
    <w:rsid w:val="00934AE2"/>
    <w:rsid w:val="00934BC4"/>
    <w:rsid w:val="0093549E"/>
    <w:rsid w:val="00935AB4"/>
    <w:rsid w:val="00935E07"/>
    <w:rsid w:val="0093613E"/>
    <w:rsid w:val="00936452"/>
    <w:rsid w:val="0093677C"/>
    <w:rsid w:val="0093694C"/>
    <w:rsid w:val="00936FD1"/>
    <w:rsid w:val="00937301"/>
    <w:rsid w:val="0093736C"/>
    <w:rsid w:val="009378AA"/>
    <w:rsid w:val="00937B02"/>
    <w:rsid w:val="00937E59"/>
    <w:rsid w:val="009401C5"/>
    <w:rsid w:val="00940347"/>
    <w:rsid w:val="009407A2"/>
    <w:rsid w:val="00940CB3"/>
    <w:rsid w:val="00940EEE"/>
    <w:rsid w:val="009413C4"/>
    <w:rsid w:val="009415FC"/>
    <w:rsid w:val="00941609"/>
    <w:rsid w:val="00941D66"/>
    <w:rsid w:val="00941DD8"/>
    <w:rsid w:val="00942541"/>
    <w:rsid w:val="00943484"/>
    <w:rsid w:val="00943BAD"/>
    <w:rsid w:val="0094402E"/>
    <w:rsid w:val="00944069"/>
    <w:rsid w:val="009447E0"/>
    <w:rsid w:val="00944EF7"/>
    <w:rsid w:val="00945357"/>
    <w:rsid w:val="00945C83"/>
    <w:rsid w:val="00945FBF"/>
    <w:rsid w:val="00946731"/>
    <w:rsid w:val="00946E6E"/>
    <w:rsid w:val="00946EAD"/>
    <w:rsid w:val="00946EF4"/>
    <w:rsid w:val="00947940"/>
    <w:rsid w:val="00947E58"/>
    <w:rsid w:val="00947E66"/>
    <w:rsid w:val="00950095"/>
    <w:rsid w:val="00950600"/>
    <w:rsid w:val="00950E89"/>
    <w:rsid w:val="00951221"/>
    <w:rsid w:val="0095186A"/>
    <w:rsid w:val="00951BFD"/>
    <w:rsid w:val="00952276"/>
    <w:rsid w:val="0095255A"/>
    <w:rsid w:val="00952FCC"/>
    <w:rsid w:val="00953438"/>
    <w:rsid w:val="00953939"/>
    <w:rsid w:val="00954034"/>
    <w:rsid w:val="00954572"/>
    <w:rsid w:val="00954D65"/>
    <w:rsid w:val="00954E73"/>
    <w:rsid w:val="00954EDA"/>
    <w:rsid w:val="0095526C"/>
    <w:rsid w:val="00955606"/>
    <w:rsid w:val="009556EA"/>
    <w:rsid w:val="00955A8F"/>
    <w:rsid w:val="00955AB6"/>
    <w:rsid w:val="00955AB7"/>
    <w:rsid w:val="00956272"/>
    <w:rsid w:val="00956DF4"/>
    <w:rsid w:val="0095708F"/>
    <w:rsid w:val="009570B1"/>
    <w:rsid w:val="00957990"/>
    <w:rsid w:val="00957EF3"/>
    <w:rsid w:val="009600BD"/>
    <w:rsid w:val="00960670"/>
    <w:rsid w:val="009608B5"/>
    <w:rsid w:val="009608DC"/>
    <w:rsid w:val="00960BA5"/>
    <w:rsid w:val="00961125"/>
    <w:rsid w:val="009617D3"/>
    <w:rsid w:val="00961C46"/>
    <w:rsid w:val="00962E58"/>
    <w:rsid w:val="009631A6"/>
    <w:rsid w:val="009639F9"/>
    <w:rsid w:val="00964318"/>
    <w:rsid w:val="009645DD"/>
    <w:rsid w:val="009646A4"/>
    <w:rsid w:val="00964875"/>
    <w:rsid w:val="00964B54"/>
    <w:rsid w:val="0096507A"/>
    <w:rsid w:val="00966240"/>
    <w:rsid w:val="00966474"/>
    <w:rsid w:val="00966F38"/>
    <w:rsid w:val="00966FEB"/>
    <w:rsid w:val="00967C30"/>
    <w:rsid w:val="00967CF8"/>
    <w:rsid w:val="0097025C"/>
    <w:rsid w:val="00970640"/>
    <w:rsid w:val="00970B85"/>
    <w:rsid w:val="00970C3F"/>
    <w:rsid w:val="00970D2E"/>
    <w:rsid w:val="00970ED0"/>
    <w:rsid w:val="009711F8"/>
    <w:rsid w:val="00971360"/>
    <w:rsid w:val="00971396"/>
    <w:rsid w:val="0097141B"/>
    <w:rsid w:val="00972545"/>
    <w:rsid w:val="0097264F"/>
    <w:rsid w:val="009728F7"/>
    <w:rsid w:val="00972BDE"/>
    <w:rsid w:val="0097328B"/>
    <w:rsid w:val="0097329C"/>
    <w:rsid w:val="00973F77"/>
    <w:rsid w:val="009742BC"/>
    <w:rsid w:val="0097501F"/>
    <w:rsid w:val="00975984"/>
    <w:rsid w:val="00975E7B"/>
    <w:rsid w:val="009761E9"/>
    <w:rsid w:val="009767A4"/>
    <w:rsid w:val="009768BB"/>
    <w:rsid w:val="00976FEC"/>
    <w:rsid w:val="00980286"/>
    <w:rsid w:val="00980D3F"/>
    <w:rsid w:val="00980F2C"/>
    <w:rsid w:val="009813AA"/>
    <w:rsid w:val="00981908"/>
    <w:rsid w:val="00981E94"/>
    <w:rsid w:val="00981FBF"/>
    <w:rsid w:val="009828CF"/>
    <w:rsid w:val="00982D48"/>
    <w:rsid w:val="00982DED"/>
    <w:rsid w:val="009831F8"/>
    <w:rsid w:val="009836C2"/>
    <w:rsid w:val="00983FB0"/>
    <w:rsid w:val="00984BBE"/>
    <w:rsid w:val="009851D7"/>
    <w:rsid w:val="009851E4"/>
    <w:rsid w:val="009851F7"/>
    <w:rsid w:val="0098606A"/>
    <w:rsid w:val="00986D5D"/>
    <w:rsid w:val="00986D5E"/>
    <w:rsid w:val="00986F8D"/>
    <w:rsid w:val="00986FA8"/>
    <w:rsid w:val="0098747C"/>
    <w:rsid w:val="009874F7"/>
    <w:rsid w:val="009878D4"/>
    <w:rsid w:val="00990B79"/>
    <w:rsid w:val="00990E0B"/>
    <w:rsid w:val="00990EB0"/>
    <w:rsid w:val="00990F68"/>
    <w:rsid w:val="0099125E"/>
    <w:rsid w:val="009917EB"/>
    <w:rsid w:val="00991ACC"/>
    <w:rsid w:val="00991C6C"/>
    <w:rsid w:val="009921A6"/>
    <w:rsid w:val="0099226A"/>
    <w:rsid w:val="009926D8"/>
    <w:rsid w:val="00992703"/>
    <w:rsid w:val="00992B5B"/>
    <w:rsid w:val="00993D51"/>
    <w:rsid w:val="00993E80"/>
    <w:rsid w:val="00994035"/>
    <w:rsid w:val="0099407B"/>
    <w:rsid w:val="00994195"/>
    <w:rsid w:val="009943BD"/>
    <w:rsid w:val="00995844"/>
    <w:rsid w:val="00995A53"/>
    <w:rsid w:val="00996251"/>
    <w:rsid w:val="00996485"/>
    <w:rsid w:val="00996895"/>
    <w:rsid w:val="00996B87"/>
    <w:rsid w:val="00997281"/>
    <w:rsid w:val="009978B6"/>
    <w:rsid w:val="00997935"/>
    <w:rsid w:val="00997E1A"/>
    <w:rsid w:val="009A0544"/>
    <w:rsid w:val="009A06D7"/>
    <w:rsid w:val="009A1218"/>
    <w:rsid w:val="009A226A"/>
    <w:rsid w:val="009A2A52"/>
    <w:rsid w:val="009A2AA6"/>
    <w:rsid w:val="009A3815"/>
    <w:rsid w:val="009A3A6A"/>
    <w:rsid w:val="009A3CC6"/>
    <w:rsid w:val="009A40D0"/>
    <w:rsid w:val="009A44B9"/>
    <w:rsid w:val="009A5090"/>
    <w:rsid w:val="009A5268"/>
    <w:rsid w:val="009A52DA"/>
    <w:rsid w:val="009A5EDF"/>
    <w:rsid w:val="009A6359"/>
    <w:rsid w:val="009A65E2"/>
    <w:rsid w:val="009A6694"/>
    <w:rsid w:val="009A6B61"/>
    <w:rsid w:val="009A6CF4"/>
    <w:rsid w:val="009A6D38"/>
    <w:rsid w:val="009A6D4A"/>
    <w:rsid w:val="009A6DF8"/>
    <w:rsid w:val="009A706E"/>
    <w:rsid w:val="009A74E9"/>
    <w:rsid w:val="009B0144"/>
    <w:rsid w:val="009B05E2"/>
    <w:rsid w:val="009B0EA2"/>
    <w:rsid w:val="009B11FD"/>
    <w:rsid w:val="009B12AD"/>
    <w:rsid w:val="009B1306"/>
    <w:rsid w:val="009B1A8C"/>
    <w:rsid w:val="009B228B"/>
    <w:rsid w:val="009B2EC6"/>
    <w:rsid w:val="009B35E5"/>
    <w:rsid w:val="009B3B7C"/>
    <w:rsid w:val="009B3EAE"/>
    <w:rsid w:val="009B4068"/>
    <w:rsid w:val="009B4FD0"/>
    <w:rsid w:val="009B5037"/>
    <w:rsid w:val="009B50C8"/>
    <w:rsid w:val="009B53BB"/>
    <w:rsid w:val="009B55EC"/>
    <w:rsid w:val="009B5C80"/>
    <w:rsid w:val="009B5CEC"/>
    <w:rsid w:val="009B62BF"/>
    <w:rsid w:val="009B6762"/>
    <w:rsid w:val="009B68A3"/>
    <w:rsid w:val="009B6D2D"/>
    <w:rsid w:val="009B71F9"/>
    <w:rsid w:val="009B7289"/>
    <w:rsid w:val="009B747A"/>
    <w:rsid w:val="009B758A"/>
    <w:rsid w:val="009B7CAF"/>
    <w:rsid w:val="009C007F"/>
    <w:rsid w:val="009C068A"/>
    <w:rsid w:val="009C0768"/>
    <w:rsid w:val="009C08FE"/>
    <w:rsid w:val="009C0953"/>
    <w:rsid w:val="009C0C47"/>
    <w:rsid w:val="009C189A"/>
    <w:rsid w:val="009C3041"/>
    <w:rsid w:val="009C31F0"/>
    <w:rsid w:val="009C3CAF"/>
    <w:rsid w:val="009C3DF4"/>
    <w:rsid w:val="009C462E"/>
    <w:rsid w:val="009C4A38"/>
    <w:rsid w:val="009C4D06"/>
    <w:rsid w:val="009C4F6D"/>
    <w:rsid w:val="009C51BA"/>
    <w:rsid w:val="009C5C54"/>
    <w:rsid w:val="009C6046"/>
    <w:rsid w:val="009C63E0"/>
    <w:rsid w:val="009C6701"/>
    <w:rsid w:val="009C6988"/>
    <w:rsid w:val="009C6A95"/>
    <w:rsid w:val="009C6CA8"/>
    <w:rsid w:val="009C7C01"/>
    <w:rsid w:val="009D0949"/>
    <w:rsid w:val="009D1325"/>
    <w:rsid w:val="009D1474"/>
    <w:rsid w:val="009D1639"/>
    <w:rsid w:val="009D1DC9"/>
    <w:rsid w:val="009D3673"/>
    <w:rsid w:val="009D4049"/>
    <w:rsid w:val="009D4149"/>
    <w:rsid w:val="009D4172"/>
    <w:rsid w:val="009D446B"/>
    <w:rsid w:val="009D44F6"/>
    <w:rsid w:val="009D4A5B"/>
    <w:rsid w:val="009D4D88"/>
    <w:rsid w:val="009D5281"/>
    <w:rsid w:val="009D53CB"/>
    <w:rsid w:val="009D5617"/>
    <w:rsid w:val="009D5EA7"/>
    <w:rsid w:val="009D63DC"/>
    <w:rsid w:val="009D6424"/>
    <w:rsid w:val="009D6523"/>
    <w:rsid w:val="009D67DB"/>
    <w:rsid w:val="009D6B7F"/>
    <w:rsid w:val="009D762F"/>
    <w:rsid w:val="009D78B5"/>
    <w:rsid w:val="009D7AB0"/>
    <w:rsid w:val="009E0147"/>
    <w:rsid w:val="009E044C"/>
    <w:rsid w:val="009E08E7"/>
    <w:rsid w:val="009E0E04"/>
    <w:rsid w:val="009E12E0"/>
    <w:rsid w:val="009E140A"/>
    <w:rsid w:val="009E181A"/>
    <w:rsid w:val="009E1BE8"/>
    <w:rsid w:val="009E3161"/>
    <w:rsid w:val="009E323E"/>
    <w:rsid w:val="009E366F"/>
    <w:rsid w:val="009E373C"/>
    <w:rsid w:val="009E3E10"/>
    <w:rsid w:val="009E4088"/>
    <w:rsid w:val="009E40BD"/>
    <w:rsid w:val="009E410A"/>
    <w:rsid w:val="009E4402"/>
    <w:rsid w:val="009E493C"/>
    <w:rsid w:val="009E4BC7"/>
    <w:rsid w:val="009E5501"/>
    <w:rsid w:val="009E5693"/>
    <w:rsid w:val="009E5A72"/>
    <w:rsid w:val="009E5B40"/>
    <w:rsid w:val="009E5F63"/>
    <w:rsid w:val="009E6675"/>
    <w:rsid w:val="009E67A2"/>
    <w:rsid w:val="009E6881"/>
    <w:rsid w:val="009E6D47"/>
    <w:rsid w:val="009E70F9"/>
    <w:rsid w:val="009E752A"/>
    <w:rsid w:val="009E7645"/>
    <w:rsid w:val="009E7BF5"/>
    <w:rsid w:val="009F0529"/>
    <w:rsid w:val="009F1341"/>
    <w:rsid w:val="009F158E"/>
    <w:rsid w:val="009F16D7"/>
    <w:rsid w:val="009F20CC"/>
    <w:rsid w:val="009F2276"/>
    <w:rsid w:val="009F2485"/>
    <w:rsid w:val="009F24B3"/>
    <w:rsid w:val="009F34BE"/>
    <w:rsid w:val="009F3576"/>
    <w:rsid w:val="009F3CA4"/>
    <w:rsid w:val="009F3CAC"/>
    <w:rsid w:val="009F3D63"/>
    <w:rsid w:val="009F3DB1"/>
    <w:rsid w:val="009F43E5"/>
    <w:rsid w:val="009F447F"/>
    <w:rsid w:val="009F4CAA"/>
    <w:rsid w:val="009F4F47"/>
    <w:rsid w:val="009F5246"/>
    <w:rsid w:val="009F5EFF"/>
    <w:rsid w:val="009F6221"/>
    <w:rsid w:val="009F6250"/>
    <w:rsid w:val="009F62B8"/>
    <w:rsid w:val="009F65BF"/>
    <w:rsid w:val="009F665E"/>
    <w:rsid w:val="009F6F8B"/>
    <w:rsid w:val="009F74B4"/>
    <w:rsid w:val="009F7657"/>
    <w:rsid w:val="00A0051E"/>
    <w:rsid w:val="00A00648"/>
    <w:rsid w:val="00A00CAB"/>
    <w:rsid w:val="00A00E8A"/>
    <w:rsid w:val="00A0105C"/>
    <w:rsid w:val="00A011B0"/>
    <w:rsid w:val="00A0231C"/>
    <w:rsid w:val="00A02372"/>
    <w:rsid w:val="00A0274F"/>
    <w:rsid w:val="00A028B0"/>
    <w:rsid w:val="00A028C0"/>
    <w:rsid w:val="00A02EB2"/>
    <w:rsid w:val="00A02EBF"/>
    <w:rsid w:val="00A02F41"/>
    <w:rsid w:val="00A038DE"/>
    <w:rsid w:val="00A05086"/>
    <w:rsid w:val="00A05198"/>
    <w:rsid w:val="00A05832"/>
    <w:rsid w:val="00A06141"/>
    <w:rsid w:val="00A063CD"/>
    <w:rsid w:val="00A0687D"/>
    <w:rsid w:val="00A06D75"/>
    <w:rsid w:val="00A07465"/>
    <w:rsid w:val="00A0748D"/>
    <w:rsid w:val="00A079C9"/>
    <w:rsid w:val="00A079E7"/>
    <w:rsid w:val="00A07C39"/>
    <w:rsid w:val="00A07CAB"/>
    <w:rsid w:val="00A07FC9"/>
    <w:rsid w:val="00A101D9"/>
    <w:rsid w:val="00A1028E"/>
    <w:rsid w:val="00A102BE"/>
    <w:rsid w:val="00A10386"/>
    <w:rsid w:val="00A10641"/>
    <w:rsid w:val="00A10773"/>
    <w:rsid w:val="00A10E5B"/>
    <w:rsid w:val="00A10E71"/>
    <w:rsid w:val="00A11649"/>
    <w:rsid w:val="00A1187A"/>
    <w:rsid w:val="00A119E9"/>
    <w:rsid w:val="00A12333"/>
    <w:rsid w:val="00A12A32"/>
    <w:rsid w:val="00A12A4E"/>
    <w:rsid w:val="00A12D6F"/>
    <w:rsid w:val="00A12DA6"/>
    <w:rsid w:val="00A12EEA"/>
    <w:rsid w:val="00A13ACD"/>
    <w:rsid w:val="00A13B43"/>
    <w:rsid w:val="00A13E47"/>
    <w:rsid w:val="00A13FFD"/>
    <w:rsid w:val="00A144BD"/>
    <w:rsid w:val="00A14B6C"/>
    <w:rsid w:val="00A15022"/>
    <w:rsid w:val="00A15146"/>
    <w:rsid w:val="00A15EB6"/>
    <w:rsid w:val="00A15F11"/>
    <w:rsid w:val="00A16582"/>
    <w:rsid w:val="00A1681A"/>
    <w:rsid w:val="00A16CF2"/>
    <w:rsid w:val="00A16DB5"/>
    <w:rsid w:val="00A16DD4"/>
    <w:rsid w:val="00A172CD"/>
    <w:rsid w:val="00A172EF"/>
    <w:rsid w:val="00A174FD"/>
    <w:rsid w:val="00A17FE8"/>
    <w:rsid w:val="00A2074A"/>
    <w:rsid w:val="00A21455"/>
    <w:rsid w:val="00A217E4"/>
    <w:rsid w:val="00A21F9D"/>
    <w:rsid w:val="00A229DC"/>
    <w:rsid w:val="00A22CE2"/>
    <w:rsid w:val="00A23022"/>
    <w:rsid w:val="00A233B9"/>
    <w:rsid w:val="00A23941"/>
    <w:rsid w:val="00A2458A"/>
    <w:rsid w:val="00A2489C"/>
    <w:rsid w:val="00A24CC0"/>
    <w:rsid w:val="00A25163"/>
    <w:rsid w:val="00A25B05"/>
    <w:rsid w:val="00A25BA4"/>
    <w:rsid w:val="00A25CFF"/>
    <w:rsid w:val="00A25F51"/>
    <w:rsid w:val="00A26048"/>
    <w:rsid w:val="00A26109"/>
    <w:rsid w:val="00A263A1"/>
    <w:rsid w:val="00A26489"/>
    <w:rsid w:val="00A268E7"/>
    <w:rsid w:val="00A269D2"/>
    <w:rsid w:val="00A2736A"/>
    <w:rsid w:val="00A278C5"/>
    <w:rsid w:val="00A302BE"/>
    <w:rsid w:val="00A3084A"/>
    <w:rsid w:val="00A31307"/>
    <w:rsid w:val="00A31569"/>
    <w:rsid w:val="00A317B0"/>
    <w:rsid w:val="00A32143"/>
    <w:rsid w:val="00A324D9"/>
    <w:rsid w:val="00A327CE"/>
    <w:rsid w:val="00A32E07"/>
    <w:rsid w:val="00A32F8E"/>
    <w:rsid w:val="00A33808"/>
    <w:rsid w:val="00A3386D"/>
    <w:rsid w:val="00A34214"/>
    <w:rsid w:val="00A343B8"/>
    <w:rsid w:val="00A344F9"/>
    <w:rsid w:val="00A3504E"/>
    <w:rsid w:val="00A35221"/>
    <w:rsid w:val="00A355FE"/>
    <w:rsid w:val="00A35A26"/>
    <w:rsid w:val="00A35BE9"/>
    <w:rsid w:val="00A362A1"/>
    <w:rsid w:val="00A3642E"/>
    <w:rsid w:val="00A36522"/>
    <w:rsid w:val="00A365E3"/>
    <w:rsid w:val="00A36F33"/>
    <w:rsid w:val="00A36F43"/>
    <w:rsid w:val="00A36FC1"/>
    <w:rsid w:val="00A371C5"/>
    <w:rsid w:val="00A4020A"/>
    <w:rsid w:val="00A40566"/>
    <w:rsid w:val="00A40902"/>
    <w:rsid w:val="00A40916"/>
    <w:rsid w:val="00A41066"/>
    <w:rsid w:val="00A41170"/>
    <w:rsid w:val="00A41380"/>
    <w:rsid w:val="00A4139C"/>
    <w:rsid w:val="00A41544"/>
    <w:rsid w:val="00A4175F"/>
    <w:rsid w:val="00A417D4"/>
    <w:rsid w:val="00A41A1B"/>
    <w:rsid w:val="00A41F9E"/>
    <w:rsid w:val="00A42496"/>
    <w:rsid w:val="00A4253B"/>
    <w:rsid w:val="00A427A8"/>
    <w:rsid w:val="00A4294F"/>
    <w:rsid w:val="00A429E4"/>
    <w:rsid w:val="00A42CDB"/>
    <w:rsid w:val="00A431E1"/>
    <w:rsid w:val="00A4327C"/>
    <w:rsid w:val="00A435D0"/>
    <w:rsid w:val="00A43DCB"/>
    <w:rsid w:val="00A43E6A"/>
    <w:rsid w:val="00A43FC1"/>
    <w:rsid w:val="00A44162"/>
    <w:rsid w:val="00A44191"/>
    <w:rsid w:val="00A444A3"/>
    <w:rsid w:val="00A44D35"/>
    <w:rsid w:val="00A45692"/>
    <w:rsid w:val="00A4596C"/>
    <w:rsid w:val="00A45EA5"/>
    <w:rsid w:val="00A45F60"/>
    <w:rsid w:val="00A463A2"/>
    <w:rsid w:val="00A463E4"/>
    <w:rsid w:val="00A468E3"/>
    <w:rsid w:val="00A46AF7"/>
    <w:rsid w:val="00A46CE7"/>
    <w:rsid w:val="00A47449"/>
    <w:rsid w:val="00A477B0"/>
    <w:rsid w:val="00A50032"/>
    <w:rsid w:val="00A50090"/>
    <w:rsid w:val="00A51AA2"/>
    <w:rsid w:val="00A51C2A"/>
    <w:rsid w:val="00A52089"/>
    <w:rsid w:val="00A5215B"/>
    <w:rsid w:val="00A521F1"/>
    <w:rsid w:val="00A52691"/>
    <w:rsid w:val="00A52A66"/>
    <w:rsid w:val="00A53496"/>
    <w:rsid w:val="00A5380B"/>
    <w:rsid w:val="00A53C19"/>
    <w:rsid w:val="00A545EC"/>
    <w:rsid w:val="00A54A93"/>
    <w:rsid w:val="00A54ACF"/>
    <w:rsid w:val="00A54AD6"/>
    <w:rsid w:val="00A55425"/>
    <w:rsid w:val="00A55757"/>
    <w:rsid w:val="00A559C4"/>
    <w:rsid w:val="00A559E6"/>
    <w:rsid w:val="00A55BCE"/>
    <w:rsid w:val="00A55C51"/>
    <w:rsid w:val="00A565A1"/>
    <w:rsid w:val="00A5698A"/>
    <w:rsid w:val="00A57049"/>
    <w:rsid w:val="00A574D0"/>
    <w:rsid w:val="00A57567"/>
    <w:rsid w:val="00A60102"/>
    <w:rsid w:val="00A6024E"/>
    <w:rsid w:val="00A603FD"/>
    <w:rsid w:val="00A604DC"/>
    <w:rsid w:val="00A60A76"/>
    <w:rsid w:val="00A60BC8"/>
    <w:rsid w:val="00A60D3E"/>
    <w:rsid w:val="00A6203A"/>
    <w:rsid w:val="00A62D29"/>
    <w:rsid w:val="00A63061"/>
    <w:rsid w:val="00A63E0F"/>
    <w:rsid w:val="00A64891"/>
    <w:rsid w:val="00A64BB7"/>
    <w:rsid w:val="00A653B4"/>
    <w:rsid w:val="00A65F3D"/>
    <w:rsid w:val="00A65FE7"/>
    <w:rsid w:val="00A66A25"/>
    <w:rsid w:val="00A67695"/>
    <w:rsid w:val="00A6781F"/>
    <w:rsid w:val="00A70687"/>
    <w:rsid w:val="00A7096D"/>
    <w:rsid w:val="00A70D0F"/>
    <w:rsid w:val="00A70E63"/>
    <w:rsid w:val="00A71C5A"/>
    <w:rsid w:val="00A722AB"/>
    <w:rsid w:val="00A723E5"/>
    <w:rsid w:val="00A725BA"/>
    <w:rsid w:val="00A726B4"/>
    <w:rsid w:val="00A728B9"/>
    <w:rsid w:val="00A72997"/>
    <w:rsid w:val="00A72ADB"/>
    <w:rsid w:val="00A72CEC"/>
    <w:rsid w:val="00A732D8"/>
    <w:rsid w:val="00A73C07"/>
    <w:rsid w:val="00A73C16"/>
    <w:rsid w:val="00A7439D"/>
    <w:rsid w:val="00A7485B"/>
    <w:rsid w:val="00A74EE8"/>
    <w:rsid w:val="00A7567E"/>
    <w:rsid w:val="00A757BD"/>
    <w:rsid w:val="00A76360"/>
    <w:rsid w:val="00A76730"/>
    <w:rsid w:val="00A76836"/>
    <w:rsid w:val="00A77347"/>
    <w:rsid w:val="00A773EF"/>
    <w:rsid w:val="00A777F0"/>
    <w:rsid w:val="00A778C4"/>
    <w:rsid w:val="00A80584"/>
    <w:rsid w:val="00A8067D"/>
    <w:rsid w:val="00A8087E"/>
    <w:rsid w:val="00A80E8C"/>
    <w:rsid w:val="00A80FEF"/>
    <w:rsid w:val="00A8177F"/>
    <w:rsid w:val="00A81CAF"/>
    <w:rsid w:val="00A82757"/>
    <w:rsid w:val="00A82A87"/>
    <w:rsid w:val="00A8357B"/>
    <w:rsid w:val="00A83654"/>
    <w:rsid w:val="00A83AAE"/>
    <w:rsid w:val="00A83B55"/>
    <w:rsid w:val="00A83E9D"/>
    <w:rsid w:val="00A83F42"/>
    <w:rsid w:val="00A84378"/>
    <w:rsid w:val="00A8458C"/>
    <w:rsid w:val="00A84842"/>
    <w:rsid w:val="00A8506C"/>
    <w:rsid w:val="00A856D2"/>
    <w:rsid w:val="00A85AEC"/>
    <w:rsid w:val="00A85E70"/>
    <w:rsid w:val="00A86501"/>
    <w:rsid w:val="00A86AE3"/>
    <w:rsid w:val="00A86BEE"/>
    <w:rsid w:val="00A8708F"/>
    <w:rsid w:val="00A87411"/>
    <w:rsid w:val="00A8787D"/>
    <w:rsid w:val="00A87BF9"/>
    <w:rsid w:val="00A87D63"/>
    <w:rsid w:val="00A90200"/>
    <w:rsid w:val="00A90234"/>
    <w:rsid w:val="00A90502"/>
    <w:rsid w:val="00A90C14"/>
    <w:rsid w:val="00A911BD"/>
    <w:rsid w:val="00A915F2"/>
    <w:rsid w:val="00A91F1C"/>
    <w:rsid w:val="00A920F8"/>
    <w:rsid w:val="00A921B5"/>
    <w:rsid w:val="00A924ED"/>
    <w:rsid w:val="00A925EE"/>
    <w:rsid w:val="00A92E4C"/>
    <w:rsid w:val="00A9395A"/>
    <w:rsid w:val="00A93D4B"/>
    <w:rsid w:val="00A93EC8"/>
    <w:rsid w:val="00A94026"/>
    <w:rsid w:val="00A94494"/>
    <w:rsid w:val="00A948E6"/>
    <w:rsid w:val="00A94E7A"/>
    <w:rsid w:val="00A95206"/>
    <w:rsid w:val="00A95591"/>
    <w:rsid w:val="00A957F7"/>
    <w:rsid w:val="00A95B03"/>
    <w:rsid w:val="00A9618B"/>
    <w:rsid w:val="00A96B3E"/>
    <w:rsid w:val="00A9716B"/>
    <w:rsid w:val="00A97AFD"/>
    <w:rsid w:val="00A97B2F"/>
    <w:rsid w:val="00A97CC7"/>
    <w:rsid w:val="00A97DFB"/>
    <w:rsid w:val="00AA0353"/>
    <w:rsid w:val="00AA04A1"/>
    <w:rsid w:val="00AA1885"/>
    <w:rsid w:val="00AA19C3"/>
    <w:rsid w:val="00AA1C52"/>
    <w:rsid w:val="00AA20EE"/>
    <w:rsid w:val="00AA2219"/>
    <w:rsid w:val="00AA26FB"/>
    <w:rsid w:val="00AA27FE"/>
    <w:rsid w:val="00AA2CA1"/>
    <w:rsid w:val="00AA2DDE"/>
    <w:rsid w:val="00AA31C7"/>
    <w:rsid w:val="00AA3B62"/>
    <w:rsid w:val="00AA4040"/>
    <w:rsid w:val="00AA40FC"/>
    <w:rsid w:val="00AA434A"/>
    <w:rsid w:val="00AA44A3"/>
    <w:rsid w:val="00AA4727"/>
    <w:rsid w:val="00AA4A2D"/>
    <w:rsid w:val="00AA4AE7"/>
    <w:rsid w:val="00AA56D8"/>
    <w:rsid w:val="00AA5703"/>
    <w:rsid w:val="00AA5A6C"/>
    <w:rsid w:val="00AA5C1A"/>
    <w:rsid w:val="00AA5DFB"/>
    <w:rsid w:val="00AA61A4"/>
    <w:rsid w:val="00AA62B3"/>
    <w:rsid w:val="00AA643B"/>
    <w:rsid w:val="00AA64C6"/>
    <w:rsid w:val="00AA6B8C"/>
    <w:rsid w:val="00AA7022"/>
    <w:rsid w:val="00AA77F7"/>
    <w:rsid w:val="00AB05AD"/>
    <w:rsid w:val="00AB0832"/>
    <w:rsid w:val="00AB0E88"/>
    <w:rsid w:val="00AB14B5"/>
    <w:rsid w:val="00AB1ADB"/>
    <w:rsid w:val="00AB1B8D"/>
    <w:rsid w:val="00AB1E47"/>
    <w:rsid w:val="00AB27ED"/>
    <w:rsid w:val="00AB43DD"/>
    <w:rsid w:val="00AB45F3"/>
    <w:rsid w:val="00AB4EE5"/>
    <w:rsid w:val="00AB558B"/>
    <w:rsid w:val="00AB583B"/>
    <w:rsid w:val="00AB5E42"/>
    <w:rsid w:val="00AB612B"/>
    <w:rsid w:val="00AB615F"/>
    <w:rsid w:val="00AB61E8"/>
    <w:rsid w:val="00AB6595"/>
    <w:rsid w:val="00AB6D63"/>
    <w:rsid w:val="00AB6EB9"/>
    <w:rsid w:val="00AB75CE"/>
    <w:rsid w:val="00AC032B"/>
    <w:rsid w:val="00AC04CF"/>
    <w:rsid w:val="00AC1133"/>
    <w:rsid w:val="00AC11DE"/>
    <w:rsid w:val="00AC138A"/>
    <w:rsid w:val="00AC187B"/>
    <w:rsid w:val="00AC22A2"/>
    <w:rsid w:val="00AC2636"/>
    <w:rsid w:val="00AC2B73"/>
    <w:rsid w:val="00AC2CBD"/>
    <w:rsid w:val="00AC381E"/>
    <w:rsid w:val="00AC3830"/>
    <w:rsid w:val="00AC3878"/>
    <w:rsid w:val="00AC3B1A"/>
    <w:rsid w:val="00AC3B39"/>
    <w:rsid w:val="00AC3C1C"/>
    <w:rsid w:val="00AC3DE0"/>
    <w:rsid w:val="00AC3EC2"/>
    <w:rsid w:val="00AC3F3B"/>
    <w:rsid w:val="00AC3F5C"/>
    <w:rsid w:val="00AC4E51"/>
    <w:rsid w:val="00AC561B"/>
    <w:rsid w:val="00AC5AA9"/>
    <w:rsid w:val="00AC5B1F"/>
    <w:rsid w:val="00AC7461"/>
    <w:rsid w:val="00AC74AC"/>
    <w:rsid w:val="00AC7652"/>
    <w:rsid w:val="00AC793C"/>
    <w:rsid w:val="00AD058F"/>
    <w:rsid w:val="00AD1347"/>
    <w:rsid w:val="00AD13B4"/>
    <w:rsid w:val="00AD16E4"/>
    <w:rsid w:val="00AD1D51"/>
    <w:rsid w:val="00AD1DFB"/>
    <w:rsid w:val="00AD20C5"/>
    <w:rsid w:val="00AD2485"/>
    <w:rsid w:val="00AD2FA5"/>
    <w:rsid w:val="00AD3292"/>
    <w:rsid w:val="00AD450D"/>
    <w:rsid w:val="00AD4CB9"/>
    <w:rsid w:val="00AD557F"/>
    <w:rsid w:val="00AD5835"/>
    <w:rsid w:val="00AD5969"/>
    <w:rsid w:val="00AD5A70"/>
    <w:rsid w:val="00AD6267"/>
    <w:rsid w:val="00AD6E33"/>
    <w:rsid w:val="00AD6FCF"/>
    <w:rsid w:val="00AD713A"/>
    <w:rsid w:val="00AD71B0"/>
    <w:rsid w:val="00AD7662"/>
    <w:rsid w:val="00AD7A22"/>
    <w:rsid w:val="00AE04B2"/>
    <w:rsid w:val="00AE0750"/>
    <w:rsid w:val="00AE091A"/>
    <w:rsid w:val="00AE0BC8"/>
    <w:rsid w:val="00AE0D61"/>
    <w:rsid w:val="00AE0FB7"/>
    <w:rsid w:val="00AE10AE"/>
    <w:rsid w:val="00AE13A5"/>
    <w:rsid w:val="00AE18C2"/>
    <w:rsid w:val="00AE19D6"/>
    <w:rsid w:val="00AE1ACD"/>
    <w:rsid w:val="00AE1E2A"/>
    <w:rsid w:val="00AE1E7B"/>
    <w:rsid w:val="00AE2153"/>
    <w:rsid w:val="00AE24AB"/>
    <w:rsid w:val="00AE3C07"/>
    <w:rsid w:val="00AE3F60"/>
    <w:rsid w:val="00AE4244"/>
    <w:rsid w:val="00AE4395"/>
    <w:rsid w:val="00AE441C"/>
    <w:rsid w:val="00AE4ACA"/>
    <w:rsid w:val="00AE5561"/>
    <w:rsid w:val="00AE56E5"/>
    <w:rsid w:val="00AE5DB9"/>
    <w:rsid w:val="00AE6837"/>
    <w:rsid w:val="00AE6EE8"/>
    <w:rsid w:val="00AE7A60"/>
    <w:rsid w:val="00AE7B2B"/>
    <w:rsid w:val="00AF0E7A"/>
    <w:rsid w:val="00AF145F"/>
    <w:rsid w:val="00AF1749"/>
    <w:rsid w:val="00AF1B63"/>
    <w:rsid w:val="00AF2039"/>
    <w:rsid w:val="00AF2145"/>
    <w:rsid w:val="00AF22B0"/>
    <w:rsid w:val="00AF23FB"/>
    <w:rsid w:val="00AF275E"/>
    <w:rsid w:val="00AF2951"/>
    <w:rsid w:val="00AF344E"/>
    <w:rsid w:val="00AF361E"/>
    <w:rsid w:val="00AF4511"/>
    <w:rsid w:val="00AF4796"/>
    <w:rsid w:val="00AF4A52"/>
    <w:rsid w:val="00AF4AB3"/>
    <w:rsid w:val="00AF4BC1"/>
    <w:rsid w:val="00AF4CD8"/>
    <w:rsid w:val="00AF5CE1"/>
    <w:rsid w:val="00AF6230"/>
    <w:rsid w:val="00AF6678"/>
    <w:rsid w:val="00AF6D07"/>
    <w:rsid w:val="00AF6D76"/>
    <w:rsid w:val="00AF6D84"/>
    <w:rsid w:val="00AF7C65"/>
    <w:rsid w:val="00B00270"/>
    <w:rsid w:val="00B005E4"/>
    <w:rsid w:val="00B0084B"/>
    <w:rsid w:val="00B00DC6"/>
    <w:rsid w:val="00B00FA5"/>
    <w:rsid w:val="00B01387"/>
    <w:rsid w:val="00B01B63"/>
    <w:rsid w:val="00B01CFA"/>
    <w:rsid w:val="00B01D9B"/>
    <w:rsid w:val="00B027D2"/>
    <w:rsid w:val="00B028E7"/>
    <w:rsid w:val="00B0296C"/>
    <w:rsid w:val="00B032E5"/>
    <w:rsid w:val="00B03346"/>
    <w:rsid w:val="00B0384D"/>
    <w:rsid w:val="00B04084"/>
    <w:rsid w:val="00B04473"/>
    <w:rsid w:val="00B04561"/>
    <w:rsid w:val="00B04C82"/>
    <w:rsid w:val="00B05029"/>
    <w:rsid w:val="00B05AB6"/>
    <w:rsid w:val="00B060FA"/>
    <w:rsid w:val="00B0683C"/>
    <w:rsid w:val="00B0697C"/>
    <w:rsid w:val="00B06B2B"/>
    <w:rsid w:val="00B06F40"/>
    <w:rsid w:val="00B071B7"/>
    <w:rsid w:val="00B07473"/>
    <w:rsid w:val="00B07669"/>
    <w:rsid w:val="00B07850"/>
    <w:rsid w:val="00B10427"/>
    <w:rsid w:val="00B10F6C"/>
    <w:rsid w:val="00B110D1"/>
    <w:rsid w:val="00B11219"/>
    <w:rsid w:val="00B117A7"/>
    <w:rsid w:val="00B121C8"/>
    <w:rsid w:val="00B12638"/>
    <w:rsid w:val="00B1289F"/>
    <w:rsid w:val="00B12C30"/>
    <w:rsid w:val="00B12F3C"/>
    <w:rsid w:val="00B139BE"/>
    <w:rsid w:val="00B13A51"/>
    <w:rsid w:val="00B13BAE"/>
    <w:rsid w:val="00B13F10"/>
    <w:rsid w:val="00B1441C"/>
    <w:rsid w:val="00B1461F"/>
    <w:rsid w:val="00B146EC"/>
    <w:rsid w:val="00B14F25"/>
    <w:rsid w:val="00B152C6"/>
    <w:rsid w:val="00B1545D"/>
    <w:rsid w:val="00B155E0"/>
    <w:rsid w:val="00B1561D"/>
    <w:rsid w:val="00B1563F"/>
    <w:rsid w:val="00B15A22"/>
    <w:rsid w:val="00B16689"/>
    <w:rsid w:val="00B16FED"/>
    <w:rsid w:val="00B17449"/>
    <w:rsid w:val="00B177EA"/>
    <w:rsid w:val="00B17B84"/>
    <w:rsid w:val="00B17D44"/>
    <w:rsid w:val="00B17E57"/>
    <w:rsid w:val="00B201F5"/>
    <w:rsid w:val="00B2118F"/>
    <w:rsid w:val="00B21481"/>
    <w:rsid w:val="00B21B6E"/>
    <w:rsid w:val="00B21D67"/>
    <w:rsid w:val="00B22621"/>
    <w:rsid w:val="00B22D89"/>
    <w:rsid w:val="00B23643"/>
    <w:rsid w:val="00B238F0"/>
    <w:rsid w:val="00B240B8"/>
    <w:rsid w:val="00B242FD"/>
    <w:rsid w:val="00B24B72"/>
    <w:rsid w:val="00B25250"/>
    <w:rsid w:val="00B25F08"/>
    <w:rsid w:val="00B263F6"/>
    <w:rsid w:val="00B26A74"/>
    <w:rsid w:val="00B27413"/>
    <w:rsid w:val="00B30258"/>
    <w:rsid w:val="00B3049B"/>
    <w:rsid w:val="00B30814"/>
    <w:rsid w:val="00B30B7A"/>
    <w:rsid w:val="00B318D3"/>
    <w:rsid w:val="00B320F7"/>
    <w:rsid w:val="00B322CD"/>
    <w:rsid w:val="00B3270E"/>
    <w:rsid w:val="00B32805"/>
    <w:rsid w:val="00B329C3"/>
    <w:rsid w:val="00B32CFA"/>
    <w:rsid w:val="00B33A87"/>
    <w:rsid w:val="00B33B52"/>
    <w:rsid w:val="00B33D4F"/>
    <w:rsid w:val="00B34987"/>
    <w:rsid w:val="00B34FBC"/>
    <w:rsid w:val="00B35569"/>
    <w:rsid w:val="00B358CD"/>
    <w:rsid w:val="00B35994"/>
    <w:rsid w:val="00B35B6B"/>
    <w:rsid w:val="00B35C1A"/>
    <w:rsid w:val="00B35C56"/>
    <w:rsid w:val="00B35D48"/>
    <w:rsid w:val="00B35D9B"/>
    <w:rsid w:val="00B364A6"/>
    <w:rsid w:val="00B366F1"/>
    <w:rsid w:val="00B367E0"/>
    <w:rsid w:val="00B3686A"/>
    <w:rsid w:val="00B36F9D"/>
    <w:rsid w:val="00B375B8"/>
    <w:rsid w:val="00B37719"/>
    <w:rsid w:val="00B37B0A"/>
    <w:rsid w:val="00B4010A"/>
    <w:rsid w:val="00B40708"/>
    <w:rsid w:val="00B408D4"/>
    <w:rsid w:val="00B40C6F"/>
    <w:rsid w:val="00B40EF0"/>
    <w:rsid w:val="00B41002"/>
    <w:rsid w:val="00B4117E"/>
    <w:rsid w:val="00B412D5"/>
    <w:rsid w:val="00B4130A"/>
    <w:rsid w:val="00B4137A"/>
    <w:rsid w:val="00B4169C"/>
    <w:rsid w:val="00B416D7"/>
    <w:rsid w:val="00B41C10"/>
    <w:rsid w:val="00B41CE0"/>
    <w:rsid w:val="00B422F0"/>
    <w:rsid w:val="00B42783"/>
    <w:rsid w:val="00B42A23"/>
    <w:rsid w:val="00B42B4A"/>
    <w:rsid w:val="00B43245"/>
    <w:rsid w:val="00B432D0"/>
    <w:rsid w:val="00B4360A"/>
    <w:rsid w:val="00B4376A"/>
    <w:rsid w:val="00B4392C"/>
    <w:rsid w:val="00B43A6A"/>
    <w:rsid w:val="00B43F2F"/>
    <w:rsid w:val="00B43F87"/>
    <w:rsid w:val="00B43FA5"/>
    <w:rsid w:val="00B441A2"/>
    <w:rsid w:val="00B445C5"/>
    <w:rsid w:val="00B44A55"/>
    <w:rsid w:val="00B44D8C"/>
    <w:rsid w:val="00B44EF7"/>
    <w:rsid w:val="00B455DA"/>
    <w:rsid w:val="00B46189"/>
    <w:rsid w:val="00B461D0"/>
    <w:rsid w:val="00B4631B"/>
    <w:rsid w:val="00B4672A"/>
    <w:rsid w:val="00B46745"/>
    <w:rsid w:val="00B46D9F"/>
    <w:rsid w:val="00B500EB"/>
    <w:rsid w:val="00B50C62"/>
    <w:rsid w:val="00B50D33"/>
    <w:rsid w:val="00B50DAC"/>
    <w:rsid w:val="00B510DE"/>
    <w:rsid w:val="00B511C2"/>
    <w:rsid w:val="00B516D3"/>
    <w:rsid w:val="00B51F72"/>
    <w:rsid w:val="00B5218D"/>
    <w:rsid w:val="00B52558"/>
    <w:rsid w:val="00B52A91"/>
    <w:rsid w:val="00B52ABF"/>
    <w:rsid w:val="00B53068"/>
    <w:rsid w:val="00B53271"/>
    <w:rsid w:val="00B53515"/>
    <w:rsid w:val="00B536C4"/>
    <w:rsid w:val="00B53A08"/>
    <w:rsid w:val="00B542ED"/>
    <w:rsid w:val="00B545D6"/>
    <w:rsid w:val="00B555CE"/>
    <w:rsid w:val="00B55BFD"/>
    <w:rsid w:val="00B55E84"/>
    <w:rsid w:val="00B562AD"/>
    <w:rsid w:val="00B5639E"/>
    <w:rsid w:val="00B56A2D"/>
    <w:rsid w:val="00B56AB9"/>
    <w:rsid w:val="00B57428"/>
    <w:rsid w:val="00B57466"/>
    <w:rsid w:val="00B60103"/>
    <w:rsid w:val="00B601CE"/>
    <w:rsid w:val="00B611F5"/>
    <w:rsid w:val="00B613C9"/>
    <w:rsid w:val="00B61C78"/>
    <w:rsid w:val="00B61F85"/>
    <w:rsid w:val="00B62017"/>
    <w:rsid w:val="00B623B0"/>
    <w:rsid w:val="00B62612"/>
    <w:rsid w:val="00B62BB3"/>
    <w:rsid w:val="00B63431"/>
    <w:rsid w:val="00B63A88"/>
    <w:rsid w:val="00B63AE5"/>
    <w:rsid w:val="00B63C4D"/>
    <w:rsid w:val="00B647AD"/>
    <w:rsid w:val="00B6497F"/>
    <w:rsid w:val="00B653BB"/>
    <w:rsid w:val="00B65DE1"/>
    <w:rsid w:val="00B65EE0"/>
    <w:rsid w:val="00B6629E"/>
    <w:rsid w:val="00B66580"/>
    <w:rsid w:val="00B6687A"/>
    <w:rsid w:val="00B66D20"/>
    <w:rsid w:val="00B6778F"/>
    <w:rsid w:val="00B677EB"/>
    <w:rsid w:val="00B7045E"/>
    <w:rsid w:val="00B709C5"/>
    <w:rsid w:val="00B70A0E"/>
    <w:rsid w:val="00B7146C"/>
    <w:rsid w:val="00B7149F"/>
    <w:rsid w:val="00B7193A"/>
    <w:rsid w:val="00B71B52"/>
    <w:rsid w:val="00B7225F"/>
    <w:rsid w:val="00B723BD"/>
    <w:rsid w:val="00B72A4A"/>
    <w:rsid w:val="00B72A4D"/>
    <w:rsid w:val="00B72E96"/>
    <w:rsid w:val="00B73274"/>
    <w:rsid w:val="00B734C2"/>
    <w:rsid w:val="00B73994"/>
    <w:rsid w:val="00B73B5C"/>
    <w:rsid w:val="00B73D63"/>
    <w:rsid w:val="00B748AB"/>
    <w:rsid w:val="00B74D6B"/>
    <w:rsid w:val="00B74F4A"/>
    <w:rsid w:val="00B7519F"/>
    <w:rsid w:val="00B757B0"/>
    <w:rsid w:val="00B75C39"/>
    <w:rsid w:val="00B766CE"/>
    <w:rsid w:val="00B77AE3"/>
    <w:rsid w:val="00B77D33"/>
    <w:rsid w:val="00B77E8F"/>
    <w:rsid w:val="00B80581"/>
    <w:rsid w:val="00B80C42"/>
    <w:rsid w:val="00B81B97"/>
    <w:rsid w:val="00B81F7B"/>
    <w:rsid w:val="00B820DD"/>
    <w:rsid w:val="00B82792"/>
    <w:rsid w:val="00B82E3C"/>
    <w:rsid w:val="00B83A61"/>
    <w:rsid w:val="00B83D49"/>
    <w:rsid w:val="00B845EE"/>
    <w:rsid w:val="00B8493A"/>
    <w:rsid w:val="00B84C86"/>
    <w:rsid w:val="00B85067"/>
    <w:rsid w:val="00B853DB"/>
    <w:rsid w:val="00B85408"/>
    <w:rsid w:val="00B85712"/>
    <w:rsid w:val="00B869C5"/>
    <w:rsid w:val="00B874B0"/>
    <w:rsid w:val="00B875CA"/>
    <w:rsid w:val="00B87A77"/>
    <w:rsid w:val="00B87C40"/>
    <w:rsid w:val="00B87F1D"/>
    <w:rsid w:val="00B90791"/>
    <w:rsid w:val="00B9117F"/>
    <w:rsid w:val="00B916AE"/>
    <w:rsid w:val="00B916CA"/>
    <w:rsid w:val="00B91A8C"/>
    <w:rsid w:val="00B91C11"/>
    <w:rsid w:val="00B91C6E"/>
    <w:rsid w:val="00B91E5A"/>
    <w:rsid w:val="00B9247A"/>
    <w:rsid w:val="00B9268A"/>
    <w:rsid w:val="00B92755"/>
    <w:rsid w:val="00B930E0"/>
    <w:rsid w:val="00B93A57"/>
    <w:rsid w:val="00B94081"/>
    <w:rsid w:val="00B945D5"/>
    <w:rsid w:val="00B94671"/>
    <w:rsid w:val="00B954B5"/>
    <w:rsid w:val="00B9576E"/>
    <w:rsid w:val="00B96155"/>
    <w:rsid w:val="00B963F4"/>
    <w:rsid w:val="00B966D0"/>
    <w:rsid w:val="00B971B7"/>
    <w:rsid w:val="00B9769B"/>
    <w:rsid w:val="00B97723"/>
    <w:rsid w:val="00B978E0"/>
    <w:rsid w:val="00B97B8E"/>
    <w:rsid w:val="00BA02F9"/>
    <w:rsid w:val="00BA0823"/>
    <w:rsid w:val="00BA0D77"/>
    <w:rsid w:val="00BA1166"/>
    <w:rsid w:val="00BA1208"/>
    <w:rsid w:val="00BA130E"/>
    <w:rsid w:val="00BA1B54"/>
    <w:rsid w:val="00BA20D6"/>
    <w:rsid w:val="00BA21F9"/>
    <w:rsid w:val="00BA2FEC"/>
    <w:rsid w:val="00BA3445"/>
    <w:rsid w:val="00BA3A54"/>
    <w:rsid w:val="00BA3FF3"/>
    <w:rsid w:val="00BA43C4"/>
    <w:rsid w:val="00BA4998"/>
    <w:rsid w:val="00BA4F56"/>
    <w:rsid w:val="00BA50D6"/>
    <w:rsid w:val="00BA6176"/>
    <w:rsid w:val="00BA6B2D"/>
    <w:rsid w:val="00BA728C"/>
    <w:rsid w:val="00BA7869"/>
    <w:rsid w:val="00BA7B13"/>
    <w:rsid w:val="00BA7FC0"/>
    <w:rsid w:val="00BB00EE"/>
    <w:rsid w:val="00BB0582"/>
    <w:rsid w:val="00BB0A3D"/>
    <w:rsid w:val="00BB1281"/>
    <w:rsid w:val="00BB1727"/>
    <w:rsid w:val="00BB1B9C"/>
    <w:rsid w:val="00BB29ED"/>
    <w:rsid w:val="00BB3570"/>
    <w:rsid w:val="00BB3625"/>
    <w:rsid w:val="00BB3913"/>
    <w:rsid w:val="00BB4345"/>
    <w:rsid w:val="00BB4BB2"/>
    <w:rsid w:val="00BB4C7B"/>
    <w:rsid w:val="00BB510F"/>
    <w:rsid w:val="00BB5587"/>
    <w:rsid w:val="00BB5E53"/>
    <w:rsid w:val="00BB5F45"/>
    <w:rsid w:val="00BB6488"/>
    <w:rsid w:val="00BB6559"/>
    <w:rsid w:val="00BB7659"/>
    <w:rsid w:val="00BB779D"/>
    <w:rsid w:val="00BB79F2"/>
    <w:rsid w:val="00BB79F5"/>
    <w:rsid w:val="00BC00C7"/>
    <w:rsid w:val="00BC03CD"/>
    <w:rsid w:val="00BC0560"/>
    <w:rsid w:val="00BC0A73"/>
    <w:rsid w:val="00BC130B"/>
    <w:rsid w:val="00BC16F0"/>
    <w:rsid w:val="00BC1E53"/>
    <w:rsid w:val="00BC1ED5"/>
    <w:rsid w:val="00BC2104"/>
    <w:rsid w:val="00BC2681"/>
    <w:rsid w:val="00BC2CEF"/>
    <w:rsid w:val="00BC2D0B"/>
    <w:rsid w:val="00BC2E56"/>
    <w:rsid w:val="00BC2EA7"/>
    <w:rsid w:val="00BC2FF5"/>
    <w:rsid w:val="00BC30AA"/>
    <w:rsid w:val="00BC324A"/>
    <w:rsid w:val="00BC35E3"/>
    <w:rsid w:val="00BC3679"/>
    <w:rsid w:val="00BC37E3"/>
    <w:rsid w:val="00BC4418"/>
    <w:rsid w:val="00BC474B"/>
    <w:rsid w:val="00BC4D1B"/>
    <w:rsid w:val="00BC522E"/>
    <w:rsid w:val="00BC531F"/>
    <w:rsid w:val="00BC5468"/>
    <w:rsid w:val="00BC6175"/>
    <w:rsid w:val="00BC6208"/>
    <w:rsid w:val="00BC62A0"/>
    <w:rsid w:val="00BC64EC"/>
    <w:rsid w:val="00BC6C7E"/>
    <w:rsid w:val="00BC6CDC"/>
    <w:rsid w:val="00BC6D23"/>
    <w:rsid w:val="00BC7169"/>
    <w:rsid w:val="00BC7177"/>
    <w:rsid w:val="00BC7B2F"/>
    <w:rsid w:val="00BC7E6F"/>
    <w:rsid w:val="00BD007B"/>
    <w:rsid w:val="00BD0098"/>
    <w:rsid w:val="00BD0265"/>
    <w:rsid w:val="00BD13B0"/>
    <w:rsid w:val="00BD1538"/>
    <w:rsid w:val="00BD1B24"/>
    <w:rsid w:val="00BD1BF9"/>
    <w:rsid w:val="00BD1D2B"/>
    <w:rsid w:val="00BD1E18"/>
    <w:rsid w:val="00BD22BE"/>
    <w:rsid w:val="00BD2A8C"/>
    <w:rsid w:val="00BD2C51"/>
    <w:rsid w:val="00BD2CAD"/>
    <w:rsid w:val="00BD32A9"/>
    <w:rsid w:val="00BD38B9"/>
    <w:rsid w:val="00BD3E69"/>
    <w:rsid w:val="00BD4116"/>
    <w:rsid w:val="00BD4881"/>
    <w:rsid w:val="00BD4A8A"/>
    <w:rsid w:val="00BD5CC8"/>
    <w:rsid w:val="00BD6079"/>
    <w:rsid w:val="00BD6211"/>
    <w:rsid w:val="00BD62ED"/>
    <w:rsid w:val="00BD6710"/>
    <w:rsid w:val="00BD683B"/>
    <w:rsid w:val="00BD6F10"/>
    <w:rsid w:val="00BD769A"/>
    <w:rsid w:val="00BD7750"/>
    <w:rsid w:val="00BD7CE7"/>
    <w:rsid w:val="00BD7FD5"/>
    <w:rsid w:val="00BE018E"/>
    <w:rsid w:val="00BE0409"/>
    <w:rsid w:val="00BE04A6"/>
    <w:rsid w:val="00BE08B5"/>
    <w:rsid w:val="00BE169F"/>
    <w:rsid w:val="00BE1E9B"/>
    <w:rsid w:val="00BE2B86"/>
    <w:rsid w:val="00BE3F9B"/>
    <w:rsid w:val="00BE43F6"/>
    <w:rsid w:val="00BE4CA1"/>
    <w:rsid w:val="00BE531C"/>
    <w:rsid w:val="00BE54AF"/>
    <w:rsid w:val="00BE65A2"/>
    <w:rsid w:val="00BE6832"/>
    <w:rsid w:val="00BE6B9E"/>
    <w:rsid w:val="00BE6FF7"/>
    <w:rsid w:val="00BE7178"/>
    <w:rsid w:val="00BE765B"/>
    <w:rsid w:val="00BE7D3D"/>
    <w:rsid w:val="00BE7F4E"/>
    <w:rsid w:val="00BF037D"/>
    <w:rsid w:val="00BF03EE"/>
    <w:rsid w:val="00BF0A00"/>
    <w:rsid w:val="00BF0CFC"/>
    <w:rsid w:val="00BF149C"/>
    <w:rsid w:val="00BF1951"/>
    <w:rsid w:val="00BF1B19"/>
    <w:rsid w:val="00BF1C33"/>
    <w:rsid w:val="00BF1C51"/>
    <w:rsid w:val="00BF1DC5"/>
    <w:rsid w:val="00BF2336"/>
    <w:rsid w:val="00BF27EE"/>
    <w:rsid w:val="00BF2B4B"/>
    <w:rsid w:val="00BF3428"/>
    <w:rsid w:val="00BF38B5"/>
    <w:rsid w:val="00BF3D0A"/>
    <w:rsid w:val="00BF5081"/>
    <w:rsid w:val="00BF53EF"/>
    <w:rsid w:val="00BF5DD2"/>
    <w:rsid w:val="00BF5F99"/>
    <w:rsid w:val="00BF6275"/>
    <w:rsid w:val="00BF6BB3"/>
    <w:rsid w:val="00BF6C35"/>
    <w:rsid w:val="00BF707B"/>
    <w:rsid w:val="00BF71F9"/>
    <w:rsid w:val="00BF7ACE"/>
    <w:rsid w:val="00BF7BC3"/>
    <w:rsid w:val="00BF7BF7"/>
    <w:rsid w:val="00BF7F66"/>
    <w:rsid w:val="00C002D4"/>
    <w:rsid w:val="00C00625"/>
    <w:rsid w:val="00C01003"/>
    <w:rsid w:val="00C01114"/>
    <w:rsid w:val="00C01351"/>
    <w:rsid w:val="00C016CB"/>
    <w:rsid w:val="00C0171B"/>
    <w:rsid w:val="00C01F27"/>
    <w:rsid w:val="00C02371"/>
    <w:rsid w:val="00C029BE"/>
    <w:rsid w:val="00C02DFE"/>
    <w:rsid w:val="00C02EC8"/>
    <w:rsid w:val="00C03011"/>
    <w:rsid w:val="00C03555"/>
    <w:rsid w:val="00C03664"/>
    <w:rsid w:val="00C03905"/>
    <w:rsid w:val="00C04EC8"/>
    <w:rsid w:val="00C050F6"/>
    <w:rsid w:val="00C05936"/>
    <w:rsid w:val="00C05EF6"/>
    <w:rsid w:val="00C06050"/>
    <w:rsid w:val="00C060B9"/>
    <w:rsid w:val="00C06344"/>
    <w:rsid w:val="00C06447"/>
    <w:rsid w:val="00C07AB5"/>
    <w:rsid w:val="00C07CC0"/>
    <w:rsid w:val="00C07DE0"/>
    <w:rsid w:val="00C07E55"/>
    <w:rsid w:val="00C1001A"/>
    <w:rsid w:val="00C105EC"/>
    <w:rsid w:val="00C10B77"/>
    <w:rsid w:val="00C10DE6"/>
    <w:rsid w:val="00C11059"/>
    <w:rsid w:val="00C112B1"/>
    <w:rsid w:val="00C115A5"/>
    <w:rsid w:val="00C117F8"/>
    <w:rsid w:val="00C11E35"/>
    <w:rsid w:val="00C1227B"/>
    <w:rsid w:val="00C12336"/>
    <w:rsid w:val="00C12626"/>
    <w:rsid w:val="00C127E5"/>
    <w:rsid w:val="00C128F4"/>
    <w:rsid w:val="00C12B42"/>
    <w:rsid w:val="00C12F2A"/>
    <w:rsid w:val="00C14863"/>
    <w:rsid w:val="00C14D93"/>
    <w:rsid w:val="00C14DFB"/>
    <w:rsid w:val="00C14E84"/>
    <w:rsid w:val="00C156F1"/>
    <w:rsid w:val="00C1574D"/>
    <w:rsid w:val="00C15EF5"/>
    <w:rsid w:val="00C1667F"/>
    <w:rsid w:val="00C1698A"/>
    <w:rsid w:val="00C17A23"/>
    <w:rsid w:val="00C17A3E"/>
    <w:rsid w:val="00C204B8"/>
    <w:rsid w:val="00C20609"/>
    <w:rsid w:val="00C20CE0"/>
    <w:rsid w:val="00C20EA7"/>
    <w:rsid w:val="00C210D1"/>
    <w:rsid w:val="00C210EB"/>
    <w:rsid w:val="00C2161A"/>
    <w:rsid w:val="00C217AC"/>
    <w:rsid w:val="00C21B1E"/>
    <w:rsid w:val="00C22AE7"/>
    <w:rsid w:val="00C22F91"/>
    <w:rsid w:val="00C232B0"/>
    <w:rsid w:val="00C23357"/>
    <w:rsid w:val="00C234B1"/>
    <w:rsid w:val="00C23C0F"/>
    <w:rsid w:val="00C23C5E"/>
    <w:rsid w:val="00C24170"/>
    <w:rsid w:val="00C24262"/>
    <w:rsid w:val="00C24A8D"/>
    <w:rsid w:val="00C24CEB"/>
    <w:rsid w:val="00C25A80"/>
    <w:rsid w:val="00C25BC2"/>
    <w:rsid w:val="00C25F43"/>
    <w:rsid w:val="00C260EC"/>
    <w:rsid w:val="00C261F4"/>
    <w:rsid w:val="00C2623B"/>
    <w:rsid w:val="00C26A13"/>
    <w:rsid w:val="00C26C58"/>
    <w:rsid w:val="00C272FF"/>
    <w:rsid w:val="00C273E5"/>
    <w:rsid w:val="00C2789B"/>
    <w:rsid w:val="00C32487"/>
    <w:rsid w:val="00C32B21"/>
    <w:rsid w:val="00C32BFA"/>
    <w:rsid w:val="00C330D5"/>
    <w:rsid w:val="00C33360"/>
    <w:rsid w:val="00C334F7"/>
    <w:rsid w:val="00C33B80"/>
    <w:rsid w:val="00C33FC9"/>
    <w:rsid w:val="00C34197"/>
    <w:rsid w:val="00C348B7"/>
    <w:rsid w:val="00C35091"/>
    <w:rsid w:val="00C355C7"/>
    <w:rsid w:val="00C355EC"/>
    <w:rsid w:val="00C35813"/>
    <w:rsid w:val="00C35C06"/>
    <w:rsid w:val="00C35ED5"/>
    <w:rsid w:val="00C3633E"/>
    <w:rsid w:val="00C3639A"/>
    <w:rsid w:val="00C36499"/>
    <w:rsid w:val="00C36AF7"/>
    <w:rsid w:val="00C36E2D"/>
    <w:rsid w:val="00C3727C"/>
    <w:rsid w:val="00C3756E"/>
    <w:rsid w:val="00C3759D"/>
    <w:rsid w:val="00C37853"/>
    <w:rsid w:val="00C37A5A"/>
    <w:rsid w:val="00C37DD0"/>
    <w:rsid w:val="00C37E4D"/>
    <w:rsid w:val="00C409DD"/>
    <w:rsid w:val="00C40D26"/>
    <w:rsid w:val="00C40EC5"/>
    <w:rsid w:val="00C41323"/>
    <w:rsid w:val="00C41511"/>
    <w:rsid w:val="00C41679"/>
    <w:rsid w:val="00C4292F"/>
    <w:rsid w:val="00C429F7"/>
    <w:rsid w:val="00C43361"/>
    <w:rsid w:val="00C43C54"/>
    <w:rsid w:val="00C4432C"/>
    <w:rsid w:val="00C444A0"/>
    <w:rsid w:val="00C44550"/>
    <w:rsid w:val="00C449CA"/>
    <w:rsid w:val="00C44DC2"/>
    <w:rsid w:val="00C44EAD"/>
    <w:rsid w:val="00C4516E"/>
    <w:rsid w:val="00C4565F"/>
    <w:rsid w:val="00C456E0"/>
    <w:rsid w:val="00C456EC"/>
    <w:rsid w:val="00C457F2"/>
    <w:rsid w:val="00C45AE0"/>
    <w:rsid w:val="00C45EDB"/>
    <w:rsid w:val="00C464C7"/>
    <w:rsid w:val="00C4677E"/>
    <w:rsid w:val="00C468A1"/>
    <w:rsid w:val="00C46F55"/>
    <w:rsid w:val="00C4728E"/>
    <w:rsid w:val="00C4740D"/>
    <w:rsid w:val="00C47512"/>
    <w:rsid w:val="00C475F9"/>
    <w:rsid w:val="00C47BA5"/>
    <w:rsid w:val="00C50058"/>
    <w:rsid w:val="00C50476"/>
    <w:rsid w:val="00C5057F"/>
    <w:rsid w:val="00C507B1"/>
    <w:rsid w:val="00C511F8"/>
    <w:rsid w:val="00C5253F"/>
    <w:rsid w:val="00C527B1"/>
    <w:rsid w:val="00C52DCD"/>
    <w:rsid w:val="00C52EF4"/>
    <w:rsid w:val="00C547EB"/>
    <w:rsid w:val="00C54E57"/>
    <w:rsid w:val="00C55144"/>
    <w:rsid w:val="00C55173"/>
    <w:rsid w:val="00C55C79"/>
    <w:rsid w:val="00C55F56"/>
    <w:rsid w:val="00C55F9B"/>
    <w:rsid w:val="00C562EB"/>
    <w:rsid w:val="00C569B5"/>
    <w:rsid w:val="00C5780C"/>
    <w:rsid w:val="00C57D1B"/>
    <w:rsid w:val="00C60174"/>
    <w:rsid w:val="00C6026C"/>
    <w:rsid w:val="00C60286"/>
    <w:rsid w:val="00C60293"/>
    <w:rsid w:val="00C60298"/>
    <w:rsid w:val="00C60F5A"/>
    <w:rsid w:val="00C60FC8"/>
    <w:rsid w:val="00C611F0"/>
    <w:rsid w:val="00C614EC"/>
    <w:rsid w:val="00C61629"/>
    <w:rsid w:val="00C61AFE"/>
    <w:rsid w:val="00C620A2"/>
    <w:rsid w:val="00C62E2F"/>
    <w:rsid w:val="00C63633"/>
    <w:rsid w:val="00C63CE9"/>
    <w:rsid w:val="00C63FBC"/>
    <w:rsid w:val="00C64090"/>
    <w:rsid w:val="00C64126"/>
    <w:rsid w:val="00C64180"/>
    <w:rsid w:val="00C6422F"/>
    <w:rsid w:val="00C6427A"/>
    <w:rsid w:val="00C6454C"/>
    <w:rsid w:val="00C645AD"/>
    <w:rsid w:val="00C647BB"/>
    <w:rsid w:val="00C648DB"/>
    <w:rsid w:val="00C64B2C"/>
    <w:rsid w:val="00C64C5A"/>
    <w:rsid w:val="00C657F2"/>
    <w:rsid w:val="00C66372"/>
    <w:rsid w:val="00C663B7"/>
    <w:rsid w:val="00C66B01"/>
    <w:rsid w:val="00C66EA3"/>
    <w:rsid w:val="00C67664"/>
    <w:rsid w:val="00C70048"/>
    <w:rsid w:val="00C7004A"/>
    <w:rsid w:val="00C7025D"/>
    <w:rsid w:val="00C70387"/>
    <w:rsid w:val="00C706B9"/>
    <w:rsid w:val="00C70AD2"/>
    <w:rsid w:val="00C70C62"/>
    <w:rsid w:val="00C71195"/>
    <w:rsid w:val="00C71833"/>
    <w:rsid w:val="00C71D6E"/>
    <w:rsid w:val="00C71F3D"/>
    <w:rsid w:val="00C71F72"/>
    <w:rsid w:val="00C7220D"/>
    <w:rsid w:val="00C733A6"/>
    <w:rsid w:val="00C747E3"/>
    <w:rsid w:val="00C75143"/>
    <w:rsid w:val="00C76191"/>
    <w:rsid w:val="00C7689A"/>
    <w:rsid w:val="00C76993"/>
    <w:rsid w:val="00C76C87"/>
    <w:rsid w:val="00C76DD3"/>
    <w:rsid w:val="00C76F51"/>
    <w:rsid w:val="00C76FF0"/>
    <w:rsid w:val="00C77072"/>
    <w:rsid w:val="00C77DAD"/>
    <w:rsid w:val="00C80080"/>
    <w:rsid w:val="00C8080E"/>
    <w:rsid w:val="00C809C6"/>
    <w:rsid w:val="00C80C5F"/>
    <w:rsid w:val="00C82AED"/>
    <w:rsid w:val="00C82C28"/>
    <w:rsid w:val="00C82C3D"/>
    <w:rsid w:val="00C82FBE"/>
    <w:rsid w:val="00C83109"/>
    <w:rsid w:val="00C83ECC"/>
    <w:rsid w:val="00C83F29"/>
    <w:rsid w:val="00C848AF"/>
    <w:rsid w:val="00C848C5"/>
    <w:rsid w:val="00C84978"/>
    <w:rsid w:val="00C852EE"/>
    <w:rsid w:val="00C85393"/>
    <w:rsid w:val="00C85B01"/>
    <w:rsid w:val="00C86161"/>
    <w:rsid w:val="00C86452"/>
    <w:rsid w:val="00C865EF"/>
    <w:rsid w:val="00C87021"/>
    <w:rsid w:val="00C87646"/>
    <w:rsid w:val="00C909D8"/>
    <w:rsid w:val="00C911AF"/>
    <w:rsid w:val="00C915A1"/>
    <w:rsid w:val="00C9183B"/>
    <w:rsid w:val="00C91AAF"/>
    <w:rsid w:val="00C92068"/>
    <w:rsid w:val="00C9286C"/>
    <w:rsid w:val="00C93197"/>
    <w:rsid w:val="00C931A8"/>
    <w:rsid w:val="00C933CC"/>
    <w:rsid w:val="00C936EC"/>
    <w:rsid w:val="00C93E61"/>
    <w:rsid w:val="00C9496A"/>
    <w:rsid w:val="00C94C2B"/>
    <w:rsid w:val="00C950DB"/>
    <w:rsid w:val="00C953F5"/>
    <w:rsid w:val="00C96BF8"/>
    <w:rsid w:val="00C979B0"/>
    <w:rsid w:val="00C97C3B"/>
    <w:rsid w:val="00CA0441"/>
    <w:rsid w:val="00CA1192"/>
    <w:rsid w:val="00CA1653"/>
    <w:rsid w:val="00CA174F"/>
    <w:rsid w:val="00CA1ABB"/>
    <w:rsid w:val="00CA20F3"/>
    <w:rsid w:val="00CA2492"/>
    <w:rsid w:val="00CA2BF6"/>
    <w:rsid w:val="00CA304E"/>
    <w:rsid w:val="00CA3274"/>
    <w:rsid w:val="00CA35AC"/>
    <w:rsid w:val="00CA4196"/>
    <w:rsid w:val="00CA49AB"/>
    <w:rsid w:val="00CA49AE"/>
    <w:rsid w:val="00CA4BF0"/>
    <w:rsid w:val="00CA4C4C"/>
    <w:rsid w:val="00CA5825"/>
    <w:rsid w:val="00CA5B75"/>
    <w:rsid w:val="00CA6543"/>
    <w:rsid w:val="00CA6786"/>
    <w:rsid w:val="00CA712C"/>
    <w:rsid w:val="00CA73AB"/>
    <w:rsid w:val="00CA7954"/>
    <w:rsid w:val="00CA7D9F"/>
    <w:rsid w:val="00CA7DEB"/>
    <w:rsid w:val="00CB0164"/>
    <w:rsid w:val="00CB0388"/>
    <w:rsid w:val="00CB0420"/>
    <w:rsid w:val="00CB1727"/>
    <w:rsid w:val="00CB1BD1"/>
    <w:rsid w:val="00CB246A"/>
    <w:rsid w:val="00CB25F3"/>
    <w:rsid w:val="00CB26BE"/>
    <w:rsid w:val="00CB2C12"/>
    <w:rsid w:val="00CB2F88"/>
    <w:rsid w:val="00CB36D9"/>
    <w:rsid w:val="00CB3A37"/>
    <w:rsid w:val="00CB3C39"/>
    <w:rsid w:val="00CB3CBA"/>
    <w:rsid w:val="00CB3D70"/>
    <w:rsid w:val="00CB4115"/>
    <w:rsid w:val="00CB41BF"/>
    <w:rsid w:val="00CB4569"/>
    <w:rsid w:val="00CB52F7"/>
    <w:rsid w:val="00CB5846"/>
    <w:rsid w:val="00CB5886"/>
    <w:rsid w:val="00CB5E19"/>
    <w:rsid w:val="00CB5E21"/>
    <w:rsid w:val="00CB6085"/>
    <w:rsid w:val="00CB63C9"/>
    <w:rsid w:val="00CB68F8"/>
    <w:rsid w:val="00CB701C"/>
    <w:rsid w:val="00CB78D0"/>
    <w:rsid w:val="00CC01F7"/>
    <w:rsid w:val="00CC0423"/>
    <w:rsid w:val="00CC0785"/>
    <w:rsid w:val="00CC0B83"/>
    <w:rsid w:val="00CC0CF5"/>
    <w:rsid w:val="00CC0E64"/>
    <w:rsid w:val="00CC0EDB"/>
    <w:rsid w:val="00CC1898"/>
    <w:rsid w:val="00CC190B"/>
    <w:rsid w:val="00CC196C"/>
    <w:rsid w:val="00CC1AB5"/>
    <w:rsid w:val="00CC3048"/>
    <w:rsid w:val="00CC39AF"/>
    <w:rsid w:val="00CC3C10"/>
    <w:rsid w:val="00CC3D38"/>
    <w:rsid w:val="00CC4020"/>
    <w:rsid w:val="00CC45FA"/>
    <w:rsid w:val="00CC4942"/>
    <w:rsid w:val="00CC615A"/>
    <w:rsid w:val="00CC6418"/>
    <w:rsid w:val="00CC653C"/>
    <w:rsid w:val="00CC67AC"/>
    <w:rsid w:val="00CC6AB1"/>
    <w:rsid w:val="00CC703F"/>
    <w:rsid w:val="00CC7158"/>
    <w:rsid w:val="00CC727E"/>
    <w:rsid w:val="00CC74C7"/>
    <w:rsid w:val="00CC755F"/>
    <w:rsid w:val="00CC76F3"/>
    <w:rsid w:val="00CC782C"/>
    <w:rsid w:val="00CC7FB6"/>
    <w:rsid w:val="00CD0301"/>
    <w:rsid w:val="00CD0775"/>
    <w:rsid w:val="00CD0819"/>
    <w:rsid w:val="00CD1080"/>
    <w:rsid w:val="00CD1A78"/>
    <w:rsid w:val="00CD209D"/>
    <w:rsid w:val="00CD2599"/>
    <w:rsid w:val="00CD26FF"/>
    <w:rsid w:val="00CD2864"/>
    <w:rsid w:val="00CD292B"/>
    <w:rsid w:val="00CD2C8C"/>
    <w:rsid w:val="00CD2DEE"/>
    <w:rsid w:val="00CD3B0D"/>
    <w:rsid w:val="00CD4180"/>
    <w:rsid w:val="00CD4EE4"/>
    <w:rsid w:val="00CD4EFA"/>
    <w:rsid w:val="00CD4FA4"/>
    <w:rsid w:val="00CD50BF"/>
    <w:rsid w:val="00CD5766"/>
    <w:rsid w:val="00CD583E"/>
    <w:rsid w:val="00CD59EC"/>
    <w:rsid w:val="00CD5FAD"/>
    <w:rsid w:val="00CD68CE"/>
    <w:rsid w:val="00CD71EA"/>
    <w:rsid w:val="00CD7594"/>
    <w:rsid w:val="00CD7B35"/>
    <w:rsid w:val="00CD7D0B"/>
    <w:rsid w:val="00CD7D4A"/>
    <w:rsid w:val="00CE0C78"/>
    <w:rsid w:val="00CE0D29"/>
    <w:rsid w:val="00CE19A2"/>
    <w:rsid w:val="00CE1AC6"/>
    <w:rsid w:val="00CE265B"/>
    <w:rsid w:val="00CE273D"/>
    <w:rsid w:val="00CE2DF4"/>
    <w:rsid w:val="00CE306F"/>
    <w:rsid w:val="00CE317F"/>
    <w:rsid w:val="00CE3717"/>
    <w:rsid w:val="00CE436E"/>
    <w:rsid w:val="00CE44DE"/>
    <w:rsid w:val="00CE520D"/>
    <w:rsid w:val="00CE540B"/>
    <w:rsid w:val="00CE571B"/>
    <w:rsid w:val="00CE5B45"/>
    <w:rsid w:val="00CE5C5A"/>
    <w:rsid w:val="00CE617B"/>
    <w:rsid w:val="00CE7B67"/>
    <w:rsid w:val="00CF0717"/>
    <w:rsid w:val="00CF0F23"/>
    <w:rsid w:val="00CF160C"/>
    <w:rsid w:val="00CF1889"/>
    <w:rsid w:val="00CF1B27"/>
    <w:rsid w:val="00CF2180"/>
    <w:rsid w:val="00CF2183"/>
    <w:rsid w:val="00CF24E4"/>
    <w:rsid w:val="00CF2854"/>
    <w:rsid w:val="00CF3531"/>
    <w:rsid w:val="00CF3A4B"/>
    <w:rsid w:val="00CF3EE5"/>
    <w:rsid w:val="00CF46C6"/>
    <w:rsid w:val="00CF47C8"/>
    <w:rsid w:val="00CF50F7"/>
    <w:rsid w:val="00CF59B6"/>
    <w:rsid w:val="00CF604A"/>
    <w:rsid w:val="00CF607D"/>
    <w:rsid w:val="00CF650D"/>
    <w:rsid w:val="00CF6697"/>
    <w:rsid w:val="00CF69EA"/>
    <w:rsid w:val="00CF6B77"/>
    <w:rsid w:val="00CF72D2"/>
    <w:rsid w:val="00CF73E2"/>
    <w:rsid w:val="00CF7412"/>
    <w:rsid w:val="00D00028"/>
    <w:rsid w:val="00D00318"/>
    <w:rsid w:val="00D003EE"/>
    <w:rsid w:val="00D00FD9"/>
    <w:rsid w:val="00D01572"/>
    <w:rsid w:val="00D01804"/>
    <w:rsid w:val="00D018F6"/>
    <w:rsid w:val="00D01DEE"/>
    <w:rsid w:val="00D022D6"/>
    <w:rsid w:val="00D0242A"/>
    <w:rsid w:val="00D0244B"/>
    <w:rsid w:val="00D0249F"/>
    <w:rsid w:val="00D02841"/>
    <w:rsid w:val="00D0363E"/>
    <w:rsid w:val="00D03D28"/>
    <w:rsid w:val="00D03F37"/>
    <w:rsid w:val="00D0406B"/>
    <w:rsid w:val="00D0422A"/>
    <w:rsid w:val="00D046B7"/>
    <w:rsid w:val="00D046F2"/>
    <w:rsid w:val="00D054BC"/>
    <w:rsid w:val="00D0557E"/>
    <w:rsid w:val="00D057EE"/>
    <w:rsid w:val="00D05C70"/>
    <w:rsid w:val="00D05DA7"/>
    <w:rsid w:val="00D061A7"/>
    <w:rsid w:val="00D064FB"/>
    <w:rsid w:val="00D06861"/>
    <w:rsid w:val="00D06F00"/>
    <w:rsid w:val="00D06F9E"/>
    <w:rsid w:val="00D072EB"/>
    <w:rsid w:val="00D07346"/>
    <w:rsid w:val="00D073E5"/>
    <w:rsid w:val="00D07D01"/>
    <w:rsid w:val="00D07E9C"/>
    <w:rsid w:val="00D07F6B"/>
    <w:rsid w:val="00D10424"/>
    <w:rsid w:val="00D1055D"/>
    <w:rsid w:val="00D111AA"/>
    <w:rsid w:val="00D11888"/>
    <w:rsid w:val="00D118AC"/>
    <w:rsid w:val="00D1198B"/>
    <w:rsid w:val="00D1227A"/>
    <w:rsid w:val="00D12D37"/>
    <w:rsid w:val="00D13106"/>
    <w:rsid w:val="00D13E30"/>
    <w:rsid w:val="00D13E32"/>
    <w:rsid w:val="00D13FE6"/>
    <w:rsid w:val="00D144CC"/>
    <w:rsid w:val="00D14662"/>
    <w:rsid w:val="00D149EB"/>
    <w:rsid w:val="00D14B4F"/>
    <w:rsid w:val="00D14CFC"/>
    <w:rsid w:val="00D14E24"/>
    <w:rsid w:val="00D1524D"/>
    <w:rsid w:val="00D1572B"/>
    <w:rsid w:val="00D15A82"/>
    <w:rsid w:val="00D15AB3"/>
    <w:rsid w:val="00D15BF4"/>
    <w:rsid w:val="00D15DCF"/>
    <w:rsid w:val="00D15EE7"/>
    <w:rsid w:val="00D16B39"/>
    <w:rsid w:val="00D17049"/>
    <w:rsid w:val="00D1770E"/>
    <w:rsid w:val="00D17F04"/>
    <w:rsid w:val="00D20A09"/>
    <w:rsid w:val="00D21810"/>
    <w:rsid w:val="00D22019"/>
    <w:rsid w:val="00D228E0"/>
    <w:rsid w:val="00D22C2A"/>
    <w:rsid w:val="00D22DFD"/>
    <w:rsid w:val="00D23B8D"/>
    <w:rsid w:val="00D251E1"/>
    <w:rsid w:val="00D255BB"/>
    <w:rsid w:val="00D2580E"/>
    <w:rsid w:val="00D25D11"/>
    <w:rsid w:val="00D25DBC"/>
    <w:rsid w:val="00D260BF"/>
    <w:rsid w:val="00D26600"/>
    <w:rsid w:val="00D266A2"/>
    <w:rsid w:val="00D26796"/>
    <w:rsid w:val="00D26B89"/>
    <w:rsid w:val="00D26C31"/>
    <w:rsid w:val="00D26C39"/>
    <w:rsid w:val="00D26FEF"/>
    <w:rsid w:val="00D27225"/>
    <w:rsid w:val="00D27C44"/>
    <w:rsid w:val="00D27DCB"/>
    <w:rsid w:val="00D3005D"/>
    <w:rsid w:val="00D3075C"/>
    <w:rsid w:val="00D30B7C"/>
    <w:rsid w:val="00D30CAB"/>
    <w:rsid w:val="00D31085"/>
    <w:rsid w:val="00D315DC"/>
    <w:rsid w:val="00D319EF"/>
    <w:rsid w:val="00D31A6E"/>
    <w:rsid w:val="00D31F19"/>
    <w:rsid w:val="00D31F98"/>
    <w:rsid w:val="00D327E4"/>
    <w:rsid w:val="00D33744"/>
    <w:rsid w:val="00D338AC"/>
    <w:rsid w:val="00D33956"/>
    <w:rsid w:val="00D33CB5"/>
    <w:rsid w:val="00D34012"/>
    <w:rsid w:val="00D340E3"/>
    <w:rsid w:val="00D34169"/>
    <w:rsid w:val="00D35101"/>
    <w:rsid w:val="00D3561E"/>
    <w:rsid w:val="00D35CA9"/>
    <w:rsid w:val="00D36560"/>
    <w:rsid w:val="00D36C06"/>
    <w:rsid w:val="00D36D64"/>
    <w:rsid w:val="00D377A9"/>
    <w:rsid w:val="00D37A2D"/>
    <w:rsid w:val="00D37CA5"/>
    <w:rsid w:val="00D405D9"/>
    <w:rsid w:val="00D40C73"/>
    <w:rsid w:val="00D411F9"/>
    <w:rsid w:val="00D419BB"/>
    <w:rsid w:val="00D41A69"/>
    <w:rsid w:val="00D41AEA"/>
    <w:rsid w:val="00D41C15"/>
    <w:rsid w:val="00D42027"/>
    <w:rsid w:val="00D42EB8"/>
    <w:rsid w:val="00D42F47"/>
    <w:rsid w:val="00D43128"/>
    <w:rsid w:val="00D43514"/>
    <w:rsid w:val="00D436BF"/>
    <w:rsid w:val="00D438F4"/>
    <w:rsid w:val="00D43AB2"/>
    <w:rsid w:val="00D4416F"/>
    <w:rsid w:val="00D443EC"/>
    <w:rsid w:val="00D446A1"/>
    <w:rsid w:val="00D44AD4"/>
    <w:rsid w:val="00D4534B"/>
    <w:rsid w:val="00D455C2"/>
    <w:rsid w:val="00D45812"/>
    <w:rsid w:val="00D45B7E"/>
    <w:rsid w:val="00D45CCC"/>
    <w:rsid w:val="00D46356"/>
    <w:rsid w:val="00D4681F"/>
    <w:rsid w:val="00D469B8"/>
    <w:rsid w:val="00D46EFF"/>
    <w:rsid w:val="00D4701A"/>
    <w:rsid w:val="00D478FE"/>
    <w:rsid w:val="00D47B5E"/>
    <w:rsid w:val="00D50233"/>
    <w:rsid w:val="00D50598"/>
    <w:rsid w:val="00D507C7"/>
    <w:rsid w:val="00D50BA0"/>
    <w:rsid w:val="00D50EC4"/>
    <w:rsid w:val="00D51157"/>
    <w:rsid w:val="00D51F22"/>
    <w:rsid w:val="00D52CAC"/>
    <w:rsid w:val="00D533E4"/>
    <w:rsid w:val="00D534EF"/>
    <w:rsid w:val="00D5354A"/>
    <w:rsid w:val="00D5385A"/>
    <w:rsid w:val="00D538A6"/>
    <w:rsid w:val="00D5403E"/>
    <w:rsid w:val="00D546EE"/>
    <w:rsid w:val="00D549E7"/>
    <w:rsid w:val="00D54A0A"/>
    <w:rsid w:val="00D54A79"/>
    <w:rsid w:val="00D55133"/>
    <w:rsid w:val="00D552D7"/>
    <w:rsid w:val="00D558D1"/>
    <w:rsid w:val="00D55DCF"/>
    <w:rsid w:val="00D56284"/>
    <w:rsid w:val="00D5648C"/>
    <w:rsid w:val="00D565FB"/>
    <w:rsid w:val="00D568F7"/>
    <w:rsid w:val="00D56A17"/>
    <w:rsid w:val="00D56A5A"/>
    <w:rsid w:val="00D56A62"/>
    <w:rsid w:val="00D571C8"/>
    <w:rsid w:val="00D57E20"/>
    <w:rsid w:val="00D603BE"/>
    <w:rsid w:val="00D60639"/>
    <w:rsid w:val="00D60D12"/>
    <w:rsid w:val="00D613ED"/>
    <w:rsid w:val="00D618AB"/>
    <w:rsid w:val="00D61A38"/>
    <w:rsid w:val="00D624CD"/>
    <w:rsid w:val="00D629B4"/>
    <w:rsid w:val="00D629D3"/>
    <w:rsid w:val="00D635A9"/>
    <w:rsid w:val="00D635AC"/>
    <w:rsid w:val="00D63A6F"/>
    <w:rsid w:val="00D63C15"/>
    <w:rsid w:val="00D63CCA"/>
    <w:rsid w:val="00D64435"/>
    <w:rsid w:val="00D648DF"/>
    <w:rsid w:val="00D64AB4"/>
    <w:rsid w:val="00D64D38"/>
    <w:rsid w:val="00D65F4A"/>
    <w:rsid w:val="00D6635C"/>
    <w:rsid w:val="00D66775"/>
    <w:rsid w:val="00D67E98"/>
    <w:rsid w:val="00D7002C"/>
    <w:rsid w:val="00D70924"/>
    <w:rsid w:val="00D70A58"/>
    <w:rsid w:val="00D71424"/>
    <w:rsid w:val="00D71858"/>
    <w:rsid w:val="00D71C25"/>
    <w:rsid w:val="00D71D08"/>
    <w:rsid w:val="00D7204E"/>
    <w:rsid w:val="00D72262"/>
    <w:rsid w:val="00D7262A"/>
    <w:rsid w:val="00D726AB"/>
    <w:rsid w:val="00D72CC6"/>
    <w:rsid w:val="00D72D60"/>
    <w:rsid w:val="00D72D98"/>
    <w:rsid w:val="00D73224"/>
    <w:rsid w:val="00D7356C"/>
    <w:rsid w:val="00D74CB9"/>
    <w:rsid w:val="00D74D64"/>
    <w:rsid w:val="00D750D2"/>
    <w:rsid w:val="00D751BA"/>
    <w:rsid w:val="00D756E5"/>
    <w:rsid w:val="00D75D88"/>
    <w:rsid w:val="00D75FFD"/>
    <w:rsid w:val="00D76764"/>
    <w:rsid w:val="00D76EA2"/>
    <w:rsid w:val="00D77889"/>
    <w:rsid w:val="00D779DF"/>
    <w:rsid w:val="00D77E78"/>
    <w:rsid w:val="00D77E9B"/>
    <w:rsid w:val="00D77F9A"/>
    <w:rsid w:val="00D8058A"/>
    <w:rsid w:val="00D807CE"/>
    <w:rsid w:val="00D80E5B"/>
    <w:rsid w:val="00D815BE"/>
    <w:rsid w:val="00D81739"/>
    <w:rsid w:val="00D819AF"/>
    <w:rsid w:val="00D81C79"/>
    <w:rsid w:val="00D81D21"/>
    <w:rsid w:val="00D82266"/>
    <w:rsid w:val="00D822E7"/>
    <w:rsid w:val="00D8256B"/>
    <w:rsid w:val="00D826D7"/>
    <w:rsid w:val="00D82E05"/>
    <w:rsid w:val="00D82F27"/>
    <w:rsid w:val="00D8323D"/>
    <w:rsid w:val="00D83438"/>
    <w:rsid w:val="00D83F9B"/>
    <w:rsid w:val="00D84BE7"/>
    <w:rsid w:val="00D84D26"/>
    <w:rsid w:val="00D84DF9"/>
    <w:rsid w:val="00D84FC5"/>
    <w:rsid w:val="00D84FD3"/>
    <w:rsid w:val="00D85199"/>
    <w:rsid w:val="00D85F90"/>
    <w:rsid w:val="00D864E2"/>
    <w:rsid w:val="00D86B2B"/>
    <w:rsid w:val="00D86C22"/>
    <w:rsid w:val="00D86D2B"/>
    <w:rsid w:val="00D86DF9"/>
    <w:rsid w:val="00D870A1"/>
    <w:rsid w:val="00D871B7"/>
    <w:rsid w:val="00D874BB"/>
    <w:rsid w:val="00D87BD0"/>
    <w:rsid w:val="00D90211"/>
    <w:rsid w:val="00D90D2B"/>
    <w:rsid w:val="00D91047"/>
    <w:rsid w:val="00D912C5"/>
    <w:rsid w:val="00D9178C"/>
    <w:rsid w:val="00D91C9F"/>
    <w:rsid w:val="00D920E5"/>
    <w:rsid w:val="00D92363"/>
    <w:rsid w:val="00D92446"/>
    <w:rsid w:val="00D92585"/>
    <w:rsid w:val="00D92B66"/>
    <w:rsid w:val="00D92F21"/>
    <w:rsid w:val="00D9318C"/>
    <w:rsid w:val="00D93838"/>
    <w:rsid w:val="00D93C9C"/>
    <w:rsid w:val="00D93EF8"/>
    <w:rsid w:val="00D9428B"/>
    <w:rsid w:val="00D94522"/>
    <w:rsid w:val="00D949B7"/>
    <w:rsid w:val="00D94AA3"/>
    <w:rsid w:val="00D94ACF"/>
    <w:rsid w:val="00D94C82"/>
    <w:rsid w:val="00D94F5A"/>
    <w:rsid w:val="00D9548B"/>
    <w:rsid w:val="00D957C0"/>
    <w:rsid w:val="00D963E6"/>
    <w:rsid w:val="00D96A49"/>
    <w:rsid w:val="00D96BFF"/>
    <w:rsid w:val="00D96DEA"/>
    <w:rsid w:val="00D96E6E"/>
    <w:rsid w:val="00D970A1"/>
    <w:rsid w:val="00D97567"/>
    <w:rsid w:val="00D9768C"/>
    <w:rsid w:val="00D979F5"/>
    <w:rsid w:val="00D97C3D"/>
    <w:rsid w:val="00DA013B"/>
    <w:rsid w:val="00DA05BC"/>
    <w:rsid w:val="00DA07AC"/>
    <w:rsid w:val="00DA09FD"/>
    <w:rsid w:val="00DA0DDA"/>
    <w:rsid w:val="00DA1198"/>
    <w:rsid w:val="00DA11A7"/>
    <w:rsid w:val="00DA18FF"/>
    <w:rsid w:val="00DA1990"/>
    <w:rsid w:val="00DA1DDF"/>
    <w:rsid w:val="00DA1F29"/>
    <w:rsid w:val="00DA28B7"/>
    <w:rsid w:val="00DA2CCC"/>
    <w:rsid w:val="00DA324C"/>
    <w:rsid w:val="00DA4254"/>
    <w:rsid w:val="00DA47C2"/>
    <w:rsid w:val="00DA4853"/>
    <w:rsid w:val="00DA488E"/>
    <w:rsid w:val="00DA48ED"/>
    <w:rsid w:val="00DA5001"/>
    <w:rsid w:val="00DA53FB"/>
    <w:rsid w:val="00DA5572"/>
    <w:rsid w:val="00DA56F0"/>
    <w:rsid w:val="00DA5929"/>
    <w:rsid w:val="00DA5B27"/>
    <w:rsid w:val="00DA5B8C"/>
    <w:rsid w:val="00DA5DFA"/>
    <w:rsid w:val="00DA6001"/>
    <w:rsid w:val="00DA6231"/>
    <w:rsid w:val="00DA6370"/>
    <w:rsid w:val="00DA65B2"/>
    <w:rsid w:val="00DA6A4C"/>
    <w:rsid w:val="00DA6A5A"/>
    <w:rsid w:val="00DA6C70"/>
    <w:rsid w:val="00DA70C8"/>
    <w:rsid w:val="00DA7693"/>
    <w:rsid w:val="00DA76AD"/>
    <w:rsid w:val="00DA76B3"/>
    <w:rsid w:val="00DA76D7"/>
    <w:rsid w:val="00DA78F3"/>
    <w:rsid w:val="00DA7B9C"/>
    <w:rsid w:val="00DA7CE7"/>
    <w:rsid w:val="00DA7DFA"/>
    <w:rsid w:val="00DB0719"/>
    <w:rsid w:val="00DB0E18"/>
    <w:rsid w:val="00DB15F3"/>
    <w:rsid w:val="00DB1759"/>
    <w:rsid w:val="00DB1B8A"/>
    <w:rsid w:val="00DB22AC"/>
    <w:rsid w:val="00DB2618"/>
    <w:rsid w:val="00DB31B7"/>
    <w:rsid w:val="00DB3CA4"/>
    <w:rsid w:val="00DB44AA"/>
    <w:rsid w:val="00DB49B8"/>
    <w:rsid w:val="00DB4B9C"/>
    <w:rsid w:val="00DB529D"/>
    <w:rsid w:val="00DB53D4"/>
    <w:rsid w:val="00DB55E9"/>
    <w:rsid w:val="00DB562A"/>
    <w:rsid w:val="00DB587A"/>
    <w:rsid w:val="00DB5A87"/>
    <w:rsid w:val="00DB61F2"/>
    <w:rsid w:val="00DB6308"/>
    <w:rsid w:val="00DB6C59"/>
    <w:rsid w:val="00DB6C6A"/>
    <w:rsid w:val="00DB7302"/>
    <w:rsid w:val="00DB7889"/>
    <w:rsid w:val="00DB7EBE"/>
    <w:rsid w:val="00DC0069"/>
    <w:rsid w:val="00DC030D"/>
    <w:rsid w:val="00DC03BF"/>
    <w:rsid w:val="00DC093B"/>
    <w:rsid w:val="00DC0A5E"/>
    <w:rsid w:val="00DC0FEB"/>
    <w:rsid w:val="00DC12B9"/>
    <w:rsid w:val="00DC1307"/>
    <w:rsid w:val="00DC2D8A"/>
    <w:rsid w:val="00DC2DF7"/>
    <w:rsid w:val="00DC3341"/>
    <w:rsid w:val="00DC3650"/>
    <w:rsid w:val="00DC3A22"/>
    <w:rsid w:val="00DC3AB6"/>
    <w:rsid w:val="00DC3ADD"/>
    <w:rsid w:val="00DC3C59"/>
    <w:rsid w:val="00DC451C"/>
    <w:rsid w:val="00DC52E9"/>
    <w:rsid w:val="00DC5390"/>
    <w:rsid w:val="00DC563E"/>
    <w:rsid w:val="00DC5E56"/>
    <w:rsid w:val="00DC60AF"/>
    <w:rsid w:val="00DC647F"/>
    <w:rsid w:val="00DC6660"/>
    <w:rsid w:val="00DC6CA0"/>
    <w:rsid w:val="00DC6CB9"/>
    <w:rsid w:val="00DC7539"/>
    <w:rsid w:val="00DC776F"/>
    <w:rsid w:val="00DD036D"/>
    <w:rsid w:val="00DD089A"/>
    <w:rsid w:val="00DD0B9B"/>
    <w:rsid w:val="00DD0DDB"/>
    <w:rsid w:val="00DD18F3"/>
    <w:rsid w:val="00DD1983"/>
    <w:rsid w:val="00DD1D51"/>
    <w:rsid w:val="00DD1E29"/>
    <w:rsid w:val="00DD2090"/>
    <w:rsid w:val="00DD2226"/>
    <w:rsid w:val="00DD2AF7"/>
    <w:rsid w:val="00DD2BE1"/>
    <w:rsid w:val="00DD2BF6"/>
    <w:rsid w:val="00DD2ECE"/>
    <w:rsid w:val="00DD3191"/>
    <w:rsid w:val="00DD46FD"/>
    <w:rsid w:val="00DD4D50"/>
    <w:rsid w:val="00DD5055"/>
    <w:rsid w:val="00DD57C3"/>
    <w:rsid w:val="00DD57CF"/>
    <w:rsid w:val="00DD5CF6"/>
    <w:rsid w:val="00DD66EB"/>
    <w:rsid w:val="00DD6B07"/>
    <w:rsid w:val="00DD7403"/>
    <w:rsid w:val="00DD7AA7"/>
    <w:rsid w:val="00DE02C0"/>
    <w:rsid w:val="00DE09D1"/>
    <w:rsid w:val="00DE1A0D"/>
    <w:rsid w:val="00DE21D3"/>
    <w:rsid w:val="00DE29DC"/>
    <w:rsid w:val="00DE2AF2"/>
    <w:rsid w:val="00DE2D10"/>
    <w:rsid w:val="00DE2EFE"/>
    <w:rsid w:val="00DE3BFC"/>
    <w:rsid w:val="00DE40C8"/>
    <w:rsid w:val="00DE4223"/>
    <w:rsid w:val="00DE46FA"/>
    <w:rsid w:val="00DE5557"/>
    <w:rsid w:val="00DE569B"/>
    <w:rsid w:val="00DE7447"/>
    <w:rsid w:val="00DE77C0"/>
    <w:rsid w:val="00DF002E"/>
    <w:rsid w:val="00DF0572"/>
    <w:rsid w:val="00DF12F3"/>
    <w:rsid w:val="00DF181E"/>
    <w:rsid w:val="00DF1FCE"/>
    <w:rsid w:val="00DF20A9"/>
    <w:rsid w:val="00DF22BF"/>
    <w:rsid w:val="00DF27B9"/>
    <w:rsid w:val="00DF2AEA"/>
    <w:rsid w:val="00DF36B3"/>
    <w:rsid w:val="00DF3E14"/>
    <w:rsid w:val="00DF422D"/>
    <w:rsid w:val="00DF48D8"/>
    <w:rsid w:val="00DF4A2D"/>
    <w:rsid w:val="00DF4EBD"/>
    <w:rsid w:val="00DF6254"/>
    <w:rsid w:val="00DF6A2F"/>
    <w:rsid w:val="00DF78A3"/>
    <w:rsid w:val="00E0042B"/>
    <w:rsid w:val="00E00CB0"/>
    <w:rsid w:val="00E013CB"/>
    <w:rsid w:val="00E01752"/>
    <w:rsid w:val="00E021F3"/>
    <w:rsid w:val="00E02626"/>
    <w:rsid w:val="00E02854"/>
    <w:rsid w:val="00E02DB5"/>
    <w:rsid w:val="00E032C4"/>
    <w:rsid w:val="00E033B2"/>
    <w:rsid w:val="00E0358D"/>
    <w:rsid w:val="00E036D6"/>
    <w:rsid w:val="00E039D9"/>
    <w:rsid w:val="00E04F8C"/>
    <w:rsid w:val="00E05065"/>
    <w:rsid w:val="00E0519D"/>
    <w:rsid w:val="00E056B5"/>
    <w:rsid w:val="00E059EE"/>
    <w:rsid w:val="00E05D02"/>
    <w:rsid w:val="00E05F48"/>
    <w:rsid w:val="00E060D0"/>
    <w:rsid w:val="00E06183"/>
    <w:rsid w:val="00E0621C"/>
    <w:rsid w:val="00E0649B"/>
    <w:rsid w:val="00E06BB0"/>
    <w:rsid w:val="00E06EEB"/>
    <w:rsid w:val="00E0733C"/>
    <w:rsid w:val="00E07F8F"/>
    <w:rsid w:val="00E101A8"/>
    <w:rsid w:val="00E104F5"/>
    <w:rsid w:val="00E10C16"/>
    <w:rsid w:val="00E10DC9"/>
    <w:rsid w:val="00E11766"/>
    <w:rsid w:val="00E11D61"/>
    <w:rsid w:val="00E122A5"/>
    <w:rsid w:val="00E123F0"/>
    <w:rsid w:val="00E12AB4"/>
    <w:rsid w:val="00E1303E"/>
    <w:rsid w:val="00E1379B"/>
    <w:rsid w:val="00E13D12"/>
    <w:rsid w:val="00E13F2A"/>
    <w:rsid w:val="00E13FB3"/>
    <w:rsid w:val="00E14140"/>
    <w:rsid w:val="00E14795"/>
    <w:rsid w:val="00E14D2A"/>
    <w:rsid w:val="00E150D4"/>
    <w:rsid w:val="00E155BD"/>
    <w:rsid w:val="00E15646"/>
    <w:rsid w:val="00E159D5"/>
    <w:rsid w:val="00E15B8C"/>
    <w:rsid w:val="00E15F1C"/>
    <w:rsid w:val="00E16106"/>
    <w:rsid w:val="00E16311"/>
    <w:rsid w:val="00E16332"/>
    <w:rsid w:val="00E1640C"/>
    <w:rsid w:val="00E16898"/>
    <w:rsid w:val="00E16A74"/>
    <w:rsid w:val="00E16E36"/>
    <w:rsid w:val="00E174CC"/>
    <w:rsid w:val="00E17617"/>
    <w:rsid w:val="00E17967"/>
    <w:rsid w:val="00E17CF3"/>
    <w:rsid w:val="00E17DB8"/>
    <w:rsid w:val="00E20F6A"/>
    <w:rsid w:val="00E21033"/>
    <w:rsid w:val="00E22930"/>
    <w:rsid w:val="00E22B97"/>
    <w:rsid w:val="00E234D9"/>
    <w:rsid w:val="00E23849"/>
    <w:rsid w:val="00E23C8F"/>
    <w:rsid w:val="00E23D9A"/>
    <w:rsid w:val="00E249FD"/>
    <w:rsid w:val="00E252B2"/>
    <w:rsid w:val="00E255CC"/>
    <w:rsid w:val="00E25AA0"/>
    <w:rsid w:val="00E25EAA"/>
    <w:rsid w:val="00E263A4"/>
    <w:rsid w:val="00E265CD"/>
    <w:rsid w:val="00E26A0F"/>
    <w:rsid w:val="00E26B30"/>
    <w:rsid w:val="00E26EFB"/>
    <w:rsid w:val="00E27010"/>
    <w:rsid w:val="00E2709A"/>
    <w:rsid w:val="00E271E8"/>
    <w:rsid w:val="00E27305"/>
    <w:rsid w:val="00E2744D"/>
    <w:rsid w:val="00E300CA"/>
    <w:rsid w:val="00E30293"/>
    <w:rsid w:val="00E30760"/>
    <w:rsid w:val="00E30841"/>
    <w:rsid w:val="00E30D10"/>
    <w:rsid w:val="00E30DA7"/>
    <w:rsid w:val="00E312AB"/>
    <w:rsid w:val="00E320DA"/>
    <w:rsid w:val="00E321F9"/>
    <w:rsid w:val="00E321FE"/>
    <w:rsid w:val="00E32D02"/>
    <w:rsid w:val="00E32E97"/>
    <w:rsid w:val="00E3334F"/>
    <w:rsid w:val="00E3340C"/>
    <w:rsid w:val="00E336A9"/>
    <w:rsid w:val="00E33A25"/>
    <w:rsid w:val="00E34716"/>
    <w:rsid w:val="00E3488F"/>
    <w:rsid w:val="00E34894"/>
    <w:rsid w:val="00E34D70"/>
    <w:rsid w:val="00E3607F"/>
    <w:rsid w:val="00E3688F"/>
    <w:rsid w:val="00E36CF4"/>
    <w:rsid w:val="00E36F05"/>
    <w:rsid w:val="00E37581"/>
    <w:rsid w:val="00E37714"/>
    <w:rsid w:val="00E378C6"/>
    <w:rsid w:val="00E37A0E"/>
    <w:rsid w:val="00E40094"/>
    <w:rsid w:val="00E400B9"/>
    <w:rsid w:val="00E40848"/>
    <w:rsid w:val="00E40F57"/>
    <w:rsid w:val="00E4112E"/>
    <w:rsid w:val="00E4119C"/>
    <w:rsid w:val="00E41557"/>
    <w:rsid w:val="00E41838"/>
    <w:rsid w:val="00E41F3C"/>
    <w:rsid w:val="00E42592"/>
    <w:rsid w:val="00E42675"/>
    <w:rsid w:val="00E42B93"/>
    <w:rsid w:val="00E42E47"/>
    <w:rsid w:val="00E431FC"/>
    <w:rsid w:val="00E43415"/>
    <w:rsid w:val="00E43866"/>
    <w:rsid w:val="00E43B35"/>
    <w:rsid w:val="00E43E79"/>
    <w:rsid w:val="00E44CED"/>
    <w:rsid w:val="00E4535E"/>
    <w:rsid w:val="00E45406"/>
    <w:rsid w:val="00E45664"/>
    <w:rsid w:val="00E45A03"/>
    <w:rsid w:val="00E45DDA"/>
    <w:rsid w:val="00E45DF2"/>
    <w:rsid w:val="00E45F19"/>
    <w:rsid w:val="00E45FD6"/>
    <w:rsid w:val="00E460AD"/>
    <w:rsid w:val="00E46273"/>
    <w:rsid w:val="00E46593"/>
    <w:rsid w:val="00E46B2C"/>
    <w:rsid w:val="00E47601"/>
    <w:rsid w:val="00E4778E"/>
    <w:rsid w:val="00E47946"/>
    <w:rsid w:val="00E47AD9"/>
    <w:rsid w:val="00E50311"/>
    <w:rsid w:val="00E50ABE"/>
    <w:rsid w:val="00E50AD7"/>
    <w:rsid w:val="00E50CCB"/>
    <w:rsid w:val="00E50E61"/>
    <w:rsid w:val="00E50F4A"/>
    <w:rsid w:val="00E51252"/>
    <w:rsid w:val="00E51A2C"/>
    <w:rsid w:val="00E51C91"/>
    <w:rsid w:val="00E52516"/>
    <w:rsid w:val="00E52A17"/>
    <w:rsid w:val="00E52C06"/>
    <w:rsid w:val="00E53A7E"/>
    <w:rsid w:val="00E53AD4"/>
    <w:rsid w:val="00E544F0"/>
    <w:rsid w:val="00E5492B"/>
    <w:rsid w:val="00E5506E"/>
    <w:rsid w:val="00E55ECF"/>
    <w:rsid w:val="00E56040"/>
    <w:rsid w:val="00E56045"/>
    <w:rsid w:val="00E56402"/>
    <w:rsid w:val="00E5716E"/>
    <w:rsid w:val="00E57388"/>
    <w:rsid w:val="00E57F9A"/>
    <w:rsid w:val="00E604D7"/>
    <w:rsid w:val="00E606E4"/>
    <w:rsid w:val="00E61E8C"/>
    <w:rsid w:val="00E6207C"/>
    <w:rsid w:val="00E622C0"/>
    <w:rsid w:val="00E62358"/>
    <w:rsid w:val="00E6245A"/>
    <w:rsid w:val="00E62788"/>
    <w:rsid w:val="00E62B8E"/>
    <w:rsid w:val="00E62FF1"/>
    <w:rsid w:val="00E63872"/>
    <w:rsid w:val="00E638AE"/>
    <w:rsid w:val="00E64488"/>
    <w:rsid w:val="00E6450E"/>
    <w:rsid w:val="00E6451F"/>
    <w:rsid w:val="00E64695"/>
    <w:rsid w:val="00E64914"/>
    <w:rsid w:val="00E6527B"/>
    <w:rsid w:val="00E655F7"/>
    <w:rsid w:val="00E65649"/>
    <w:rsid w:val="00E656AA"/>
    <w:rsid w:val="00E66088"/>
    <w:rsid w:val="00E66359"/>
    <w:rsid w:val="00E66F9A"/>
    <w:rsid w:val="00E67BA2"/>
    <w:rsid w:val="00E67C1B"/>
    <w:rsid w:val="00E67D0A"/>
    <w:rsid w:val="00E701FB"/>
    <w:rsid w:val="00E702D2"/>
    <w:rsid w:val="00E708F4"/>
    <w:rsid w:val="00E71617"/>
    <w:rsid w:val="00E71812"/>
    <w:rsid w:val="00E72190"/>
    <w:rsid w:val="00E721E9"/>
    <w:rsid w:val="00E72316"/>
    <w:rsid w:val="00E7239C"/>
    <w:rsid w:val="00E72626"/>
    <w:rsid w:val="00E73736"/>
    <w:rsid w:val="00E738B0"/>
    <w:rsid w:val="00E73F47"/>
    <w:rsid w:val="00E741C5"/>
    <w:rsid w:val="00E742A2"/>
    <w:rsid w:val="00E74328"/>
    <w:rsid w:val="00E7470E"/>
    <w:rsid w:val="00E748A2"/>
    <w:rsid w:val="00E74EA3"/>
    <w:rsid w:val="00E75124"/>
    <w:rsid w:val="00E75190"/>
    <w:rsid w:val="00E75194"/>
    <w:rsid w:val="00E751E2"/>
    <w:rsid w:val="00E753AF"/>
    <w:rsid w:val="00E756B7"/>
    <w:rsid w:val="00E76265"/>
    <w:rsid w:val="00E76897"/>
    <w:rsid w:val="00E768FC"/>
    <w:rsid w:val="00E76ECC"/>
    <w:rsid w:val="00E776BC"/>
    <w:rsid w:val="00E777B2"/>
    <w:rsid w:val="00E77B3F"/>
    <w:rsid w:val="00E77D0E"/>
    <w:rsid w:val="00E80736"/>
    <w:rsid w:val="00E80FDB"/>
    <w:rsid w:val="00E81040"/>
    <w:rsid w:val="00E810B4"/>
    <w:rsid w:val="00E81BCE"/>
    <w:rsid w:val="00E81D53"/>
    <w:rsid w:val="00E81E3A"/>
    <w:rsid w:val="00E82121"/>
    <w:rsid w:val="00E82A35"/>
    <w:rsid w:val="00E83CA1"/>
    <w:rsid w:val="00E83D38"/>
    <w:rsid w:val="00E84F2B"/>
    <w:rsid w:val="00E8555C"/>
    <w:rsid w:val="00E85763"/>
    <w:rsid w:val="00E85980"/>
    <w:rsid w:val="00E85992"/>
    <w:rsid w:val="00E85A80"/>
    <w:rsid w:val="00E85CF5"/>
    <w:rsid w:val="00E85E7B"/>
    <w:rsid w:val="00E865D3"/>
    <w:rsid w:val="00E868A9"/>
    <w:rsid w:val="00E873EE"/>
    <w:rsid w:val="00E87758"/>
    <w:rsid w:val="00E87D21"/>
    <w:rsid w:val="00E90847"/>
    <w:rsid w:val="00E90CD8"/>
    <w:rsid w:val="00E90FE7"/>
    <w:rsid w:val="00E91216"/>
    <w:rsid w:val="00E919B8"/>
    <w:rsid w:val="00E91B91"/>
    <w:rsid w:val="00E931C6"/>
    <w:rsid w:val="00E93894"/>
    <w:rsid w:val="00E938B9"/>
    <w:rsid w:val="00E93994"/>
    <w:rsid w:val="00E939CE"/>
    <w:rsid w:val="00E93DF0"/>
    <w:rsid w:val="00E94371"/>
    <w:rsid w:val="00E9496C"/>
    <w:rsid w:val="00E94D53"/>
    <w:rsid w:val="00E94E0D"/>
    <w:rsid w:val="00E94E2D"/>
    <w:rsid w:val="00E94FE5"/>
    <w:rsid w:val="00E95195"/>
    <w:rsid w:val="00E95DDE"/>
    <w:rsid w:val="00E95E41"/>
    <w:rsid w:val="00E9603F"/>
    <w:rsid w:val="00E96179"/>
    <w:rsid w:val="00E96735"/>
    <w:rsid w:val="00E96748"/>
    <w:rsid w:val="00E96B33"/>
    <w:rsid w:val="00E9722A"/>
    <w:rsid w:val="00E97C38"/>
    <w:rsid w:val="00E97CB4"/>
    <w:rsid w:val="00EA0143"/>
    <w:rsid w:val="00EA019D"/>
    <w:rsid w:val="00EA060F"/>
    <w:rsid w:val="00EA0D1D"/>
    <w:rsid w:val="00EA149B"/>
    <w:rsid w:val="00EA1DDF"/>
    <w:rsid w:val="00EA1ED3"/>
    <w:rsid w:val="00EA22E7"/>
    <w:rsid w:val="00EA2403"/>
    <w:rsid w:val="00EA2DAF"/>
    <w:rsid w:val="00EA33D6"/>
    <w:rsid w:val="00EA348B"/>
    <w:rsid w:val="00EA42C1"/>
    <w:rsid w:val="00EA455E"/>
    <w:rsid w:val="00EA49F0"/>
    <w:rsid w:val="00EA4EBD"/>
    <w:rsid w:val="00EA4F5D"/>
    <w:rsid w:val="00EA5737"/>
    <w:rsid w:val="00EA5A69"/>
    <w:rsid w:val="00EA5BE0"/>
    <w:rsid w:val="00EA5EAC"/>
    <w:rsid w:val="00EA665F"/>
    <w:rsid w:val="00EA6D41"/>
    <w:rsid w:val="00EA6EFA"/>
    <w:rsid w:val="00EA73D0"/>
    <w:rsid w:val="00EA742F"/>
    <w:rsid w:val="00EA75FF"/>
    <w:rsid w:val="00EA7B82"/>
    <w:rsid w:val="00EA7E1E"/>
    <w:rsid w:val="00EB012F"/>
    <w:rsid w:val="00EB041C"/>
    <w:rsid w:val="00EB1351"/>
    <w:rsid w:val="00EB15A8"/>
    <w:rsid w:val="00EB198D"/>
    <w:rsid w:val="00EB1A89"/>
    <w:rsid w:val="00EB1B21"/>
    <w:rsid w:val="00EB1C9D"/>
    <w:rsid w:val="00EB1F4D"/>
    <w:rsid w:val="00EB1F4F"/>
    <w:rsid w:val="00EB26C7"/>
    <w:rsid w:val="00EB281D"/>
    <w:rsid w:val="00EB2A3F"/>
    <w:rsid w:val="00EB2D62"/>
    <w:rsid w:val="00EB358D"/>
    <w:rsid w:val="00EB374C"/>
    <w:rsid w:val="00EB377C"/>
    <w:rsid w:val="00EB40A3"/>
    <w:rsid w:val="00EB41EA"/>
    <w:rsid w:val="00EB4531"/>
    <w:rsid w:val="00EB5365"/>
    <w:rsid w:val="00EB59F9"/>
    <w:rsid w:val="00EB6406"/>
    <w:rsid w:val="00EB65A5"/>
    <w:rsid w:val="00EB67B0"/>
    <w:rsid w:val="00EB6AED"/>
    <w:rsid w:val="00EB6C1A"/>
    <w:rsid w:val="00EB6D33"/>
    <w:rsid w:val="00EB712A"/>
    <w:rsid w:val="00EB73D5"/>
    <w:rsid w:val="00EC07FE"/>
    <w:rsid w:val="00EC0BD5"/>
    <w:rsid w:val="00EC0DF0"/>
    <w:rsid w:val="00EC0E88"/>
    <w:rsid w:val="00EC1C34"/>
    <w:rsid w:val="00EC1CD6"/>
    <w:rsid w:val="00EC1D74"/>
    <w:rsid w:val="00EC20E8"/>
    <w:rsid w:val="00EC27A3"/>
    <w:rsid w:val="00EC2E3F"/>
    <w:rsid w:val="00EC32A1"/>
    <w:rsid w:val="00EC398C"/>
    <w:rsid w:val="00EC4C4D"/>
    <w:rsid w:val="00EC4E0D"/>
    <w:rsid w:val="00EC514B"/>
    <w:rsid w:val="00EC5C0D"/>
    <w:rsid w:val="00EC5CB5"/>
    <w:rsid w:val="00EC5E3F"/>
    <w:rsid w:val="00EC5F30"/>
    <w:rsid w:val="00EC5F70"/>
    <w:rsid w:val="00EC6211"/>
    <w:rsid w:val="00EC67E8"/>
    <w:rsid w:val="00EC6C05"/>
    <w:rsid w:val="00EC6D46"/>
    <w:rsid w:val="00EC722B"/>
    <w:rsid w:val="00EC7D52"/>
    <w:rsid w:val="00ED09EB"/>
    <w:rsid w:val="00ED0BAF"/>
    <w:rsid w:val="00ED1215"/>
    <w:rsid w:val="00ED16DE"/>
    <w:rsid w:val="00ED1E26"/>
    <w:rsid w:val="00ED2242"/>
    <w:rsid w:val="00ED2353"/>
    <w:rsid w:val="00ED29AA"/>
    <w:rsid w:val="00ED2DDD"/>
    <w:rsid w:val="00ED2FD3"/>
    <w:rsid w:val="00ED526D"/>
    <w:rsid w:val="00ED59C6"/>
    <w:rsid w:val="00ED5BB7"/>
    <w:rsid w:val="00ED5BD2"/>
    <w:rsid w:val="00ED6050"/>
    <w:rsid w:val="00ED648F"/>
    <w:rsid w:val="00ED6658"/>
    <w:rsid w:val="00ED72CA"/>
    <w:rsid w:val="00ED75CE"/>
    <w:rsid w:val="00ED7932"/>
    <w:rsid w:val="00ED79E8"/>
    <w:rsid w:val="00EE0797"/>
    <w:rsid w:val="00EE0F13"/>
    <w:rsid w:val="00EE177D"/>
    <w:rsid w:val="00EE26E3"/>
    <w:rsid w:val="00EE2EAF"/>
    <w:rsid w:val="00EE2FC9"/>
    <w:rsid w:val="00EE3127"/>
    <w:rsid w:val="00EE3406"/>
    <w:rsid w:val="00EE3707"/>
    <w:rsid w:val="00EE381F"/>
    <w:rsid w:val="00EE3CF6"/>
    <w:rsid w:val="00EE400B"/>
    <w:rsid w:val="00EE4326"/>
    <w:rsid w:val="00EE47FB"/>
    <w:rsid w:val="00EE4CBC"/>
    <w:rsid w:val="00EE53DE"/>
    <w:rsid w:val="00EE5931"/>
    <w:rsid w:val="00EE59B8"/>
    <w:rsid w:val="00EE5E9A"/>
    <w:rsid w:val="00EE6507"/>
    <w:rsid w:val="00EE66B8"/>
    <w:rsid w:val="00EE6ED0"/>
    <w:rsid w:val="00EE769B"/>
    <w:rsid w:val="00EE7890"/>
    <w:rsid w:val="00EE7DB7"/>
    <w:rsid w:val="00EF014C"/>
    <w:rsid w:val="00EF0AB0"/>
    <w:rsid w:val="00EF0F18"/>
    <w:rsid w:val="00EF104F"/>
    <w:rsid w:val="00EF1190"/>
    <w:rsid w:val="00EF1688"/>
    <w:rsid w:val="00EF1791"/>
    <w:rsid w:val="00EF1D30"/>
    <w:rsid w:val="00EF22BF"/>
    <w:rsid w:val="00EF2FED"/>
    <w:rsid w:val="00EF498C"/>
    <w:rsid w:val="00EF4A32"/>
    <w:rsid w:val="00EF52F2"/>
    <w:rsid w:val="00EF5ED2"/>
    <w:rsid w:val="00EF5F70"/>
    <w:rsid w:val="00EF61F9"/>
    <w:rsid w:val="00EF6548"/>
    <w:rsid w:val="00EF65AD"/>
    <w:rsid w:val="00EF66BD"/>
    <w:rsid w:val="00EF681D"/>
    <w:rsid w:val="00EF6AEA"/>
    <w:rsid w:val="00EF6B0F"/>
    <w:rsid w:val="00EF7054"/>
    <w:rsid w:val="00EF71BF"/>
    <w:rsid w:val="00EF737B"/>
    <w:rsid w:val="00EF77C9"/>
    <w:rsid w:val="00EF7A35"/>
    <w:rsid w:val="00EF7F17"/>
    <w:rsid w:val="00F00520"/>
    <w:rsid w:val="00F00C35"/>
    <w:rsid w:val="00F00E88"/>
    <w:rsid w:val="00F01373"/>
    <w:rsid w:val="00F014F8"/>
    <w:rsid w:val="00F01F85"/>
    <w:rsid w:val="00F02053"/>
    <w:rsid w:val="00F02909"/>
    <w:rsid w:val="00F029EB"/>
    <w:rsid w:val="00F030B6"/>
    <w:rsid w:val="00F033B1"/>
    <w:rsid w:val="00F03636"/>
    <w:rsid w:val="00F03ED5"/>
    <w:rsid w:val="00F04143"/>
    <w:rsid w:val="00F04493"/>
    <w:rsid w:val="00F045F7"/>
    <w:rsid w:val="00F04640"/>
    <w:rsid w:val="00F0498F"/>
    <w:rsid w:val="00F0519F"/>
    <w:rsid w:val="00F06041"/>
    <w:rsid w:val="00F06186"/>
    <w:rsid w:val="00F0629E"/>
    <w:rsid w:val="00F063EA"/>
    <w:rsid w:val="00F06885"/>
    <w:rsid w:val="00F06B39"/>
    <w:rsid w:val="00F06CE1"/>
    <w:rsid w:val="00F073C5"/>
    <w:rsid w:val="00F076C3"/>
    <w:rsid w:val="00F07F1B"/>
    <w:rsid w:val="00F07FFC"/>
    <w:rsid w:val="00F1017C"/>
    <w:rsid w:val="00F10A69"/>
    <w:rsid w:val="00F111EA"/>
    <w:rsid w:val="00F1130F"/>
    <w:rsid w:val="00F113F0"/>
    <w:rsid w:val="00F11D24"/>
    <w:rsid w:val="00F12061"/>
    <w:rsid w:val="00F124B8"/>
    <w:rsid w:val="00F12560"/>
    <w:rsid w:val="00F12B76"/>
    <w:rsid w:val="00F132F3"/>
    <w:rsid w:val="00F134A2"/>
    <w:rsid w:val="00F136DF"/>
    <w:rsid w:val="00F1391E"/>
    <w:rsid w:val="00F13A2E"/>
    <w:rsid w:val="00F13B22"/>
    <w:rsid w:val="00F13CA5"/>
    <w:rsid w:val="00F13D50"/>
    <w:rsid w:val="00F13F7D"/>
    <w:rsid w:val="00F14AC3"/>
    <w:rsid w:val="00F1531E"/>
    <w:rsid w:val="00F1579B"/>
    <w:rsid w:val="00F1585C"/>
    <w:rsid w:val="00F15AFD"/>
    <w:rsid w:val="00F15E5F"/>
    <w:rsid w:val="00F160DF"/>
    <w:rsid w:val="00F16720"/>
    <w:rsid w:val="00F16BCE"/>
    <w:rsid w:val="00F16BF0"/>
    <w:rsid w:val="00F17155"/>
    <w:rsid w:val="00F17171"/>
    <w:rsid w:val="00F1720C"/>
    <w:rsid w:val="00F17792"/>
    <w:rsid w:val="00F20124"/>
    <w:rsid w:val="00F20224"/>
    <w:rsid w:val="00F20E67"/>
    <w:rsid w:val="00F20E86"/>
    <w:rsid w:val="00F2104E"/>
    <w:rsid w:val="00F2106C"/>
    <w:rsid w:val="00F218B5"/>
    <w:rsid w:val="00F222C1"/>
    <w:rsid w:val="00F226C2"/>
    <w:rsid w:val="00F2296E"/>
    <w:rsid w:val="00F229BB"/>
    <w:rsid w:val="00F22C4B"/>
    <w:rsid w:val="00F23122"/>
    <w:rsid w:val="00F233DC"/>
    <w:rsid w:val="00F23426"/>
    <w:rsid w:val="00F234EB"/>
    <w:rsid w:val="00F23738"/>
    <w:rsid w:val="00F237DA"/>
    <w:rsid w:val="00F238DB"/>
    <w:rsid w:val="00F23CE6"/>
    <w:rsid w:val="00F23E3B"/>
    <w:rsid w:val="00F23EEC"/>
    <w:rsid w:val="00F24E04"/>
    <w:rsid w:val="00F25528"/>
    <w:rsid w:val="00F25E3E"/>
    <w:rsid w:val="00F262C1"/>
    <w:rsid w:val="00F26647"/>
    <w:rsid w:val="00F26DBB"/>
    <w:rsid w:val="00F27539"/>
    <w:rsid w:val="00F27DA2"/>
    <w:rsid w:val="00F3035F"/>
    <w:rsid w:val="00F30360"/>
    <w:rsid w:val="00F30894"/>
    <w:rsid w:val="00F30E17"/>
    <w:rsid w:val="00F31653"/>
    <w:rsid w:val="00F325EC"/>
    <w:rsid w:val="00F32A0D"/>
    <w:rsid w:val="00F32C66"/>
    <w:rsid w:val="00F33578"/>
    <w:rsid w:val="00F33FF7"/>
    <w:rsid w:val="00F34D9D"/>
    <w:rsid w:val="00F34DD7"/>
    <w:rsid w:val="00F34FE8"/>
    <w:rsid w:val="00F35689"/>
    <w:rsid w:val="00F35A66"/>
    <w:rsid w:val="00F3656D"/>
    <w:rsid w:val="00F36652"/>
    <w:rsid w:val="00F368CF"/>
    <w:rsid w:val="00F36CC7"/>
    <w:rsid w:val="00F36DAA"/>
    <w:rsid w:val="00F37068"/>
    <w:rsid w:val="00F374C5"/>
    <w:rsid w:val="00F3751F"/>
    <w:rsid w:val="00F37536"/>
    <w:rsid w:val="00F37A3A"/>
    <w:rsid w:val="00F402CD"/>
    <w:rsid w:val="00F41793"/>
    <w:rsid w:val="00F41802"/>
    <w:rsid w:val="00F41A2B"/>
    <w:rsid w:val="00F420E2"/>
    <w:rsid w:val="00F42897"/>
    <w:rsid w:val="00F42FA2"/>
    <w:rsid w:val="00F43472"/>
    <w:rsid w:val="00F4396F"/>
    <w:rsid w:val="00F43F76"/>
    <w:rsid w:val="00F4429D"/>
    <w:rsid w:val="00F44E5F"/>
    <w:rsid w:val="00F455F2"/>
    <w:rsid w:val="00F4560F"/>
    <w:rsid w:val="00F460F2"/>
    <w:rsid w:val="00F4628F"/>
    <w:rsid w:val="00F4630B"/>
    <w:rsid w:val="00F466CC"/>
    <w:rsid w:val="00F46AE1"/>
    <w:rsid w:val="00F46B6E"/>
    <w:rsid w:val="00F47121"/>
    <w:rsid w:val="00F47766"/>
    <w:rsid w:val="00F47A4E"/>
    <w:rsid w:val="00F47C4C"/>
    <w:rsid w:val="00F503B6"/>
    <w:rsid w:val="00F51A93"/>
    <w:rsid w:val="00F51EC8"/>
    <w:rsid w:val="00F520EB"/>
    <w:rsid w:val="00F52276"/>
    <w:rsid w:val="00F522DD"/>
    <w:rsid w:val="00F5233E"/>
    <w:rsid w:val="00F52B44"/>
    <w:rsid w:val="00F52CDF"/>
    <w:rsid w:val="00F52D8B"/>
    <w:rsid w:val="00F52DB4"/>
    <w:rsid w:val="00F53A41"/>
    <w:rsid w:val="00F53C01"/>
    <w:rsid w:val="00F53EFD"/>
    <w:rsid w:val="00F540EA"/>
    <w:rsid w:val="00F541A6"/>
    <w:rsid w:val="00F54502"/>
    <w:rsid w:val="00F545B7"/>
    <w:rsid w:val="00F54C47"/>
    <w:rsid w:val="00F550AA"/>
    <w:rsid w:val="00F55476"/>
    <w:rsid w:val="00F55A64"/>
    <w:rsid w:val="00F571FC"/>
    <w:rsid w:val="00F5734A"/>
    <w:rsid w:val="00F578F5"/>
    <w:rsid w:val="00F57FBC"/>
    <w:rsid w:val="00F60C98"/>
    <w:rsid w:val="00F60F0F"/>
    <w:rsid w:val="00F613D4"/>
    <w:rsid w:val="00F61692"/>
    <w:rsid w:val="00F62109"/>
    <w:rsid w:val="00F62F10"/>
    <w:rsid w:val="00F630E1"/>
    <w:rsid w:val="00F63444"/>
    <w:rsid w:val="00F63964"/>
    <w:rsid w:val="00F639EA"/>
    <w:rsid w:val="00F6409D"/>
    <w:rsid w:val="00F64B17"/>
    <w:rsid w:val="00F64DDE"/>
    <w:rsid w:val="00F64FF5"/>
    <w:rsid w:val="00F64FFE"/>
    <w:rsid w:val="00F65259"/>
    <w:rsid w:val="00F653CD"/>
    <w:rsid w:val="00F65499"/>
    <w:rsid w:val="00F65F76"/>
    <w:rsid w:val="00F66319"/>
    <w:rsid w:val="00F6635C"/>
    <w:rsid w:val="00F6660D"/>
    <w:rsid w:val="00F679F6"/>
    <w:rsid w:val="00F67EAD"/>
    <w:rsid w:val="00F700AB"/>
    <w:rsid w:val="00F707DB"/>
    <w:rsid w:val="00F707ED"/>
    <w:rsid w:val="00F70808"/>
    <w:rsid w:val="00F709A3"/>
    <w:rsid w:val="00F70E67"/>
    <w:rsid w:val="00F70F9C"/>
    <w:rsid w:val="00F714F9"/>
    <w:rsid w:val="00F71B14"/>
    <w:rsid w:val="00F720C5"/>
    <w:rsid w:val="00F72268"/>
    <w:rsid w:val="00F72327"/>
    <w:rsid w:val="00F72A34"/>
    <w:rsid w:val="00F72E53"/>
    <w:rsid w:val="00F732A6"/>
    <w:rsid w:val="00F7428F"/>
    <w:rsid w:val="00F747FB"/>
    <w:rsid w:val="00F7488F"/>
    <w:rsid w:val="00F74A9B"/>
    <w:rsid w:val="00F74E47"/>
    <w:rsid w:val="00F74EF0"/>
    <w:rsid w:val="00F74FB7"/>
    <w:rsid w:val="00F751AD"/>
    <w:rsid w:val="00F760EA"/>
    <w:rsid w:val="00F76EB7"/>
    <w:rsid w:val="00F77401"/>
    <w:rsid w:val="00F77595"/>
    <w:rsid w:val="00F77AF1"/>
    <w:rsid w:val="00F80498"/>
    <w:rsid w:val="00F80F7B"/>
    <w:rsid w:val="00F81031"/>
    <w:rsid w:val="00F81153"/>
    <w:rsid w:val="00F81CFE"/>
    <w:rsid w:val="00F81FA1"/>
    <w:rsid w:val="00F8225F"/>
    <w:rsid w:val="00F8251A"/>
    <w:rsid w:val="00F827E1"/>
    <w:rsid w:val="00F8295E"/>
    <w:rsid w:val="00F82B76"/>
    <w:rsid w:val="00F82DC1"/>
    <w:rsid w:val="00F83146"/>
    <w:rsid w:val="00F83380"/>
    <w:rsid w:val="00F8358D"/>
    <w:rsid w:val="00F83628"/>
    <w:rsid w:val="00F83A4F"/>
    <w:rsid w:val="00F83EAB"/>
    <w:rsid w:val="00F83EB1"/>
    <w:rsid w:val="00F84406"/>
    <w:rsid w:val="00F844F4"/>
    <w:rsid w:val="00F846C6"/>
    <w:rsid w:val="00F84E5D"/>
    <w:rsid w:val="00F84F0A"/>
    <w:rsid w:val="00F84F4E"/>
    <w:rsid w:val="00F84F8F"/>
    <w:rsid w:val="00F84FC8"/>
    <w:rsid w:val="00F85155"/>
    <w:rsid w:val="00F851F0"/>
    <w:rsid w:val="00F858D6"/>
    <w:rsid w:val="00F85968"/>
    <w:rsid w:val="00F85AA9"/>
    <w:rsid w:val="00F85D21"/>
    <w:rsid w:val="00F85DAA"/>
    <w:rsid w:val="00F86878"/>
    <w:rsid w:val="00F86AB0"/>
    <w:rsid w:val="00F86F7F"/>
    <w:rsid w:val="00F87CCF"/>
    <w:rsid w:val="00F87F33"/>
    <w:rsid w:val="00F90091"/>
    <w:rsid w:val="00F9018B"/>
    <w:rsid w:val="00F90939"/>
    <w:rsid w:val="00F909F0"/>
    <w:rsid w:val="00F91CE4"/>
    <w:rsid w:val="00F91D73"/>
    <w:rsid w:val="00F920B4"/>
    <w:rsid w:val="00F921FC"/>
    <w:rsid w:val="00F9255E"/>
    <w:rsid w:val="00F92B40"/>
    <w:rsid w:val="00F92BDD"/>
    <w:rsid w:val="00F92ED6"/>
    <w:rsid w:val="00F9317E"/>
    <w:rsid w:val="00F931E2"/>
    <w:rsid w:val="00F9386F"/>
    <w:rsid w:val="00F93A75"/>
    <w:rsid w:val="00F9434F"/>
    <w:rsid w:val="00F944E1"/>
    <w:rsid w:val="00F9483F"/>
    <w:rsid w:val="00F949D5"/>
    <w:rsid w:val="00F94CE6"/>
    <w:rsid w:val="00F95459"/>
    <w:rsid w:val="00F95525"/>
    <w:rsid w:val="00F95C43"/>
    <w:rsid w:val="00F95CC3"/>
    <w:rsid w:val="00F9621B"/>
    <w:rsid w:val="00F9629B"/>
    <w:rsid w:val="00F9686D"/>
    <w:rsid w:val="00F96B2F"/>
    <w:rsid w:val="00F96F69"/>
    <w:rsid w:val="00F9740E"/>
    <w:rsid w:val="00F9753C"/>
    <w:rsid w:val="00F97C15"/>
    <w:rsid w:val="00F97C5E"/>
    <w:rsid w:val="00FA014A"/>
    <w:rsid w:val="00FA086C"/>
    <w:rsid w:val="00FA0A34"/>
    <w:rsid w:val="00FA0A53"/>
    <w:rsid w:val="00FA10CE"/>
    <w:rsid w:val="00FA126E"/>
    <w:rsid w:val="00FA12B2"/>
    <w:rsid w:val="00FA14FB"/>
    <w:rsid w:val="00FA16D8"/>
    <w:rsid w:val="00FA196C"/>
    <w:rsid w:val="00FA19EE"/>
    <w:rsid w:val="00FA1CEC"/>
    <w:rsid w:val="00FA1FAB"/>
    <w:rsid w:val="00FA249A"/>
    <w:rsid w:val="00FA36B7"/>
    <w:rsid w:val="00FA37D1"/>
    <w:rsid w:val="00FA3976"/>
    <w:rsid w:val="00FA4149"/>
    <w:rsid w:val="00FA4180"/>
    <w:rsid w:val="00FA47A7"/>
    <w:rsid w:val="00FA4D4E"/>
    <w:rsid w:val="00FA5028"/>
    <w:rsid w:val="00FA5066"/>
    <w:rsid w:val="00FA512F"/>
    <w:rsid w:val="00FA54A9"/>
    <w:rsid w:val="00FA599D"/>
    <w:rsid w:val="00FA5F86"/>
    <w:rsid w:val="00FA6063"/>
    <w:rsid w:val="00FA60A4"/>
    <w:rsid w:val="00FA615C"/>
    <w:rsid w:val="00FA61B6"/>
    <w:rsid w:val="00FA631E"/>
    <w:rsid w:val="00FA6632"/>
    <w:rsid w:val="00FA6680"/>
    <w:rsid w:val="00FA694B"/>
    <w:rsid w:val="00FA710F"/>
    <w:rsid w:val="00FA735A"/>
    <w:rsid w:val="00FA76DE"/>
    <w:rsid w:val="00FA7CA0"/>
    <w:rsid w:val="00FA7F2F"/>
    <w:rsid w:val="00FB093A"/>
    <w:rsid w:val="00FB0B78"/>
    <w:rsid w:val="00FB0C79"/>
    <w:rsid w:val="00FB0DE2"/>
    <w:rsid w:val="00FB0F50"/>
    <w:rsid w:val="00FB0FDD"/>
    <w:rsid w:val="00FB1636"/>
    <w:rsid w:val="00FB1AB6"/>
    <w:rsid w:val="00FB222A"/>
    <w:rsid w:val="00FB2280"/>
    <w:rsid w:val="00FB23C5"/>
    <w:rsid w:val="00FB30C5"/>
    <w:rsid w:val="00FB3107"/>
    <w:rsid w:val="00FB36DA"/>
    <w:rsid w:val="00FB3B0E"/>
    <w:rsid w:val="00FB4236"/>
    <w:rsid w:val="00FB4CCA"/>
    <w:rsid w:val="00FB52D1"/>
    <w:rsid w:val="00FB552C"/>
    <w:rsid w:val="00FB579A"/>
    <w:rsid w:val="00FB57AE"/>
    <w:rsid w:val="00FB5B5E"/>
    <w:rsid w:val="00FB5EE6"/>
    <w:rsid w:val="00FB5FE7"/>
    <w:rsid w:val="00FB7019"/>
    <w:rsid w:val="00FB74D8"/>
    <w:rsid w:val="00FB7712"/>
    <w:rsid w:val="00FB7B68"/>
    <w:rsid w:val="00FB7F62"/>
    <w:rsid w:val="00FC0A6C"/>
    <w:rsid w:val="00FC0AD9"/>
    <w:rsid w:val="00FC0B05"/>
    <w:rsid w:val="00FC15BE"/>
    <w:rsid w:val="00FC2A8A"/>
    <w:rsid w:val="00FC2D5D"/>
    <w:rsid w:val="00FC2E88"/>
    <w:rsid w:val="00FC3081"/>
    <w:rsid w:val="00FC33E7"/>
    <w:rsid w:val="00FC37B9"/>
    <w:rsid w:val="00FC3B00"/>
    <w:rsid w:val="00FC3CC8"/>
    <w:rsid w:val="00FC4468"/>
    <w:rsid w:val="00FC4507"/>
    <w:rsid w:val="00FC4DF9"/>
    <w:rsid w:val="00FC508B"/>
    <w:rsid w:val="00FC5647"/>
    <w:rsid w:val="00FC5968"/>
    <w:rsid w:val="00FC59CB"/>
    <w:rsid w:val="00FC5B4C"/>
    <w:rsid w:val="00FC5E70"/>
    <w:rsid w:val="00FC687C"/>
    <w:rsid w:val="00FC68D6"/>
    <w:rsid w:val="00FC6BC4"/>
    <w:rsid w:val="00FC6DF7"/>
    <w:rsid w:val="00FC6FAC"/>
    <w:rsid w:val="00FC73EB"/>
    <w:rsid w:val="00FC79D2"/>
    <w:rsid w:val="00FC7D60"/>
    <w:rsid w:val="00FD0153"/>
    <w:rsid w:val="00FD02B2"/>
    <w:rsid w:val="00FD086E"/>
    <w:rsid w:val="00FD0A57"/>
    <w:rsid w:val="00FD0E3C"/>
    <w:rsid w:val="00FD154A"/>
    <w:rsid w:val="00FD189C"/>
    <w:rsid w:val="00FD1EB9"/>
    <w:rsid w:val="00FD26D0"/>
    <w:rsid w:val="00FD2781"/>
    <w:rsid w:val="00FD2D6E"/>
    <w:rsid w:val="00FD3016"/>
    <w:rsid w:val="00FD317E"/>
    <w:rsid w:val="00FD32E2"/>
    <w:rsid w:val="00FD385B"/>
    <w:rsid w:val="00FD3DDF"/>
    <w:rsid w:val="00FD6672"/>
    <w:rsid w:val="00FD669C"/>
    <w:rsid w:val="00FD681C"/>
    <w:rsid w:val="00FD6B1A"/>
    <w:rsid w:val="00FD6B64"/>
    <w:rsid w:val="00FD7ED1"/>
    <w:rsid w:val="00FE0EC0"/>
    <w:rsid w:val="00FE0EDA"/>
    <w:rsid w:val="00FE0F8E"/>
    <w:rsid w:val="00FE1013"/>
    <w:rsid w:val="00FE10B6"/>
    <w:rsid w:val="00FE1122"/>
    <w:rsid w:val="00FE1463"/>
    <w:rsid w:val="00FE151F"/>
    <w:rsid w:val="00FE1526"/>
    <w:rsid w:val="00FE177F"/>
    <w:rsid w:val="00FE181A"/>
    <w:rsid w:val="00FE193D"/>
    <w:rsid w:val="00FE1A3B"/>
    <w:rsid w:val="00FE1CCB"/>
    <w:rsid w:val="00FE234A"/>
    <w:rsid w:val="00FE26ED"/>
    <w:rsid w:val="00FE2C65"/>
    <w:rsid w:val="00FE33E0"/>
    <w:rsid w:val="00FE38DD"/>
    <w:rsid w:val="00FE4A1D"/>
    <w:rsid w:val="00FE4CDF"/>
    <w:rsid w:val="00FE5237"/>
    <w:rsid w:val="00FE5573"/>
    <w:rsid w:val="00FE5BAE"/>
    <w:rsid w:val="00FE5E8C"/>
    <w:rsid w:val="00FE5F20"/>
    <w:rsid w:val="00FE5FAA"/>
    <w:rsid w:val="00FE610C"/>
    <w:rsid w:val="00FE749C"/>
    <w:rsid w:val="00FE7503"/>
    <w:rsid w:val="00FE7B86"/>
    <w:rsid w:val="00FE7F66"/>
    <w:rsid w:val="00FF0463"/>
    <w:rsid w:val="00FF14BB"/>
    <w:rsid w:val="00FF25BC"/>
    <w:rsid w:val="00FF2AB2"/>
    <w:rsid w:val="00FF3006"/>
    <w:rsid w:val="00FF316F"/>
    <w:rsid w:val="00FF3188"/>
    <w:rsid w:val="00FF3834"/>
    <w:rsid w:val="00FF4085"/>
    <w:rsid w:val="00FF42AA"/>
    <w:rsid w:val="00FF42CC"/>
    <w:rsid w:val="00FF4324"/>
    <w:rsid w:val="00FF464A"/>
    <w:rsid w:val="00FF4E36"/>
    <w:rsid w:val="00FF4E87"/>
    <w:rsid w:val="00FF587B"/>
    <w:rsid w:val="00FF59ED"/>
    <w:rsid w:val="00FF5AAA"/>
    <w:rsid w:val="00FF5B25"/>
    <w:rsid w:val="00FF5C31"/>
    <w:rsid w:val="00FF5EB3"/>
    <w:rsid w:val="00FF5ECD"/>
    <w:rsid w:val="00FF604E"/>
    <w:rsid w:val="00FF6660"/>
    <w:rsid w:val="00FF70B9"/>
    <w:rsid w:val="00FF7374"/>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8D6D98"/>
  <w14:defaultImageDpi w14:val="330"/>
  <w15:docId w15:val="{69B5AABC-D0F3-4DBB-BC0D-534399968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D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A2C62"/>
    <w:pPr>
      <w:spacing w:before="120" w:line="312" w:lineRule="auto"/>
      <w:jc w:val="both"/>
    </w:pPr>
    <w:rPr>
      <w:rFonts w:ascii="Arial" w:hAnsi="Arial"/>
      <w:sz w:val="21"/>
      <w:lang w:val="en-US"/>
    </w:rPr>
  </w:style>
  <w:style w:type="paragraph" w:styleId="berschrift1">
    <w:name w:val="heading 1"/>
    <w:basedOn w:val="Standard"/>
    <w:next w:val="Standard"/>
    <w:qFormat/>
    <w:rsid w:val="00B177EA"/>
    <w:pPr>
      <w:keepNext/>
      <w:numPr>
        <w:numId w:val="1"/>
      </w:numPr>
      <w:spacing w:before="480" w:after="240"/>
      <w:outlineLvl w:val="0"/>
    </w:pPr>
    <w:rPr>
      <w:rFonts w:cs="Arial"/>
      <w:b/>
      <w:bCs/>
      <w:kern w:val="32"/>
      <w:sz w:val="32"/>
      <w:szCs w:val="32"/>
    </w:rPr>
  </w:style>
  <w:style w:type="paragraph" w:styleId="berschrift2">
    <w:name w:val="heading 2"/>
    <w:basedOn w:val="Standard"/>
    <w:next w:val="Standard"/>
    <w:qFormat/>
    <w:rsid w:val="008D7F6D"/>
    <w:pPr>
      <w:keepNext/>
      <w:numPr>
        <w:ilvl w:val="1"/>
        <w:numId w:val="1"/>
      </w:numPr>
      <w:spacing w:before="360" w:after="240"/>
      <w:outlineLvl w:val="1"/>
    </w:pPr>
    <w:rPr>
      <w:rFonts w:cs="Arial"/>
      <w:b/>
      <w:bCs/>
      <w:i/>
      <w:iCs/>
      <w:sz w:val="26"/>
      <w:szCs w:val="28"/>
    </w:rPr>
  </w:style>
  <w:style w:type="paragraph" w:styleId="berschrift3">
    <w:name w:val="heading 3"/>
    <w:basedOn w:val="Standard"/>
    <w:next w:val="Standard"/>
    <w:qFormat/>
    <w:rsid w:val="005031B3"/>
    <w:pPr>
      <w:keepNext/>
      <w:numPr>
        <w:ilvl w:val="2"/>
        <w:numId w:val="1"/>
      </w:numPr>
      <w:spacing w:before="240" w:after="60"/>
      <w:outlineLvl w:val="2"/>
    </w:pPr>
    <w:rPr>
      <w:rFonts w:cs="Arial"/>
      <w:b/>
      <w:bCs/>
      <w:sz w:val="22"/>
      <w:szCs w:val="22"/>
    </w:rPr>
  </w:style>
  <w:style w:type="paragraph" w:styleId="berschrift4">
    <w:name w:val="heading 4"/>
    <w:basedOn w:val="Standard"/>
    <w:next w:val="Standard"/>
    <w:qFormat/>
    <w:rsid w:val="00DA6A5A"/>
    <w:pPr>
      <w:keepNext/>
      <w:numPr>
        <w:ilvl w:val="3"/>
        <w:numId w:val="1"/>
      </w:numPr>
      <w:spacing w:before="240" w:after="60"/>
      <w:outlineLvl w:val="3"/>
    </w:pPr>
    <w:rPr>
      <w:rFonts w:ascii="Times New Roman" w:hAnsi="Times New Roman"/>
      <w:b/>
      <w:bCs/>
      <w:sz w:val="28"/>
      <w:szCs w:val="28"/>
    </w:rPr>
  </w:style>
  <w:style w:type="paragraph" w:styleId="berschrift5">
    <w:name w:val="heading 5"/>
    <w:basedOn w:val="Standard"/>
    <w:next w:val="Standard"/>
    <w:qFormat/>
    <w:rsid w:val="00DA6A5A"/>
    <w:pPr>
      <w:numPr>
        <w:ilvl w:val="4"/>
        <w:numId w:val="1"/>
      </w:numPr>
      <w:spacing w:before="240" w:after="60"/>
      <w:outlineLvl w:val="4"/>
    </w:pPr>
    <w:rPr>
      <w:b/>
      <w:bCs/>
      <w:i/>
      <w:iCs/>
      <w:sz w:val="26"/>
      <w:szCs w:val="26"/>
    </w:rPr>
  </w:style>
  <w:style w:type="paragraph" w:styleId="berschrift6">
    <w:name w:val="heading 6"/>
    <w:basedOn w:val="Standard"/>
    <w:next w:val="Standard"/>
    <w:qFormat/>
    <w:rsid w:val="00DA6A5A"/>
    <w:pPr>
      <w:numPr>
        <w:ilvl w:val="5"/>
        <w:numId w:val="1"/>
      </w:numPr>
      <w:spacing w:before="240" w:after="60"/>
      <w:outlineLvl w:val="5"/>
    </w:pPr>
    <w:rPr>
      <w:rFonts w:ascii="Times New Roman" w:hAnsi="Times New Roman"/>
      <w:b/>
      <w:bCs/>
      <w:szCs w:val="22"/>
    </w:rPr>
  </w:style>
  <w:style w:type="paragraph" w:styleId="berschrift7">
    <w:name w:val="heading 7"/>
    <w:basedOn w:val="Standard"/>
    <w:next w:val="Standard"/>
    <w:qFormat/>
    <w:rsid w:val="00DA6A5A"/>
    <w:pPr>
      <w:numPr>
        <w:ilvl w:val="6"/>
        <w:numId w:val="1"/>
      </w:numPr>
      <w:spacing w:before="240" w:after="60"/>
      <w:outlineLvl w:val="6"/>
    </w:pPr>
    <w:rPr>
      <w:rFonts w:ascii="Times New Roman" w:hAnsi="Times New Roman"/>
      <w:sz w:val="24"/>
    </w:rPr>
  </w:style>
  <w:style w:type="paragraph" w:styleId="berschrift8">
    <w:name w:val="heading 8"/>
    <w:basedOn w:val="Standard"/>
    <w:next w:val="Standard"/>
    <w:qFormat/>
    <w:rsid w:val="00DA6A5A"/>
    <w:pPr>
      <w:numPr>
        <w:ilvl w:val="7"/>
        <w:numId w:val="1"/>
      </w:numPr>
      <w:spacing w:before="240" w:after="60"/>
      <w:outlineLvl w:val="7"/>
    </w:pPr>
    <w:rPr>
      <w:rFonts w:ascii="Times New Roman" w:hAnsi="Times New Roman"/>
      <w:i/>
      <w:iCs/>
      <w:sz w:val="24"/>
    </w:rPr>
  </w:style>
  <w:style w:type="paragraph" w:styleId="berschrift9">
    <w:name w:val="heading 9"/>
    <w:basedOn w:val="Standard"/>
    <w:next w:val="Standard"/>
    <w:qFormat/>
    <w:rsid w:val="00DA6A5A"/>
    <w:pPr>
      <w:numPr>
        <w:ilvl w:val="8"/>
        <w:numId w:val="1"/>
      </w:num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Lead">
    <w:name w:val="Lead"/>
    <w:basedOn w:val="Standard"/>
    <w:rsid w:val="00A41544"/>
    <w:pPr>
      <w:tabs>
        <w:tab w:val="right" w:pos="4500"/>
        <w:tab w:val="right" w:pos="8780"/>
        <w:tab w:val="right" w:pos="9000"/>
      </w:tabs>
    </w:pPr>
    <w:rPr>
      <w:i/>
    </w:rPr>
  </w:style>
  <w:style w:type="paragraph" w:styleId="Funotentext">
    <w:name w:val="footnote text"/>
    <w:basedOn w:val="Standard"/>
    <w:link w:val="FunotentextZchn"/>
    <w:uiPriority w:val="99"/>
    <w:rsid w:val="001B6C9D"/>
    <w:pPr>
      <w:ind w:left="284" w:hanging="284"/>
    </w:pPr>
    <w:rPr>
      <w:sz w:val="20"/>
    </w:rPr>
  </w:style>
  <w:style w:type="character" w:styleId="Funotenzeichen">
    <w:name w:val="footnote reference"/>
    <w:aliases w:val="Footnote Reference avhandling"/>
    <w:basedOn w:val="Absatz-Standardschriftart"/>
    <w:uiPriority w:val="99"/>
    <w:rsid w:val="000A70D2"/>
    <w:rPr>
      <w:vertAlign w:val="superscript"/>
    </w:rPr>
  </w:style>
  <w:style w:type="paragraph" w:customStyle="1" w:styleId="TableText">
    <w:name w:val="Table Text"/>
    <w:basedOn w:val="Standard"/>
    <w:rsid w:val="001648CF"/>
    <w:pPr>
      <w:spacing w:before="80"/>
      <w:ind w:right="26"/>
      <w:jc w:val="left"/>
    </w:pPr>
    <w:rPr>
      <w:rFonts w:cs="Arial"/>
      <w:sz w:val="18"/>
      <w:lang w:val="de-DE"/>
    </w:rPr>
  </w:style>
  <w:style w:type="paragraph" w:customStyle="1" w:styleId="CaptionTab">
    <w:name w:val="CaptionTab"/>
    <w:basedOn w:val="Beschriftung"/>
    <w:rsid w:val="001648CF"/>
    <w:pPr>
      <w:spacing w:before="240"/>
      <w:ind w:left="1208" w:hanging="1208"/>
      <w:jc w:val="left"/>
    </w:pPr>
    <w:rPr>
      <w:bCs w:val="0"/>
      <w:lang w:val="de-DE"/>
    </w:rPr>
  </w:style>
  <w:style w:type="paragraph" w:styleId="Beschriftung">
    <w:name w:val="caption"/>
    <w:basedOn w:val="Standard"/>
    <w:next w:val="Standard"/>
    <w:qFormat/>
    <w:rsid w:val="009F74B4"/>
    <w:pPr>
      <w:spacing w:after="120"/>
      <w:ind w:left="1134" w:hanging="1134"/>
    </w:pPr>
    <w:rPr>
      <w:b/>
      <w:bCs/>
      <w:noProof/>
      <w:sz w:val="18"/>
      <w:szCs w:val="18"/>
    </w:rPr>
  </w:style>
  <w:style w:type="paragraph" w:customStyle="1" w:styleId="Citation">
    <w:name w:val="Citation"/>
    <w:basedOn w:val="berschrift4"/>
    <w:rsid w:val="00045103"/>
    <w:pPr>
      <w:keepNext w:val="0"/>
      <w:numPr>
        <w:ilvl w:val="0"/>
        <w:numId w:val="0"/>
      </w:numPr>
      <w:spacing w:before="120" w:after="0" w:line="264" w:lineRule="auto"/>
      <w:ind w:left="851" w:right="1077"/>
      <w:outlineLvl w:val="9"/>
    </w:pPr>
    <w:rPr>
      <w:b w:val="0"/>
      <w:bCs w:val="0"/>
      <w:sz w:val="18"/>
      <w:szCs w:val="20"/>
    </w:rPr>
  </w:style>
  <w:style w:type="table" w:styleId="Tabellenraster">
    <w:name w:val="Table Grid"/>
    <w:basedOn w:val="NormaleTabelle"/>
    <w:uiPriority w:val="39"/>
    <w:rsid w:val="00AA56D8"/>
    <w:pPr>
      <w:spacing w:before="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rsid w:val="00420A5A"/>
    <w:rPr>
      <w:sz w:val="16"/>
      <w:szCs w:val="16"/>
    </w:rPr>
  </w:style>
  <w:style w:type="paragraph" w:styleId="Kommentartext">
    <w:name w:val="annotation text"/>
    <w:basedOn w:val="Standard"/>
    <w:link w:val="KommentartextZchn"/>
    <w:uiPriority w:val="99"/>
    <w:rsid w:val="00420A5A"/>
  </w:style>
  <w:style w:type="paragraph" w:styleId="Kommentarthema">
    <w:name w:val="annotation subject"/>
    <w:basedOn w:val="Kommentartext"/>
    <w:next w:val="Kommentartext"/>
    <w:semiHidden/>
    <w:rsid w:val="00420A5A"/>
    <w:rPr>
      <w:b/>
      <w:bCs/>
    </w:rPr>
  </w:style>
  <w:style w:type="paragraph" w:styleId="Sprechblasentext">
    <w:name w:val="Balloon Text"/>
    <w:basedOn w:val="Standard"/>
    <w:semiHidden/>
    <w:rsid w:val="00420A5A"/>
    <w:rPr>
      <w:rFonts w:ascii="Tahoma" w:hAnsi="Tahoma" w:cs="Tahoma"/>
      <w:sz w:val="16"/>
      <w:szCs w:val="16"/>
    </w:rPr>
  </w:style>
  <w:style w:type="paragraph" w:styleId="Fuzeile">
    <w:name w:val="footer"/>
    <w:basedOn w:val="Standard"/>
    <w:rsid w:val="00BC0560"/>
    <w:pPr>
      <w:tabs>
        <w:tab w:val="center" w:pos="4153"/>
        <w:tab w:val="right" w:pos="8306"/>
      </w:tabs>
    </w:pPr>
  </w:style>
  <w:style w:type="character" w:styleId="Seitenzahl">
    <w:name w:val="page number"/>
    <w:basedOn w:val="Absatz-Standardschriftart"/>
    <w:rsid w:val="00BC0560"/>
  </w:style>
  <w:style w:type="paragraph" w:styleId="Dokumentstruktur">
    <w:name w:val="Document Map"/>
    <w:basedOn w:val="Standard"/>
    <w:semiHidden/>
    <w:rsid w:val="00445882"/>
    <w:pPr>
      <w:shd w:val="clear" w:color="auto" w:fill="000080"/>
    </w:pPr>
    <w:rPr>
      <w:rFonts w:ascii="Tahoma" w:hAnsi="Tahoma" w:cs="Tahoma"/>
    </w:rPr>
  </w:style>
  <w:style w:type="character" w:styleId="Hyperlink">
    <w:name w:val="Hyperlink"/>
    <w:basedOn w:val="Absatz-Standardschriftart"/>
    <w:uiPriority w:val="99"/>
    <w:rsid w:val="007C682F"/>
    <w:rPr>
      <w:color w:val="0000FF"/>
      <w:u w:val="single"/>
    </w:rPr>
  </w:style>
  <w:style w:type="paragraph" w:styleId="Textkrper2">
    <w:name w:val="Body Text 2"/>
    <w:basedOn w:val="Standard"/>
    <w:rsid w:val="00055163"/>
    <w:pPr>
      <w:spacing w:line="264" w:lineRule="auto"/>
    </w:pPr>
    <w:rPr>
      <w:rFonts w:ascii="Times New Roman" w:hAnsi="Times New Roman"/>
      <w:lang w:val="de-DE"/>
    </w:rPr>
  </w:style>
  <w:style w:type="paragraph" w:styleId="Kopfzeile">
    <w:name w:val="header"/>
    <w:basedOn w:val="Standard"/>
    <w:link w:val="KopfzeileZchn"/>
    <w:uiPriority w:val="99"/>
    <w:rsid w:val="008D7F6D"/>
    <w:pPr>
      <w:tabs>
        <w:tab w:val="center" w:pos="4320"/>
        <w:tab w:val="right" w:pos="8640"/>
      </w:tabs>
    </w:pPr>
  </w:style>
  <w:style w:type="paragraph" w:styleId="Titel">
    <w:name w:val="Title"/>
    <w:basedOn w:val="Standard"/>
    <w:qFormat/>
    <w:rsid w:val="00B53A08"/>
    <w:pPr>
      <w:spacing w:before="240" w:after="60"/>
      <w:jc w:val="center"/>
      <w:outlineLvl w:val="0"/>
    </w:pPr>
    <w:rPr>
      <w:rFonts w:cs="Arial"/>
      <w:b/>
      <w:bCs/>
      <w:kern w:val="28"/>
      <w:sz w:val="32"/>
      <w:szCs w:val="32"/>
    </w:rPr>
  </w:style>
  <w:style w:type="character" w:customStyle="1" w:styleId="KommentartextZchn">
    <w:name w:val="Kommentartext Zchn"/>
    <w:link w:val="Kommentartext"/>
    <w:uiPriority w:val="99"/>
    <w:rsid w:val="00CC3D38"/>
    <w:rPr>
      <w:rFonts w:ascii="Arial" w:hAnsi="Arial"/>
      <w:lang w:val="en-US"/>
    </w:rPr>
  </w:style>
  <w:style w:type="table" w:styleId="TabelleKlassisch2">
    <w:name w:val="Table Classic 2"/>
    <w:basedOn w:val="NormaleTabelle"/>
    <w:rsid w:val="009C4F6D"/>
    <w:pPr>
      <w:spacing w:before="120" w:line="312"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paragraph" w:styleId="StandardWeb">
    <w:name w:val="Normal (Web)"/>
    <w:basedOn w:val="Standard"/>
    <w:uiPriority w:val="99"/>
    <w:unhideWhenUsed/>
    <w:rsid w:val="00D60D12"/>
    <w:pPr>
      <w:spacing w:before="100" w:beforeAutospacing="1" w:after="100" w:afterAutospacing="1" w:line="240" w:lineRule="auto"/>
      <w:jc w:val="left"/>
    </w:pPr>
    <w:rPr>
      <w:rFonts w:ascii="Times" w:eastAsiaTheme="minorEastAsia" w:hAnsi="Times"/>
      <w:szCs w:val="20"/>
      <w:lang w:val="en-GB"/>
    </w:rPr>
  </w:style>
  <w:style w:type="paragraph" w:styleId="berarbeitung">
    <w:name w:val="Revision"/>
    <w:hidden/>
    <w:uiPriority w:val="99"/>
    <w:semiHidden/>
    <w:rsid w:val="003A0D6C"/>
    <w:rPr>
      <w:rFonts w:ascii="Arial" w:hAnsi="Arial"/>
      <w:sz w:val="22"/>
      <w:lang w:val="en-US"/>
    </w:rPr>
  </w:style>
  <w:style w:type="paragraph" w:customStyle="1" w:styleId="Reference">
    <w:name w:val="Reference"/>
    <w:basedOn w:val="StandardWeb"/>
    <w:qFormat/>
    <w:rsid w:val="00F9753C"/>
    <w:pPr>
      <w:spacing w:before="120" w:beforeAutospacing="0" w:after="0" w:afterAutospacing="0" w:line="288" w:lineRule="auto"/>
      <w:ind w:left="482" w:hanging="482"/>
    </w:pPr>
    <w:rPr>
      <w:rFonts w:ascii="Arial" w:hAnsi="Arial"/>
      <w:sz w:val="18"/>
    </w:rPr>
  </w:style>
  <w:style w:type="paragraph" w:styleId="Verzeichnis1">
    <w:name w:val="toc 1"/>
    <w:basedOn w:val="Standard"/>
    <w:next w:val="Standard"/>
    <w:autoRedefine/>
    <w:uiPriority w:val="39"/>
    <w:rsid w:val="004255A6"/>
    <w:pPr>
      <w:spacing w:before="240" w:after="120"/>
      <w:jc w:val="left"/>
    </w:pPr>
    <w:rPr>
      <w:rFonts w:asciiTheme="minorHAnsi" w:hAnsiTheme="minorHAnsi"/>
      <w:b/>
      <w:caps/>
      <w:szCs w:val="22"/>
      <w:u w:val="single"/>
    </w:rPr>
  </w:style>
  <w:style w:type="paragraph" w:styleId="Verzeichnis2">
    <w:name w:val="toc 2"/>
    <w:basedOn w:val="Standard"/>
    <w:next w:val="Standard"/>
    <w:autoRedefine/>
    <w:uiPriority w:val="39"/>
    <w:rsid w:val="004255A6"/>
    <w:pPr>
      <w:spacing w:before="0"/>
      <w:jc w:val="left"/>
    </w:pPr>
    <w:rPr>
      <w:rFonts w:asciiTheme="minorHAnsi" w:hAnsiTheme="minorHAnsi"/>
      <w:b/>
      <w:smallCaps/>
      <w:szCs w:val="22"/>
    </w:rPr>
  </w:style>
  <w:style w:type="paragraph" w:styleId="Verzeichnis3">
    <w:name w:val="toc 3"/>
    <w:basedOn w:val="Standard"/>
    <w:next w:val="Standard"/>
    <w:autoRedefine/>
    <w:uiPriority w:val="39"/>
    <w:rsid w:val="004255A6"/>
    <w:pPr>
      <w:spacing w:before="0"/>
      <w:jc w:val="left"/>
    </w:pPr>
    <w:rPr>
      <w:rFonts w:asciiTheme="minorHAnsi" w:hAnsiTheme="minorHAnsi"/>
      <w:smallCaps/>
      <w:szCs w:val="22"/>
    </w:rPr>
  </w:style>
  <w:style w:type="paragraph" w:styleId="Verzeichnis4">
    <w:name w:val="toc 4"/>
    <w:basedOn w:val="Standard"/>
    <w:next w:val="Standard"/>
    <w:autoRedefine/>
    <w:rsid w:val="004255A6"/>
    <w:pPr>
      <w:spacing w:before="0"/>
      <w:jc w:val="left"/>
    </w:pPr>
    <w:rPr>
      <w:rFonts w:asciiTheme="minorHAnsi" w:hAnsiTheme="minorHAnsi"/>
      <w:szCs w:val="22"/>
    </w:rPr>
  </w:style>
  <w:style w:type="paragraph" w:styleId="Verzeichnis5">
    <w:name w:val="toc 5"/>
    <w:basedOn w:val="Standard"/>
    <w:next w:val="Standard"/>
    <w:autoRedefine/>
    <w:rsid w:val="004255A6"/>
    <w:pPr>
      <w:spacing w:before="0"/>
      <w:jc w:val="left"/>
    </w:pPr>
    <w:rPr>
      <w:rFonts w:asciiTheme="minorHAnsi" w:hAnsiTheme="minorHAnsi"/>
      <w:szCs w:val="22"/>
    </w:rPr>
  </w:style>
  <w:style w:type="paragraph" w:styleId="Verzeichnis6">
    <w:name w:val="toc 6"/>
    <w:basedOn w:val="Standard"/>
    <w:next w:val="Standard"/>
    <w:autoRedefine/>
    <w:rsid w:val="004255A6"/>
    <w:pPr>
      <w:spacing w:before="0"/>
      <w:jc w:val="left"/>
    </w:pPr>
    <w:rPr>
      <w:rFonts w:asciiTheme="minorHAnsi" w:hAnsiTheme="minorHAnsi"/>
      <w:szCs w:val="22"/>
    </w:rPr>
  </w:style>
  <w:style w:type="paragraph" w:styleId="Verzeichnis7">
    <w:name w:val="toc 7"/>
    <w:basedOn w:val="Standard"/>
    <w:next w:val="Standard"/>
    <w:autoRedefine/>
    <w:rsid w:val="004255A6"/>
    <w:pPr>
      <w:spacing w:before="0"/>
      <w:jc w:val="left"/>
    </w:pPr>
    <w:rPr>
      <w:rFonts w:asciiTheme="minorHAnsi" w:hAnsiTheme="minorHAnsi"/>
      <w:szCs w:val="22"/>
    </w:rPr>
  </w:style>
  <w:style w:type="paragraph" w:styleId="Verzeichnis8">
    <w:name w:val="toc 8"/>
    <w:basedOn w:val="Standard"/>
    <w:next w:val="Standard"/>
    <w:autoRedefine/>
    <w:rsid w:val="004255A6"/>
    <w:pPr>
      <w:spacing w:before="0"/>
      <w:jc w:val="left"/>
    </w:pPr>
    <w:rPr>
      <w:rFonts w:asciiTheme="minorHAnsi" w:hAnsiTheme="minorHAnsi"/>
      <w:szCs w:val="22"/>
    </w:rPr>
  </w:style>
  <w:style w:type="paragraph" w:styleId="Verzeichnis9">
    <w:name w:val="toc 9"/>
    <w:basedOn w:val="Standard"/>
    <w:next w:val="Standard"/>
    <w:autoRedefine/>
    <w:rsid w:val="004255A6"/>
    <w:pPr>
      <w:spacing w:before="0"/>
      <w:jc w:val="left"/>
    </w:pPr>
    <w:rPr>
      <w:rFonts w:asciiTheme="minorHAnsi" w:hAnsiTheme="minorHAnsi"/>
      <w:szCs w:val="22"/>
    </w:rPr>
  </w:style>
  <w:style w:type="character" w:customStyle="1" w:styleId="FunotentextZchn">
    <w:name w:val="Fußnotentext Zchn"/>
    <w:basedOn w:val="Absatz-Standardschriftart"/>
    <w:link w:val="Funotentext"/>
    <w:uiPriority w:val="99"/>
    <w:rsid w:val="00BB1727"/>
    <w:rPr>
      <w:rFonts w:ascii="Arial" w:hAnsi="Arial"/>
      <w:sz w:val="20"/>
      <w:lang w:val="en-US"/>
    </w:rPr>
  </w:style>
  <w:style w:type="paragraph" w:styleId="Listenabsatz">
    <w:name w:val="List Paragraph"/>
    <w:basedOn w:val="Standard"/>
    <w:uiPriority w:val="34"/>
    <w:qFormat/>
    <w:rsid w:val="00136888"/>
    <w:pPr>
      <w:ind w:left="720"/>
      <w:contextualSpacing/>
    </w:pPr>
  </w:style>
  <w:style w:type="paragraph" w:styleId="Inhaltsverzeichnisberschrift">
    <w:name w:val="TOC Heading"/>
    <w:basedOn w:val="berschrift1"/>
    <w:next w:val="Standard"/>
    <w:uiPriority w:val="39"/>
    <w:unhideWhenUsed/>
    <w:qFormat/>
    <w:rsid w:val="00B60103"/>
    <w:pPr>
      <w:keepLines/>
      <w:numPr>
        <w:numId w:val="0"/>
      </w:numPr>
      <w:spacing w:before="240" w:after="0" w:line="259" w:lineRule="auto"/>
      <w:jc w:val="left"/>
      <w:outlineLvl w:val="9"/>
    </w:pPr>
    <w:rPr>
      <w:rFonts w:asciiTheme="majorHAnsi" w:eastAsiaTheme="majorEastAsia" w:hAnsiTheme="majorHAnsi" w:cstheme="majorBidi"/>
      <w:bCs w:val="0"/>
      <w:color w:val="365F91" w:themeColor="accent1" w:themeShade="BF"/>
      <w:kern w:val="0"/>
      <w:lang w:val="en-GB" w:eastAsia="en-GB"/>
    </w:rPr>
  </w:style>
  <w:style w:type="character" w:customStyle="1" w:styleId="KopfzeileZchn">
    <w:name w:val="Kopfzeile Zchn"/>
    <w:basedOn w:val="Absatz-Standardschriftart"/>
    <w:link w:val="Kopfzeile"/>
    <w:uiPriority w:val="99"/>
    <w:rsid w:val="00752999"/>
    <w:rPr>
      <w:rFonts w:ascii="Bookman Old Style" w:hAnsi="Bookman Old Style"/>
      <w:sz w:val="22"/>
      <w:lang w:val="en-US"/>
    </w:rPr>
  </w:style>
  <w:style w:type="character" w:styleId="Fett">
    <w:name w:val="Strong"/>
    <w:basedOn w:val="Absatz-Standardschriftart"/>
    <w:qFormat/>
    <w:rsid w:val="00F11D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34615">
      <w:bodyDiv w:val="1"/>
      <w:marLeft w:val="0"/>
      <w:marRight w:val="0"/>
      <w:marTop w:val="0"/>
      <w:marBottom w:val="0"/>
      <w:divBdr>
        <w:top w:val="none" w:sz="0" w:space="0" w:color="auto"/>
        <w:left w:val="none" w:sz="0" w:space="0" w:color="auto"/>
        <w:bottom w:val="none" w:sz="0" w:space="0" w:color="auto"/>
        <w:right w:val="none" w:sz="0" w:space="0" w:color="auto"/>
      </w:divBdr>
    </w:div>
    <w:div w:id="230428812">
      <w:marLeft w:val="0"/>
      <w:marRight w:val="0"/>
      <w:marTop w:val="0"/>
      <w:marBottom w:val="0"/>
      <w:divBdr>
        <w:top w:val="none" w:sz="0" w:space="0" w:color="auto"/>
        <w:left w:val="none" w:sz="0" w:space="0" w:color="auto"/>
        <w:bottom w:val="none" w:sz="0" w:space="0" w:color="auto"/>
        <w:right w:val="none" w:sz="0" w:space="0" w:color="auto"/>
      </w:divBdr>
      <w:divsChild>
        <w:div w:id="1919829446">
          <w:marLeft w:val="0"/>
          <w:marRight w:val="0"/>
          <w:marTop w:val="0"/>
          <w:marBottom w:val="0"/>
          <w:divBdr>
            <w:top w:val="none" w:sz="0" w:space="0" w:color="auto"/>
            <w:left w:val="none" w:sz="0" w:space="0" w:color="auto"/>
            <w:bottom w:val="none" w:sz="0" w:space="0" w:color="auto"/>
            <w:right w:val="none" w:sz="0" w:space="0" w:color="auto"/>
          </w:divBdr>
          <w:divsChild>
            <w:div w:id="1969508300">
              <w:marLeft w:val="0"/>
              <w:marRight w:val="0"/>
              <w:marTop w:val="0"/>
              <w:marBottom w:val="0"/>
              <w:divBdr>
                <w:top w:val="none" w:sz="0" w:space="0" w:color="auto"/>
                <w:left w:val="none" w:sz="0" w:space="0" w:color="auto"/>
                <w:bottom w:val="none" w:sz="0" w:space="0" w:color="auto"/>
                <w:right w:val="none" w:sz="0" w:space="0" w:color="auto"/>
              </w:divBdr>
              <w:divsChild>
                <w:div w:id="1731885611">
                  <w:marLeft w:val="0"/>
                  <w:marRight w:val="0"/>
                  <w:marTop w:val="0"/>
                  <w:marBottom w:val="0"/>
                  <w:divBdr>
                    <w:top w:val="none" w:sz="0" w:space="0" w:color="auto"/>
                    <w:left w:val="none" w:sz="0" w:space="0" w:color="auto"/>
                    <w:bottom w:val="none" w:sz="0" w:space="0" w:color="auto"/>
                    <w:right w:val="none" w:sz="0" w:space="0" w:color="auto"/>
                  </w:divBdr>
                  <w:divsChild>
                    <w:div w:id="1716730735">
                      <w:marLeft w:val="0"/>
                      <w:marRight w:val="0"/>
                      <w:marTop w:val="0"/>
                      <w:marBottom w:val="0"/>
                      <w:divBdr>
                        <w:top w:val="none" w:sz="0" w:space="0" w:color="auto"/>
                        <w:left w:val="none" w:sz="0" w:space="0" w:color="auto"/>
                        <w:bottom w:val="none" w:sz="0" w:space="0" w:color="auto"/>
                        <w:right w:val="none" w:sz="0" w:space="0" w:color="auto"/>
                      </w:divBdr>
                      <w:divsChild>
                        <w:div w:id="159536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737226">
      <w:bodyDiv w:val="1"/>
      <w:marLeft w:val="0"/>
      <w:marRight w:val="0"/>
      <w:marTop w:val="0"/>
      <w:marBottom w:val="0"/>
      <w:divBdr>
        <w:top w:val="none" w:sz="0" w:space="0" w:color="auto"/>
        <w:left w:val="none" w:sz="0" w:space="0" w:color="auto"/>
        <w:bottom w:val="none" w:sz="0" w:space="0" w:color="auto"/>
        <w:right w:val="none" w:sz="0" w:space="0" w:color="auto"/>
      </w:divBdr>
    </w:div>
    <w:div w:id="556552964">
      <w:bodyDiv w:val="1"/>
      <w:marLeft w:val="0"/>
      <w:marRight w:val="0"/>
      <w:marTop w:val="0"/>
      <w:marBottom w:val="0"/>
      <w:divBdr>
        <w:top w:val="none" w:sz="0" w:space="0" w:color="auto"/>
        <w:left w:val="none" w:sz="0" w:space="0" w:color="auto"/>
        <w:bottom w:val="none" w:sz="0" w:space="0" w:color="auto"/>
        <w:right w:val="none" w:sz="0" w:space="0" w:color="auto"/>
      </w:divBdr>
    </w:div>
    <w:div w:id="7830433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C3CA3-5916-40D1-8E12-A5B93454F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1697</Words>
  <Characters>10697</Characters>
  <Application>Microsoft Office Word</Application>
  <DocSecurity>0</DocSecurity>
  <Lines>89</Lines>
  <Paragraphs>24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Strategy Analysis: improving insights into the roles of actors in innovation systems</vt:lpstr>
      <vt:lpstr>Strategy Analysis: improving insights into the roles of actors in innovation systems</vt:lpstr>
    </vt:vector>
  </TitlesOfParts>
  <Company>EAWAG</Company>
  <LinksUpToDate>false</LinksUpToDate>
  <CharactersWithSpaces>12370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Strategy Analysis: improving insights into the roles of actors in innovation systems</dc:title>
  <dc:subject/>
  <dc:creator>markarjo</dc:creator>
  <cp:keywords/>
  <dc:description/>
  <cp:lastModifiedBy>Musiolik Jörg (musi)</cp:lastModifiedBy>
  <cp:revision>10</cp:revision>
  <cp:lastPrinted>2017-10-08T06:10:00Z</cp:lastPrinted>
  <dcterms:created xsi:type="dcterms:W3CDTF">2026-08-17T15:34:00Z</dcterms:created>
  <dcterms:modified xsi:type="dcterms:W3CDTF">2026-08-28T08:04:00Z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m.p.hekkert@uu.nl@www.mendeley.com</vt:lpwstr>
  </property>
  <property fmtid="{D5CDD505-2E9C-101B-9397-08002B2CF9AE}" pid="4" name="Mendeley Citation Style_1">
    <vt:lpwstr>http://www.zotero.org/styles/chicago-author-date</vt:lpwstr>
  </property>
  <property fmtid="{D5CDD505-2E9C-101B-9397-08002B2CF9AE}" pid="5" name="Mendeley Recent Style Id 0_1">
    <vt:lpwstr>http://www.zotero.org/styles/apsa</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http://www.zotero.org/styles/asa</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(author-date)</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(author-date)</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http://www.zotero.org/styles/mhra</vt:lpwstr>
  </property>
  <property fmtid="{D5CDD505-2E9C-101B-9397-08002B2CF9AE}" pid="18" name="Mendeley Recent Style Name 6_1">
    <vt:lpwstr>Modern Humanities Research Association (note with bibliography)</vt:lpwstr>
  </property>
  <property fmtid="{D5CDD505-2E9C-101B-9397-08002B2CF9AE}" pid="19" name="Mendeley Recent Style Id 7_1">
    <vt:lpwstr>http://www.zotero.org/styles/mla</vt:lpwstr>
  </property>
  <property fmtid="{D5CDD505-2E9C-101B-9397-08002B2CF9AE}" pid="20" name="Mendeley Recent Style Name 7_1">
    <vt:lpwstr>Modern Language Association</vt:lpwstr>
  </property>
  <property fmtid="{D5CDD505-2E9C-101B-9397-08002B2CF9AE}" pid="21" name="GrammarlyDocumentId">
    <vt:lpwstr>f00b82b813e53053a2ea4098a53143ca53a4b7944c2acfece0de7adccc9f6697</vt:lpwstr>
  </property>
  <property fmtid="{D5CDD505-2E9C-101B-9397-08002B2CF9AE}" pid="22" name="MSIP_Label_10d9bad3-6dac-4e9a-89a3-89f3b8d247b2_Enabled">
    <vt:lpwstr>true</vt:lpwstr>
  </property>
  <property fmtid="{D5CDD505-2E9C-101B-9397-08002B2CF9AE}" pid="23" name="MSIP_Label_10d9bad3-6dac-4e9a-89a3-89f3b8d247b2_SetDate">
    <vt:lpwstr>2024-08-26T12:11:40Z</vt:lpwstr>
  </property>
  <property fmtid="{D5CDD505-2E9C-101B-9397-08002B2CF9AE}" pid="24" name="MSIP_Label_10d9bad3-6dac-4e9a-89a3-89f3b8d247b2_Method">
    <vt:lpwstr>Standard</vt:lpwstr>
  </property>
  <property fmtid="{D5CDD505-2E9C-101B-9397-08002B2CF9AE}" pid="25" name="MSIP_Label_10d9bad3-6dac-4e9a-89a3-89f3b8d247b2_Name">
    <vt:lpwstr>10d9bad3-6dac-4e9a-89a3-89f3b8d247b2</vt:lpwstr>
  </property>
  <property fmtid="{D5CDD505-2E9C-101B-9397-08002B2CF9AE}" pid="26" name="MSIP_Label_10d9bad3-6dac-4e9a-89a3-89f3b8d247b2_SiteId">
    <vt:lpwstr>5d1a9f9d-201f-4a10-b983-451cf65cbc1e</vt:lpwstr>
  </property>
  <property fmtid="{D5CDD505-2E9C-101B-9397-08002B2CF9AE}" pid="27" name="MSIP_Label_10d9bad3-6dac-4e9a-89a3-89f3b8d247b2_ActionId">
    <vt:lpwstr>9d74bf07-cdaf-4cb7-a335-126871fa06f0</vt:lpwstr>
  </property>
  <property fmtid="{D5CDD505-2E9C-101B-9397-08002B2CF9AE}" pid="28" name="MSIP_Label_10d9bad3-6dac-4e9a-89a3-89f3b8d247b2_ContentBits">
    <vt:lpwstr>0</vt:lpwstr>
  </property>
</Properties>
</file>