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t>Design an NLP Dataset</w:t>
      </w:r>
    </w:p>
    <w:p>
      <w:pPr>
        <w:spacing w:after="200"/>
      </w:pPr>
      <w:r>
        <w:rPr>
          <w:color w:val="4B5563"/>
        </w:rPr>
        <w:t>Week 5 attendance resit • Student-support message routing</w:t>
      </w:r>
    </w:p>
    <w:p>
      <w:pPr>
        <w:pStyle w:val="Heading2"/>
      </w:pPr>
      <w:r>
        <w:t>1. Problem</w:t>
      </w:r>
    </w:p>
    <w:p>
      <w:r>
        <w:t>A student-support team receives many short messages. The aim is to route each message to the right team faster. The model supports the staff member; it does not make decisions about the student.</w:t>
      </w:r>
    </w:p>
    <w:p>
      <w:pPr>
        <w:pStyle w:val="Heading2"/>
      </w:pPr>
      <w:r>
        <w:t>2. Task</w:t>
      </w:r>
    </w:p>
    <w:p>
      <w:r>
        <w:t>Single-label text classification. Input: one student message. Output: one topic label.</w:t>
      </w:r>
    </w:p>
    <w:p>
      <w:pPr>
        <w:pStyle w:val="Heading2"/>
      </w:pPr>
      <w:r>
        <w:t>3. Labels</w:t>
      </w:r>
    </w:p>
    <w:p>
      <w:r>
        <w:t>Study question, technical problem, wellbeing support, finance or administration, and other/uncertain.</w:t>
      </w:r>
    </w:p>
    <w:p>
      <w:pPr>
        <w:pStyle w:val="Heading2"/>
      </w:pPr>
      <w:r>
        <w:t>4. Sources</w:t>
      </w:r>
    </w:p>
    <w:p>
      <w:r>
        <w:t>Messages written for this project and older messages only if permission and privacy rules allow it. Names, student numbers and other identifying details must be removed.</w:t>
      </w:r>
    </w:p>
    <w:p>
      <w:pPr>
        <w:pStyle w:val="Heading2"/>
      </w:pPr>
      <w:r>
        <w:t>5. Labelers</w:t>
      </w:r>
    </w:p>
    <w:p>
      <w:r>
        <w:t>Two trained staff members label a sample independently. They discuss disagreements and improve the label guide. Messages that are unclear use the other/uncertain label.</w:t>
      </w:r>
    </w:p>
    <w:p>
      <w:pPr>
        <w:pStyle w:val="Heading2"/>
      </w:pPr>
      <w:r>
        <w:t>6. Risks</w:t>
      </w:r>
    </w:p>
    <w:p>
      <w:r>
        <w:t>Sensitive details could be exposed, informal language may be misunderstood and some students may be routed incorrectly. Use the minimum text needed, remove personal details, check performance for each label and let staff correct every result.</w:t>
      </w:r>
    </w:p>
    <w:p>
      <w:pPr>
        <w:pStyle w:val="Heading2"/>
      </w:pPr>
      <w:r>
        <w:t>Small example</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r>
              <w:rPr>
                <w:b/>
              </w:rPr>
              <w:t>Message</w:t>
            </w:r>
          </w:p>
        </w:tc>
        <w:tc>
          <w:tcPr>
            <w:tcW w:type="dxa" w:w="5100"/>
            <w:shd w:fill="D9EAF7"/>
          </w:tcPr>
          <w:p>
            <w:r>
              <w:rPr>
                <w:b/>
              </w:rPr>
              <w:t>Label</w:t>
            </w:r>
          </w:p>
        </w:tc>
      </w:tr>
      <w:tr>
        <w:tc>
          <w:tcPr>
            <w:tcW w:type="dxa" w:w="5100"/>
            <w:vAlign w:val="center"/>
          </w:tcPr>
          <w:p>
            <w:r>
              <w:t>I cannot open the assignment file.</w:t>
            </w:r>
          </w:p>
        </w:tc>
        <w:tc>
          <w:tcPr>
            <w:tcW w:type="dxa" w:w="5100"/>
            <w:vAlign w:val="center"/>
          </w:tcPr>
          <w:p>
            <w:r>
              <w:t>Technical problem</w:t>
            </w:r>
          </w:p>
        </w:tc>
      </w:tr>
      <w:tr>
        <w:tc>
          <w:tcPr>
            <w:tcW w:type="dxa" w:w="5100"/>
            <w:vAlign w:val="center"/>
          </w:tcPr>
          <w:p>
            <w:r>
              <w:t>When is the resit deadline?</w:t>
            </w:r>
          </w:p>
        </w:tc>
        <w:tc>
          <w:tcPr>
            <w:tcW w:type="dxa" w:w="5100"/>
            <w:vAlign w:val="center"/>
          </w:tcPr>
          <w:p>
            <w:r>
              <w:t>Study question</w:t>
            </w:r>
          </w:p>
        </w:tc>
      </w:tr>
      <w:tr>
        <w:tc>
          <w:tcPr>
            <w:tcW w:type="dxa" w:w="5100"/>
            <w:vAlign w:val="center"/>
          </w:tcPr>
          <w:p>
            <w:r>
              <w:t>I am struggling and would like to talk to someone.</w:t>
            </w:r>
          </w:p>
        </w:tc>
        <w:tc>
          <w:tcPr>
            <w:tcW w:type="dxa" w:w="5100"/>
            <w:vAlign w:val="center"/>
          </w:tcPr>
          <w:p>
            <w:r>
              <w:t>Wellbeing support</w:t>
            </w:r>
          </w:p>
        </w:tc>
      </w:tr>
      <w:tr>
        <w:tc>
          <w:tcPr>
            <w:tcW w:type="dxa" w:w="5100"/>
            <w:vAlign w:val="center"/>
          </w:tcPr>
          <w:p>
            <w:r>
              <w:t>Where can I find my tuition payment information?</w:t>
            </w:r>
          </w:p>
        </w:tc>
        <w:tc>
          <w:tcPr>
            <w:tcW w:type="dxa" w:w="5100"/>
            <w:vAlign w:val="center"/>
          </w:tcPr>
          <w:p>
            <w:r>
              <w:t>Finance or administration</w:t>
            </w:r>
          </w:p>
        </w:tc>
      </w:tr>
    </w:tbl>
    <w:p>
      <w:pPr>
        <w:spacing w:before="160"/>
      </w:pPr>
      <w:r>
        <w:rPr>
          <w:b/>
        </w:rPr>
        <w:t>Name: Max Lopez     Date: ____________________</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