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Default Extension="jpg" ContentType="image/jpeg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&#65279;<?xml version="1.0" encoding="UTF-8" standalone="yes"?><Relationships xmlns="http://schemas.openxmlformats.org/package/2006/relationships"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p14">
  <w:body>
    <w:tbl>
      <w:tblPr>
        <w:tblW w:w="5000" w:type="pct"/>
        <w:jc w:val="left"/>
        <w:tblCellSpacing w:w="0" w:type="dxa"/>
        <w:tblBorders>
          <w:top w:val="nil"/>
          <w:left w:val="nil"/>
          <w:bottom w:val="nil"/>
          <w:right w:val="nil"/>
          <w:insideH w:val="nil"/>
          <w:insideV w:val="nil"/>
        </w:tblBorders>
      </w:tblPr>
      <w:tr>
        <w:trPr>
          <w:trHeight w:hRule="atLeast" w:val="330"/>
        </w:trPr>
        <w:tc>
          <w:tcPr>
            <w:tcW w:w="825" w:type="dxa"/>
            <w:vMerge w:val="restart"/>
            <w:vAlign w:val="top"/>
          </w:tcPr>
          <w:p>
            <w:pPr>
              <w:spacing w:before="0" w:after="0"/>
              <w:ind w:left="0" w:right="0"/>
              <w:rPr>
                <w:rFonts w:ascii="roboto" w:eastAsia="roboto" w:hAnsi="roboto" w:cs="roboto"/>
                <w:color w:val="212121"/>
                <w:specVanish w:val="false"/>
              </w:rPr>
            </w:pPr>
            <w:r>
              <w:drawing>
                <wp:inline>
                  <wp:extent cx="419100" cy="523875"/>
                  <wp:docPr id="1" name="Picture 1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cstate="print" r:embed="Picture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gridSpan w:val="2"/>
            <w:tcBorders>
              <w:bottom w:val="single" w:sz="6" w:color="6B6B6B"/>
            </w:tcBorders>
            <w:vAlign w:val="bottom"/>
          </w:tcPr>
          <w:p>
            <w:pPr>
              <w:spacing w:before="0" w:after="0"/>
              <w:ind w:left="0" w:right="0"/>
              <w:rPr>
                <w:rFonts w:ascii="roboto" w:eastAsia="roboto" w:hAnsi="roboto" w:cs="roboto"/>
                <w:color w:val="212121"/>
                <w:specVanish w:val="false"/>
              </w:rPr>
            </w:pPr>
            <w:r>
              <w:rPr>
                <w:rFonts w:ascii="roboto" w:eastAsia="roboto" w:hAnsi="roboto" w:cs="roboto"/>
                <w:b/>
                <w:bCs/>
                <w:color w:val="212121"/>
                <w:specVanish w:val="false"/>
              </w:rPr>
              <w:t xml:space="preserve">1.2.3 </w:t>
            </w:r>
            <w:r>
              <w:rPr>
                <w:rFonts w:ascii="roboto" w:eastAsia="roboto" w:hAnsi="roboto" w:cs="roboto"/>
                <w:b/>
                <w:bCs/>
                <w:color w:val="212121"/>
                <w:specVanish w:val="false"/>
              </w:rPr>
              <w:t xml:space="preserve">Practice: </w:t>
            </w:r>
            <w:r>
              <w:rPr>
                <w:rFonts w:ascii="roboto" w:eastAsia="roboto" w:hAnsi="roboto" w:cs="roboto"/>
                <w:b/>
                <w:bCs/>
                <w:color w:val="212121"/>
                <w:specVanish w:val="false"/>
              </w:rPr>
              <w:t>Comparing Economic Systems</w:t>
            </w:r>
          </w:p>
        </w:tc>
        <w:tc>
          <w:tcPr>
            <w:tcBorders>
              <w:bottom w:val="single" w:sz="6" w:color="6B6B6B"/>
            </w:tcBorders>
            <w:vAlign w:val="bottom"/>
          </w:tcPr>
          <w:p>
            <w:pPr>
              <w:spacing w:before="0" w:after="0"/>
              <w:ind w:left="0" w:right="0"/>
              <w:jc w:val="right"/>
              <w:rPr>
                <w:rFonts w:ascii="roboto" w:eastAsia="roboto" w:hAnsi="roboto" w:cs="roboto"/>
                <w:color w:val="212121"/>
                <w:specVanish w:val="false"/>
              </w:rPr>
            </w:pPr>
            <w:r>
              <w:rPr>
                <w:rFonts w:ascii="roboto" w:eastAsia="roboto" w:hAnsi="roboto" w:cs="roboto"/>
                <w:color w:val="212121"/>
                <w:specVanish w:val="false"/>
              </w:rPr>
              <w:t>Practice</w:t>
            </w:r>
          </w:p>
        </w:tc>
      </w:tr>
      <w:tr>
        <w:trPr>
          <w:trHeight w:hRule="atLeast" w:val="330"/>
        </w:trPr>
        <w:tc>
          <w:tcPr>
            <w:vMerge/>
          </w:tcPr>
          <w:p>
            <w:pPr>
              <w:spacing w:before="0" w:after="0"/>
              <w:ind w:left="0" w:right="0"/>
              <w:rPr>
                <w:rFonts w:ascii="roboto" w:eastAsia="roboto" w:hAnsi="roboto" w:cs="roboto"/>
                <w:color w:val="212121"/>
                <w:specVanish w:val="false"/>
              </w:rPr>
            </w:pPr>
          </w:p>
        </w:tc>
        <w:tc>
          <w:tcPr>
            <w:vMerge w:val="restart"/>
            <w:vAlign w:val="top"/>
          </w:tcPr>
          <w:p>
            <w:pPr>
              <w:spacing w:before="0" w:after="0"/>
              <w:ind w:left="0" w:right="0"/>
              <w:rPr>
                <w:rFonts w:ascii="roboto" w:eastAsia="roboto" w:hAnsi="roboto" w:cs="roboto"/>
                <w:color w:val="212121"/>
                <w:specVanish w:val="false"/>
              </w:rPr>
            </w:pPr>
            <w:r>
              <w:rPr>
                <w:rFonts w:ascii="roboto" w:eastAsia="roboto" w:hAnsi="roboto" w:cs="roboto"/>
                <w:color w:val="212121"/>
                <w:specVanish w:val="false"/>
              </w:rPr>
              <w:t>Economics</w:t>
            </w:r>
          </w:p>
        </w:tc>
        <w:tc>
          <w:tcPr>
            <w:vAlign w:val="bottom"/>
          </w:tcPr>
          <w:p>
            <w:pPr>
              <w:spacing w:before="0" w:after="0" w:lineRule="auto" w:line="240"/>
              <w:ind w:left="0" w:right="0"/>
              <w:jc w:val="right"/>
              <w:rPr>
                <w:rFonts w:ascii="roboto" w:eastAsia="roboto" w:hAnsi="roboto" w:cs="roboto"/>
                <w:color w:val="212121"/>
                <w:specVanish w:val="false"/>
              </w:rPr>
            </w:pPr>
            <w:r>
              <w:rPr>
                <w:rFonts w:ascii="roboto" w:eastAsia="roboto" w:hAnsi="roboto" w:cs="roboto"/>
                <w:color w:val="212121"/>
                <w:specVanish w:val="false"/>
              </w:rPr>
              <w:t>Name:</w:t>
            </w:r>
          </w:p>
        </w:tc>
        <w:tc>
          <w:tcPr>
            <w:tcW w:w="2235" w:type="dxa"/>
            <w:tcBorders>
              <w:bottom w:val="single" w:sz="6" w:color="6B6B6B"/>
            </w:tcBorders>
            <w:vAlign w:val="bottom"/>
          </w:tcPr>
          <w:p>
            <w:pPr>
              <w:spacing w:before="0" w:after="0" w:lineRule="auto" w:line="240"/>
              <w:ind w:left="0" w:right="0"/>
              <w:rPr>
                <w:rFonts w:ascii="roboto" w:eastAsia="roboto" w:hAnsi="roboto" w:cs="roboto"/>
                <w:color w:val="212121"/>
                <w:specVanish w:val="false"/>
              </w:rPr>
            </w:pPr>
          </w:p>
        </w:tc>
      </w:tr>
      <w:tr>
        <w:trPr>
          <w:trHeight w:hRule="atLeast" w:val="330"/>
        </w:trPr>
        <w:tc>
          <w:tcPr>
            <w:vMerge/>
          </w:tcPr>
          <w:p>
            <w:pPr>
              <w:spacing w:before="0" w:after="0"/>
              <w:ind w:left="0" w:right="0"/>
              <w:rPr>
                <w:rFonts w:ascii="roboto" w:eastAsia="roboto" w:hAnsi="roboto" w:cs="roboto"/>
                <w:color w:val="212121"/>
                <w:specVanish w:val="false"/>
              </w:rPr>
            </w:pPr>
          </w:p>
        </w:tc>
        <w:tc>
          <w:tcPr>
            <w:vMerge/>
          </w:tcPr>
          <w:p>
            <w:pPr>
              <w:spacing w:before="0" w:after="0"/>
              <w:ind w:left="0" w:right="0"/>
              <w:rPr>
                <w:rFonts w:ascii="roboto" w:eastAsia="roboto" w:hAnsi="roboto" w:cs="roboto"/>
                <w:color w:val="212121"/>
                <w:specVanish w:val="false"/>
              </w:rPr>
            </w:pPr>
          </w:p>
        </w:tc>
        <w:tc>
          <w:tcPr>
            <w:vAlign w:val="bottom"/>
          </w:tcPr>
          <w:p>
            <w:pPr>
              <w:spacing w:before="0" w:after="0" w:lineRule="auto" w:line="240"/>
              <w:ind w:left="0" w:right="0"/>
              <w:jc w:val="right"/>
              <w:rPr>
                <w:rFonts w:ascii="roboto" w:eastAsia="roboto" w:hAnsi="roboto" w:cs="roboto"/>
                <w:color w:val="212121"/>
                <w:specVanish w:val="false"/>
              </w:rPr>
            </w:pPr>
            <w:r>
              <w:rPr>
                <w:rFonts w:ascii="roboto" w:eastAsia="roboto" w:hAnsi="roboto" w:cs="roboto"/>
                <w:color w:val="212121"/>
                <w:specVanish w:val="false"/>
              </w:rPr>
              <w:t>Date:</w:t>
            </w:r>
          </w:p>
        </w:tc>
        <w:tc>
          <w:tcPr>
            <w:tcW w:w="2235" w:type="dxa"/>
            <w:tcBorders>
              <w:bottom w:val="single" w:sz="6" w:color="6B6B6B"/>
            </w:tcBorders>
            <w:vAlign w:val="bottom"/>
          </w:tcPr>
          <w:p>
            <w:pPr>
              <w:spacing w:before="0" w:after="0" w:lineRule="auto" w:line="240"/>
              <w:ind w:left="0" w:right="0"/>
              <w:rPr>
                <w:rFonts w:ascii="roboto" w:eastAsia="roboto" w:hAnsi="roboto" w:cs="roboto"/>
                <w:color w:val="212121"/>
                <w:specVanish w:val="false"/>
              </w:rPr>
            </w:pPr>
          </w:p>
        </w:tc>
      </w:tr>
    </w:tbl>
    <w:p>
      <w:pPr>
        <w:spacing w:before="240" w:after="240" w:lineRule="atLeast" w:line="420"/>
        <w:rPr>
          <w:rFonts w:ascii="roboto" w:eastAsia="roboto" w:hAnsi="roboto" w:cs="roboto"/>
          <w:color w:val="212121"/>
          <w:specVanish w:val="false"/>
        </w:rPr>
      </w:pPr>
      <w:r>
        <w:rPr>
          <w:rFonts w:ascii="roboto" w:eastAsia="roboto" w:hAnsi="roboto" w:cs="roboto"/>
          <w:color w:val="212121"/>
          <w:specVanish w:val="false"/>
        </w:rPr>
        <w:t>For this assignment, you will complete the following steps:</w:t>
      </w:r>
    </w:p>
    <w:p>
      <w:pPr>
        <w:numPr>
          <w:ilvl w:val="0"/>
          <w:numId w:val="1"/>
        </w:numPr>
        <w:spacing w:before="480" w:after="240"/>
        <w:ind w:left="600" w:right="0" w:hanging="240"/>
        <w:rPr>
          <w:rFonts w:ascii="roboto" w:eastAsia="roboto" w:hAnsi="roboto" w:cs="roboto"/>
          <w:color w:val="212121"/>
          <w:specVanish w:val="false"/>
        </w:rPr>
      </w:pPr>
      <w:r>
        <w:rPr>
          <w:rFonts w:ascii="roboto" w:eastAsia="roboto" w:hAnsi="roboto" w:cs="roboto"/>
          <w:b/>
          <w:bCs/>
          <w:color w:val="212121"/>
          <w:specVanish w:val="false"/>
        </w:rPr>
        <w:t>Review</w:t>
      </w:r>
      <w:r>
        <w:rPr>
          <w:rFonts w:ascii="roboto" w:eastAsia="roboto" w:hAnsi="roboto" w:cs="roboto"/>
          <w:color w:val="212121"/>
          <w:specVanish w:val="false"/>
        </w:rPr>
        <w:t>: Look back over your notes on the types of economies.</w:t>
      </w:r>
    </w:p>
    <w:p>
      <w:pPr>
        <w:numPr>
          <w:ilvl w:val="0"/>
          <w:numId w:val="1"/>
        </w:numPr>
        <w:spacing w:before="0" w:after="240"/>
        <w:ind w:left="600" w:right="0" w:hanging="240"/>
        <w:rPr>
          <w:rFonts w:ascii="roboto" w:eastAsia="roboto" w:hAnsi="roboto" w:cs="roboto"/>
          <w:color w:val="212121"/>
          <w:specVanish w:val="false"/>
        </w:rPr>
      </w:pPr>
      <w:r>
        <w:rPr>
          <w:rFonts w:ascii="roboto" w:eastAsia="roboto" w:hAnsi="roboto" w:cs="roboto"/>
          <w:b/>
          <w:bCs/>
          <w:color w:val="212121"/>
          <w:specVanish w:val="false"/>
        </w:rPr>
        <w:t>Evaluate</w:t>
      </w:r>
      <w:r>
        <w:rPr>
          <w:rFonts w:ascii="roboto" w:eastAsia="roboto" w:hAnsi="roboto" w:cs="roboto"/>
          <w:color w:val="212121"/>
          <w:specVanish w:val="false"/>
        </w:rPr>
        <w:t>: Consider what life would be like in each type of economic system.</w:t>
      </w:r>
    </w:p>
    <w:p>
      <w:pPr>
        <w:numPr>
          <w:ilvl w:val="0"/>
          <w:numId w:val="1"/>
        </w:numPr>
        <w:spacing w:before="0" w:after="480"/>
        <w:ind w:left="600" w:right="0" w:hanging="240"/>
        <w:rPr>
          <w:rFonts w:ascii="roboto" w:eastAsia="roboto" w:hAnsi="roboto" w:cs="roboto"/>
          <w:color w:val="212121"/>
          <w:specVanish w:val="false"/>
        </w:rPr>
      </w:pPr>
      <w:r>
        <w:rPr>
          <w:rFonts w:ascii="roboto" w:eastAsia="roboto" w:hAnsi="roboto" w:cs="roboto"/>
          <w:b/>
          <w:bCs/>
          <w:color w:val="212121"/>
          <w:specVanish w:val="false"/>
        </w:rPr>
        <w:t>Write</w:t>
      </w:r>
      <w:r>
        <w:rPr>
          <w:rFonts w:ascii="roboto" w:eastAsia="roboto" w:hAnsi="roboto" w:cs="roboto"/>
          <w:color w:val="212121"/>
          <w:specVanish w:val="false"/>
        </w:rPr>
        <w:t>: Complete the questions below.</w:t>
      </w:r>
    </w:p>
    <w:p>
      <w:pPr>
        <w:spacing w:before="240" w:after="240" w:lineRule="atLeast" w:line="420"/>
        <w:rPr>
          <w:rFonts w:ascii="roboto" w:eastAsia="roboto" w:hAnsi="roboto" w:cs="roboto"/>
          <w:color w:val="212121"/>
          <w:specVanish w:val="false"/>
        </w:rPr>
      </w:pPr>
      <w:r>
        <w:rPr>
          <w:rFonts w:ascii="roboto" w:eastAsia="roboto" w:hAnsi="roboto" w:cs="roboto"/>
          <w:color w:val="212121"/>
          <w:specVanish w:val="false"/>
        </w:rPr>
        <w:t>To get the best grade possible, follow the instructions in the assignment closely and answer all the questions completely. This assignment is worth 10 points.</w:t>
      </w:r>
    </w:p>
    <w:p>
      <w:pPr>
        <w:spacing w:before="0" w:after="0"/>
        <w:rPr>
          <w:rFonts w:ascii="roboto" w:eastAsia="roboto" w:hAnsi="roboto" w:cs="roboto"/>
          <w:color w:val="212121"/>
          <w:specVanish w:val="false"/>
        </w:rPr>
      </w:pPr>
      <w:r>
        <w:drawing>
          <wp:inline>
            <wp:extent cx="5715000" cy="752475"/>
            <wp:docPr id="3" name="Picture 3" descr="An image shows a button named 'Review'.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cstate="print" r:embed="PictureId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40" w:after="240"/>
        <w:rPr>
          <w:rFonts w:ascii="roboto" w:eastAsia="roboto" w:hAnsi="roboto" w:cs="roboto"/>
          <w:color w:val="212121"/>
          <w:specVanish w:val="false"/>
        </w:rPr>
      </w:pPr>
      <w:r>
        <w:rPr>
          <w:rFonts w:ascii="roboto" w:eastAsia="roboto" w:hAnsi="roboto" w:cs="roboto"/>
          <w:b/>
          <w:bCs/>
          <w:color w:val="212121"/>
          <w:specVanish w:val="false"/>
        </w:rPr>
        <w:t>Use your notes on the different types of economic systems to help you answer the questions below.</w:t>
      </w:r>
    </w:p>
    <w:p>
      <w:pPr>
        <w:spacing w:before="240" w:after="240"/>
        <w:rPr>
          <w:rFonts w:ascii="roboto" w:eastAsia="roboto" w:hAnsi="roboto" w:cs="roboto"/>
          <w:color w:val="212121"/>
          <w:specVanish w:val="false"/>
        </w:rPr>
      </w:pPr>
      <w:r>
        <w:rPr>
          <w:rFonts w:ascii="roboto" w:eastAsia="roboto" w:hAnsi="roboto" w:cs="roboto"/>
          <w:b/>
          <w:bCs/>
          <w:color w:val="212121"/>
          <w:specVanish w:val="false"/>
        </w:rPr>
        <w:t>This section is worth 6 points.</w:t>
      </w:r>
    </w:p>
    <w:p>
      <w:pPr>
        <w:spacing w:before="240" w:after="240" w:lineRule="atLeast" w:line="420"/>
        <w:rPr>
          <w:rFonts w:ascii="roboto" w:eastAsia="roboto" w:hAnsi="roboto" w:cs="roboto"/>
          <w:color w:val="212121"/>
          <w:specVanish w:val="false"/>
        </w:rPr>
      </w:pPr>
      <w:r>
        <w:rPr>
          <w:rFonts w:ascii="roboto" w:eastAsia="roboto" w:hAnsi="roboto" w:cs="roboto"/>
          <w:color w:val="212121"/>
          <w:specVanish w:val="false"/>
        </w:rPr>
        <w:t xml:space="preserve">1. How does each type of economy answer the three basic economic questions? </w:t>
      </w:r>
      <w:r>
        <w:rPr>
          <w:rFonts w:ascii="roboto" w:eastAsia="roboto" w:hAnsi="roboto" w:cs="roboto"/>
          <w:color w:val="212121"/>
          <w:specVanish w:val="false"/>
        </w:rPr>
        <w:t>(3 points)</w:t>
      </w:r>
    </w:p>
    <w:p>
      <w:pPr>
        <w:spacing w:before="240" w:after="240" w:lineRule="atLeast" w:line="420"/>
        <w:rPr>
          <w:rFonts w:ascii="roboto" w:eastAsia="roboto" w:hAnsi="roboto" w:cs="roboto"/>
          <w:color w:val="212121"/>
          <w:specVanish w:val="false"/>
        </w:rPr>
      </w:pPr>
      <w:r>
        <w:rPr>
          <w:rFonts w:ascii="roboto" w:eastAsia="roboto" w:hAnsi="roboto" w:cs="roboto"/>
          <w:color w:val="212121"/>
          <w:specVanish w:val="false"/>
        </w:rPr>
        <w:t>Command:</w:t>
      </w:r>
    </w:p>
    <w:p>
      <w:pPr>
        <w:spacing w:before="0" w:after="0"/>
        <w:rPr>
          <w:rFonts w:ascii="roboto" w:eastAsia="roboto" w:hAnsi="roboto" w:cs="roboto"/>
          <w:color w:val="212121"/>
          <w:specVanish w:val="false"/>
        </w:rPr>
      </w:pPr>
      <w:r>
        <w:br/>
      </w:r>
      <w:r>
        <w:br/>
      </w:r>
      <w:r>
        <w:br/>
      </w:r>
    </w:p>
    <w:p>
      <w:pPr>
        <w:spacing w:before="240" w:after="240" w:lineRule="atLeast" w:line="420"/>
        <w:rPr>
          <w:rFonts w:ascii="roboto" w:eastAsia="roboto" w:hAnsi="roboto" w:cs="roboto"/>
          <w:color w:val="212121"/>
          <w:specVanish w:val="false"/>
        </w:rPr>
      </w:pPr>
      <w:r>
        <w:rPr>
          <w:rFonts w:ascii="roboto" w:eastAsia="roboto" w:hAnsi="roboto" w:cs="roboto"/>
          <w:color w:val="212121"/>
          <w:specVanish w:val="false"/>
        </w:rPr>
        <w:t>Market:</w:t>
      </w:r>
    </w:p>
    <w:p>
      <w:pPr>
        <w:spacing w:before="0" w:after="0"/>
        <w:rPr>
          <w:rFonts w:ascii="roboto" w:eastAsia="roboto" w:hAnsi="roboto" w:cs="roboto"/>
          <w:color w:val="212121"/>
          <w:specVanish w:val="false"/>
        </w:rPr>
      </w:pPr>
      <w:r>
        <w:br/>
      </w:r>
      <w:r>
        <w:br/>
      </w:r>
      <w:r>
        <w:br/>
      </w:r>
    </w:p>
    <w:p>
      <w:pPr>
        <w:spacing w:before="240" w:after="240" w:lineRule="atLeast" w:line="420"/>
        <w:rPr>
          <w:rFonts w:ascii="roboto" w:eastAsia="roboto" w:hAnsi="roboto" w:cs="roboto"/>
          <w:color w:val="212121"/>
          <w:specVanish w:val="false"/>
        </w:rPr>
      </w:pPr>
      <w:r>
        <w:rPr>
          <w:rFonts w:ascii="roboto" w:eastAsia="roboto" w:hAnsi="roboto" w:cs="roboto"/>
          <w:color w:val="212121"/>
          <w:specVanish w:val="false"/>
        </w:rPr>
        <w:t>Mixed:</w:t>
      </w:r>
    </w:p>
    <w:p>
      <w:pPr>
        <w:spacing w:before="0" w:after="0"/>
        <w:rPr>
          <w:rFonts w:ascii="roboto" w:eastAsia="roboto" w:hAnsi="roboto" w:cs="roboto"/>
          <w:color w:val="212121"/>
          <w:specVanish w:val="false"/>
        </w:rPr>
      </w:pPr>
      <w:r>
        <w:br/>
      </w:r>
      <w:r>
        <w:br/>
      </w:r>
      <w:r>
        <w:br/>
      </w:r>
    </w:p>
    <w:p>
      <w:pPr>
        <w:spacing w:before="240" w:after="240" w:lineRule="atLeast" w:line="420"/>
        <w:rPr>
          <w:rFonts w:ascii="roboto" w:eastAsia="roboto" w:hAnsi="roboto" w:cs="roboto"/>
          <w:color w:val="212121"/>
          <w:specVanish w:val="false"/>
        </w:rPr>
      </w:pPr>
      <w:r>
        <w:rPr>
          <w:rFonts w:ascii="roboto" w:eastAsia="roboto" w:hAnsi="roboto" w:cs="roboto"/>
          <w:color w:val="212121"/>
          <w:specVanish w:val="false"/>
        </w:rPr>
        <w:t>2. Place each of the economies described on page 3 on the spectrum of economic systems below. (3 points)</w:t>
      </w:r>
    </w:p>
    <w:p>
      <w:pPr>
        <w:spacing w:before="0" w:after="0"/>
        <w:rPr>
          <w:rFonts w:ascii="roboto" w:eastAsia="roboto" w:hAnsi="roboto" w:cs="roboto"/>
          <w:color w:val="212121"/>
          <w:specVanish w:val="false"/>
        </w:rPr>
      </w:pPr>
      <w:r>
        <w:drawing>
          <wp:inline>
            <wp:extent cx="5734050" cy="1238250"/>
            <wp:docPr id="5" name="Picture 5" descr="An image shows an arrow market pointed as pure market and pure command at both ends. Below the arrow mark three empty boxes are displayed.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cstate="print" r:embed="PictureId3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/>
        <w:rPr>
          <w:rFonts w:ascii="roboto" w:eastAsia="roboto" w:hAnsi="roboto" w:cs="roboto"/>
          <w:color w:val="212121"/>
          <w:specVanish w:val="false"/>
        </w:rPr>
      </w:pPr>
      <w:r>
        <w:drawing>
          <wp:inline>
            <wp:extent cx="5715000" cy="752475"/>
            <wp:docPr id="7" name="Picture 7" descr="An image shows a button named 'evaluate and write'.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cstate="print" r:embed="Picture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40" w:after="240"/>
        <w:rPr>
          <w:rFonts w:ascii="roboto" w:eastAsia="roboto" w:hAnsi="roboto" w:cs="roboto"/>
          <w:color w:val="212121"/>
          <w:specVanish w:val="false"/>
        </w:rPr>
      </w:pPr>
      <w:r>
        <w:rPr>
          <w:rFonts w:ascii="roboto" w:eastAsia="roboto" w:hAnsi="roboto" w:cs="roboto"/>
          <w:b/>
          <w:bCs/>
          <w:color w:val="212121"/>
          <w:specVanish w:val="false"/>
        </w:rPr>
        <w:t>You will now write a brief evaluation of the three economic systems outlined on page 3. Be specific about what aspects of the economy would make living there desirable or undesirable.</w:t>
      </w:r>
    </w:p>
    <w:p>
      <w:pPr>
        <w:spacing w:before="240" w:after="240"/>
        <w:rPr>
          <w:rFonts w:ascii="roboto" w:eastAsia="roboto" w:hAnsi="roboto" w:cs="roboto"/>
          <w:color w:val="212121"/>
          <w:specVanish w:val="false"/>
        </w:rPr>
      </w:pPr>
      <w:r>
        <w:rPr>
          <w:rFonts w:ascii="roboto" w:eastAsia="roboto" w:hAnsi="roboto" w:cs="roboto"/>
          <w:b/>
          <w:bCs/>
          <w:color w:val="212121"/>
          <w:specVanish w:val="false"/>
        </w:rPr>
        <w:t>This section is worth 4 points.</w:t>
      </w:r>
    </w:p>
    <w:p>
      <w:pPr>
        <w:spacing w:before="240" w:after="240" w:lineRule="atLeast" w:line="420"/>
        <w:rPr>
          <w:rFonts w:ascii="roboto" w:eastAsia="roboto" w:hAnsi="roboto" w:cs="roboto"/>
          <w:color w:val="212121"/>
          <w:specVanish w:val="false"/>
        </w:rPr>
      </w:pPr>
      <w:r>
        <w:rPr>
          <w:rFonts w:ascii="roboto" w:eastAsia="roboto" w:hAnsi="roboto" w:cs="roboto"/>
          <w:color w:val="212121"/>
          <w:specVanish w:val="false"/>
        </w:rPr>
        <w:t>3. Which of the three economies described on page 3 would you most like to live in? Which would you least like to live in? Explain your reasons for each choice.</w:t>
      </w:r>
    </w:p>
    <w:p>
      <w:pPr>
        <w:spacing w:before="240" w:after="240" w:lineRule="atLeast" w:line="420"/>
        <w:rPr>
          <w:rFonts w:ascii="roboto" w:eastAsia="roboto" w:hAnsi="roboto" w:cs="roboto"/>
          <w:color w:val="212121"/>
          <w:specVanish w:val="false"/>
        </w:rPr>
      </w:pPr>
      <w:r>
        <w:rPr>
          <w:rFonts w:ascii="roboto" w:eastAsia="roboto" w:hAnsi="roboto" w:cs="roboto"/>
          <w:color w:val="212121"/>
          <w:specVanish w:val="false"/>
        </w:rPr>
        <w:t>Most like to live in:</w:t>
      </w:r>
    </w:p>
    <w:p>
      <w:pPr>
        <w:spacing w:before="0" w:after="0"/>
        <w:rPr>
          <w:rFonts w:ascii="roboto" w:eastAsia="roboto" w:hAnsi="roboto" w:cs="roboto"/>
          <w:color w:val="212121"/>
          <w:specVanish w:val="false"/>
        </w:rPr>
      </w:pPr>
      <w:r>
        <w:br/>
      </w:r>
      <w:r>
        <w:br/>
      </w:r>
      <w:r>
        <w:br/>
      </w:r>
    </w:p>
    <w:p>
      <w:pPr>
        <w:spacing w:before="240" w:after="240" w:lineRule="atLeast" w:line="420"/>
        <w:rPr>
          <w:rFonts w:ascii="roboto" w:eastAsia="roboto" w:hAnsi="roboto" w:cs="roboto"/>
          <w:color w:val="212121"/>
          <w:specVanish w:val="false"/>
        </w:rPr>
      </w:pPr>
      <w:r>
        <w:rPr>
          <w:rFonts w:ascii="roboto" w:eastAsia="roboto" w:hAnsi="roboto" w:cs="roboto"/>
          <w:color w:val="212121"/>
          <w:specVanish w:val="false"/>
        </w:rPr>
        <w:t>Explanation:</w:t>
      </w:r>
    </w:p>
    <w:p>
      <w:pPr>
        <w:spacing w:before="0" w:after="0"/>
        <w:rPr>
          <w:rFonts w:ascii="roboto" w:eastAsia="roboto" w:hAnsi="roboto" w:cs="roboto"/>
          <w:color w:val="212121"/>
          <w:specVanish w:val="false"/>
        </w:rPr>
      </w:pPr>
      <w:r>
        <w:br/>
      </w:r>
      <w:r>
        <w:br/>
      </w:r>
      <w:r>
        <w:br/>
      </w:r>
    </w:p>
    <w:p>
      <w:pPr>
        <w:spacing w:before="240" w:after="240" w:lineRule="atLeast" w:line="420"/>
        <w:rPr>
          <w:rFonts w:ascii="roboto" w:eastAsia="roboto" w:hAnsi="roboto" w:cs="roboto"/>
          <w:color w:val="212121"/>
          <w:specVanish w:val="false"/>
        </w:rPr>
      </w:pPr>
      <w:r>
        <w:rPr>
          <w:rFonts w:ascii="roboto" w:eastAsia="roboto" w:hAnsi="roboto" w:cs="roboto"/>
          <w:color w:val="212121"/>
          <w:specVanish w:val="false"/>
        </w:rPr>
        <w:t>Least like to live in:</w:t>
      </w:r>
    </w:p>
    <w:p>
      <w:pPr>
        <w:spacing w:before="0" w:after="0"/>
        <w:rPr>
          <w:rFonts w:ascii="roboto" w:eastAsia="roboto" w:hAnsi="roboto" w:cs="roboto"/>
          <w:color w:val="212121"/>
          <w:specVanish w:val="false"/>
        </w:rPr>
      </w:pPr>
      <w:r>
        <w:br/>
      </w:r>
      <w:r>
        <w:br/>
      </w:r>
      <w:r>
        <w:br/>
      </w:r>
    </w:p>
    <w:p>
      <w:pPr>
        <w:spacing w:before="240" w:after="240" w:lineRule="atLeast" w:line="420"/>
        <w:rPr>
          <w:rFonts w:ascii="roboto" w:eastAsia="roboto" w:hAnsi="roboto" w:cs="roboto"/>
          <w:color w:val="212121"/>
          <w:specVanish w:val="false"/>
        </w:rPr>
      </w:pPr>
      <w:r>
        <w:rPr>
          <w:rFonts w:ascii="roboto" w:eastAsia="roboto" w:hAnsi="roboto" w:cs="roboto"/>
          <w:color w:val="212121"/>
          <w:specVanish w:val="false"/>
        </w:rPr>
        <w:t>Explanation:</w:t>
      </w:r>
    </w:p>
    <w:p>
      <w:pPr>
        <w:spacing w:before="0" w:after="0"/>
        <w:rPr>
          <w:rFonts w:ascii="roboto" w:eastAsia="roboto" w:hAnsi="roboto" w:cs="roboto"/>
          <w:color w:val="212121"/>
          <w:specVanish w:val="false"/>
        </w:rPr>
      </w:pPr>
      <w:r>
        <w:br/>
      </w:r>
      <w:r>
        <w:br/>
      </w:r>
      <w:r>
        <w:br/>
      </w:r>
    </w:p>
    <w:p>
      <w:pPr/>
      <w:r>
        <w:pict>
          <v:rect id="_x0000_i1025" o:hralign="center" o:hrstd="t" o:hr="t" style="width:0pt;height:1.5pt;visibility:visible" fillcolor="#A0A0A0" stroked="false" strokeweight="0.75pt"/>
        </w:pict>
      </w:r>
    </w:p>
    <w:p>
      <w:pPr>
        <w:spacing w:before="0" w:after="0"/>
        <w:rPr>
          <w:rFonts w:ascii="roboto" w:eastAsia="roboto" w:hAnsi="roboto" w:cs="roboto"/>
          <w:color w:val="212121"/>
          <w:specVanish w:val="false"/>
        </w:rPr>
      </w:pPr>
    </w:p>
    <w:p>
      <w:pPr>
        <w:spacing w:before="240" w:after="240" w:lineRule="atLeast" w:line="420"/>
        <w:rPr>
          <w:rFonts w:ascii="roboto" w:eastAsia="roboto" w:hAnsi="roboto" w:cs="roboto"/>
          <w:color w:val="212121"/>
          <w:sz w:val="16"/>
          <w:szCs w:val="16"/>
          <w:specVanish w:val="false"/>
        </w:rPr>
      </w:pPr>
      <w:r>
        <w:rPr>
          <w:rFonts w:ascii="roboto" w:eastAsia="roboto" w:hAnsi="roboto" w:cs="roboto"/>
          <w:color w:val="212121"/>
          <w:sz w:val="16"/>
          <w:szCs w:val="16"/>
          <w:specVanish w:val="false"/>
        </w:rPr>
        <w:t xml:space="preserve">Copyright © 2022 Apex Learning Inc. Use of this material is subject to Apex Learning's </w:t>
      </w:r>
      <w:hyperlink r:id="gemHypRid5" w:tgtFrame="_blank">
        <w:r>
          <w:rPr>
            <w:rFonts w:ascii="roboto" w:eastAsia="roboto" w:hAnsi="roboto" w:cs="roboto"/>
            <w:color w:val="128297"/>
            <w:sz w:val="16"/>
            <w:szCs w:val="16"/>
            <w:specVanish w:val="false"/>
          </w:rPr>
          <w:t>Terms of Use</w:t>
        </w:r>
      </w:hyperlink>
      <w:r>
        <w:rPr>
          <w:rFonts w:ascii="roboto" w:eastAsia="roboto" w:hAnsi="roboto" w:cs="roboto"/>
          <w:color w:val="212121"/>
          <w:sz w:val="16"/>
          <w:szCs w:val="16"/>
          <w:specVanish w:val="false"/>
        </w:rPr>
        <w:t>. Any unauthorized copying, reuse, or redistribution is prohibited. Apex Learning ® and the Apex Learning Logo are registered trademarks of Apex Learning Inc.</w:t>
      </w:r>
    </w:p>
    <w:p>
      <w:pPr>
        <w:spacing w:before="0" w:after="0"/>
        <w:rPr>
          <w:rFonts w:ascii="roboto" w:eastAsia="roboto" w:hAnsi="roboto" w:cs="roboto"/>
          <w:color w:val="212121"/>
          <w:specVanish w:val="false"/>
        </w:rPr>
      </w:pPr>
      <w:r>
        <w:rPr>
          <w:rFonts w:ascii="roboto" w:eastAsia="roboto" w:hAnsi="roboto" w:cs="roboto"/>
          <w:color w:val="212121"/>
          <w:specVanish w:val="false"/>
        </w:rPr>
        <w:t>1.2.3</w:t>
      </w:r>
      <w:r>
        <w:rPr>
          <w:rFonts w:ascii="roboto" w:eastAsia="roboto" w:hAnsi="roboto" w:cs="roboto"/>
          <w:color w:val="212121"/>
          <w:specVanish w:val="false"/>
        </w:rPr>
        <w:t xml:space="preserve"> Practice: Comparing Economic Systems</w:t>
      </w:r>
    </w:p>
    <w:sectPr>
      <w:pgSz w:w="12240" w:h="15840" w:code="1"/>
      <w:pgMar w:top="1080" w:right="144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800" w:hanging="360"/>
      </w:pPr>
    </w:lvl>
    <w:lvl w:ilvl="2">
      <w:start w:val="1"/>
      <w:numFmt w:val="decimal"/>
      <w:lvlText w:val="%3."/>
      <w:lvlJc w:val="left"/>
      <w:pPr>
        <w:ind w:left="2520" w:hanging="36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decimal"/>
      <w:lvlText w:val="%5."/>
      <w:lvlJc w:val="left"/>
      <w:pPr>
        <w:ind w:left="3960" w:hanging="360"/>
      </w:pPr>
    </w:lvl>
    <w:lvl w:ilvl="5">
      <w:start w:val="1"/>
      <w:numFmt w:val="decimal"/>
      <w:lvlText w:val="%6."/>
      <w:lvlJc w:val="left"/>
      <w:pPr>
        <w:ind w:left="4680" w:hanging="36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decimal"/>
      <w:lvlText w:val="%8."/>
      <w:lvlJc w:val="left"/>
      <w:pPr>
        <w:ind w:left="6120" w:hanging="360"/>
      </w:pPr>
    </w:lvl>
    <w:lvl w:ilvl="8">
      <w:start w:val="1"/>
      <w:numFmt w:val="decimal"/>
      <w:lvlText w:val="%9."/>
      <w:lvlJc w:val="left"/>
      <w:pPr>
        <w:ind w:left="684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F8D"/>
    <w:rsid w:val="00806F8D"/>
    <w:rsid w:val="00E04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roboto" w:eastAsia="roboto" w:hAnsi="roboto" w:cs="roboto"/>
        <w:color w:val="212121"/>
        <w:sz w:val="24"/>
        <w:szCs w:val="24"/>
        <w:specVanish w:val="false"/>
      </w:rPr>
    </w:rPrDefault>
    <w:pPrDefault>
      <w:pPr>
        <w:spacing w:after="200" w:lineRule="auto" w:line="276"/>
      </w:pPr>
    </w:pPrDefault>
  </w:docDefaults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<Relationships xmlns="http://schemas.openxmlformats.org/package/2006/relationships"><Relationship Id="PictureId1" Type="http://schemas.openxmlformats.org/officeDocument/2006/relationships/image" Target="media/image1.png" /><Relationship Id="PictureId2" Type="http://schemas.openxmlformats.org/officeDocument/2006/relationships/image" Target="media/image2.jpg" /><Relationship Id="PictureId3" Type="http://schemas.openxmlformats.org/officeDocument/2006/relationships/image" Target="media/image3.jpg" /><Relationship Id="PictureId4" Type="http://schemas.openxmlformats.org/officeDocument/2006/relationships/image" Target="media/image4.jpg" /><Relationship Id="gemHypRid5" Type="http://schemas.openxmlformats.org/officeDocument/2006/relationships/hyperlink" Target="http://www.apexlearning.com/Terms_of_Use_Customer_Websites.htm" TargetMode="External" /><Relationship Id="rId1" Type="http://schemas.openxmlformats.org/officeDocument/2006/relationships/settings" Target="settings.xml" /><Relationship Id="rId2" Type="http://schemas.openxmlformats.org/officeDocument/2006/relationships/styles" Target="styles.xml" /><Relationship Id="rId3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