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C1A07E2" wp14:textId="15ACF74F">
      <w:bookmarkStart w:name="_GoBack" w:id="0"/>
      <w:bookmarkEnd w:id="0"/>
      <w:r w:rsidR="48708EF6">
        <w:rPr/>
        <w:t xml:space="preserve">Social </w:t>
      </w:r>
      <w:proofErr w:type="spellStart"/>
      <w:r w:rsidR="48708EF6">
        <w:rPr/>
        <w:t>composition</w:t>
      </w:r>
      <w:proofErr w:type="spellEnd"/>
      <w:r w:rsidR="48708EF6">
        <w:rPr/>
        <w:t xml:space="preserve"> </w:t>
      </w:r>
    </w:p>
    <w:p w:rsidR="48708EF6" w:rsidP="48708EF6" w:rsidRDefault="48708EF6" w14:paraId="17329B85" w14:textId="5F895F4B">
      <w:pPr>
        <w:pStyle w:val="Normal"/>
        <w:ind w:firstLine="708"/>
      </w:pPr>
      <w:proofErr w:type="spellStart"/>
      <w:r w:rsidR="48708EF6">
        <w:rPr/>
        <w:t>Feudalism</w:t>
      </w:r>
      <w:proofErr w:type="spellEnd"/>
      <w:r w:rsidR="48708EF6">
        <w:rPr/>
        <w:t xml:space="preserve"> </w:t>
      </w:r>
      <w:proofErr w:type="spellStart"/>
      <w:r w:rsidR="48708EF6">
        <w:rPr/>
        <w:t>was</w:t>
      </w:r>
      <w:proofErr w:type="spellEnd"/>
      <w:r w:rsidR="48708EF6">
        <w:rPr/>
        <w:t xml:space="preserve"> </w:t>
      </w:r>
      <w:proofErr w:type="spellStart"/>
      <w:r w:rsidR="48708EF6">
        <w:rPr/>
        <w:t>composted</w:t>
      </w:r>
      <w:proofErr w:type="spellEnd"/>
      <w:r w:rsidR="48708EF6">
        <w:rPr/>
        <w:t xml:space="preserve"> </w:t>
      </w:r>
      <w:proofErr w:type="spellStart"/>
      <w:r w:rsidR="48708EF6">
        <w:rPr/>
        <w:t>by</w:t>
      </w:r>
      <w:proofErr w:type="spellEnd"/>
      <w:r w:rsidR="48708EF6">
        <w:rPr/>
        <w:t xml:space="preserve"> a </w:t>
      </w:r>
      <w:proofErr w:type="spellStart"/>
      <w:r w:rsidR="48708EF6">
        <w:rPr/>
        <w:t>determinated</w:t>
      </w:r>
      <w:proofErr w:type="spellEnd"/>
      <w:r w:rsidR="48708EF6">
        <w:rPr/>
        <w:t xml:space="preserve"> </w:t>
      </w:r>
      <w:proofErr w:type="spellStart"/>
      <w:r w:rsidR="48708EF6">
        <w:rPr/>
        <w:t>number</w:t>
      </w:r>
      <w:proofErr w:type="spellEnd"/>
      <w:r w:rsidR="48708EF6">
        <w:rPr/>
        <w:t xml:space="preserve"> </w:t>
      </w:r>
      <w:proofErr w:type="spellStart"/>
      <w:r w:rsidR="48708EF6">
        <w:rPr/>
        <w:t>of</w:t>
      </w:r>
      <w:proofErr w:type="spellEnd"/>
      <w:r w:rsidR="48708EF6">
        <w:rPr/>
        <w:t xml:space="preserve"> </w:t>
      </w:r>
      <w:proofErr w:type="spellStart"/>
      <w:r w:rsidR="48708EF6">
        <w:rPr/>
        <w:t>villages</w:t>
      </w:r>
      <w:proofErr w:type="spellEnd"/>
      <w:r w:rsidR="48708EF6">
        <w:rPr/>
        <w:t xml:space="preserve"> and </w:t>
      </w:r>
      <w:proofErr w:type="spellStart"/>
      <w:r w:rsidR="48708EF6">
        <w:rPr/>
        <w:t>small-towns</w:t>
      </w:r>
      <w:proofErr w:type="spellEnd"/>
      <w:r w:rsidR="48708EF6">
        <w:rPr/>
        <w:t xml:space="preserve">, </w:t>
      </w:r>
      <w:proofErr w:type="spellStart"/>
      <w:r w:rsidR="48708EF6">
        <w:rPr/>
        <w:t>underneath</w:t>
      </w:r>
      <w:proofErr w:type="spellEnd"/>
      <w:r w:rsidR="48708EF6">
        <w:rPr/>
        <w:t xml:space="preserve"> </w:t>
      </w:r>
      <w:proofErr w:type="spellStart"/>
      <w:r w:rsidR="48708EF6">
        <w:rPr/>
        <w:t>the</w:t>
      </w:r>
      <w:proofErr w:type="spellEnd"/>
      <w:r w:rsidR="48708EF6">
        <w:rPr/>
        <w:t xml:space="preserve"> </w:t>
      </w:r>
      <w:proofErr w:type="spellStart"/>
      <w:r w:rsidR="48708EF6">
        <w:rPr/>
        <w:t>command</w:t>
      </w:r>
      <w:proofErr w:type="spellEnd"/>
      <w:r w:rsidR="48708EF6">
        <w:rPr/>
        <w:t xml:space="preserve"> and </w:t>
      </w:r>
      <w:proofErr w:type="spellStart"/>
      <w:r w:rsidR="48708EF6">
        <w:rPr/>
        <w:t>domain</w:t>
      </w:r>
      <w:proofErr w:type="spellEnd"/>
      <w:r w:rsidR="48708EF6">
        <w:rPr/>
        <w:t xml:space="preserve"> </w:t>
      </w:r>
      <w:proofErr w:type="spellStart"/>
      <w:r w:rsidR="48708EF6">
        <w:rPr/>
        <w:t>from</w:t>
      </w:r>
      <w:proofErr w:type="spellEnd"/>
      <w:r w:rsidR="48708EF6">
        <w:rPr/>
        <w:t xml:space="preserve"> </w:t>
      </w:r>
      <w:proofErr w:type="spellStart"/>
      <w:r w:rsidR="48708EF6">
        <w:rPr/>
        <w:t>the</w:t>
      </w:r>
      <w:proofErr w:type="spellEnd"/>
      <w:r w:rsidR="48708EF6">
        <w:rPr/>
        <w:t xml:space="preserve"> </w:t>
      </w:r>
      <w:proofErr w:type="spellStart"/>
      <w:r w:rsidR="48708EF6">
        <w:rPr/>
        <w:t>seudal</w:t>
      </w:r>
      <w:proofErr w:type="spellEnd"/>
      <w:r w:rsidR="48708EF6">
        <w:rPr/>
        <w:t xml:space="preserve"> </w:t>
      </w:r>
      <w:proofErr w:type="spellStart"/>
      <w:r w:rsidR="48708EF6">
        <w:rPr/>
        <w:t>lords</w:t>
      </w:r>
      <w:proofErr w:type="spellEnd"/>
      <w:r w:rsidR="48708EF6">
        <w:rPr/>
        <w:t xml:space="preserve">. </w:t>
      </w:r>
      <w:proofErr w:type="spellStart"/>
      <w:r w:rsidR="48708EF6">
        <w:rPr/>
        <w:t>The</w:t>
      </w:r>
      <w:proofErr w:type="spellEnd"/>
      <w:r w:rsidR="48708EF6">
        <w:rPr/>
        <w:t xml:space="preserve"> </w:t>
      </w:r>
      <w:proofErr w:type="spellStart"/>
      <w:r w:rsidR="48708EF6">
        <w:rPr/>
        <w:t>society</w:t>
      </w:r>
      <w:proofErr w:type="spellEnd"/>
      <w:r w:rsidR="48708EF6">
        <w:rPr/>
        <w:t xml:space="preserve"> in </w:t>
      </w:r>
      <w:proofErr w:type="spellStart"/>
      <w:r w:rsidR="48708EF6">
        <w:rPr/>
        <w:t>the</w:t>
      </w:r>
      <w:proofErr w:type="spellEnd"/>
      <w:r w:rsidR="48708EF6">
        <w:rPr/>
        <w:t xml:space="preserve"> feudal </w:t>
      </w:r>
      <w:proofErr w:type="spellStart"/>
      <w:r w:rsidR="48708EF6">
        <w:rPr/>
        <w:t>regime</w:t>
      </w:r>
      <w:proofErr w:type="spellEnd"/>
      <w:r w:rsidR="48708EF6">
        <w:rPr/>
        <w:t xml:space="preserve"> </w:t>
      </w:r>
      <w:proofErr w:type="spellStart"/>
      <w:r w:rsidR="48708EF6">
        <w:rPr/>
        <w:t>used</w:t>
      </w:r>
      <w:proofErr w:type="spellEnd"/>
      <w:r w:rsidR="48708EF6">
        <w:rPr/>
        <w:t xml:space="preserve"> </w:t>
      </w:r>
      <w:proofErr w:type="spellStart"/>
      <w:r w:rsidR="48708EF6">
        <w:rPr/>
        <w:t>to</w:t>
      </w:r>
      <w:proofErr w:type="spellEnd"/>
      <w:r w:rsidR="48708EF6">
        <w:rPr/>
        <w:t xml:space="preserve"> be </w:t>
      </w:r>
      <w:proofErr w:type="spellStart"/>
      <w:r w:rsidR="48708EF6">
        <w:rPr/>
        <w:t>divided</w:t>
      </w:r>
      <w:proofErr w:type="spellEnd"/>
      <w:r w:rsidR="48708EF6">
        <w:rPr/>
        <w:t xml:space="preserve"> in </w:t>
      </w:r>
      <w:proofErr w:type="spellStart"/>
      <w:r w:rsidR="48708EF6">
        <w:rPr/>
        <w:t>two</w:t>
      </w:r>
      <w:proofErr w:type="spellEnd"/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424C4FE"/>
  <w15:docId w15:val="{10df04d9-892e-4019-946c-5d0145b7368c}"/>
  <w:rsids>
    <w:rsidRoot w:val="19164771"/>
    <w:rsid w:val="19164771"/>
    <w:rsid w:val="48708EF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2018-11-14T21:32:46.0738101Z</dcterms:created>
  <dcterms:modified xsi:type="dcterms:W3CDTF">2018-11-14T21:36:49.9477297Z</dcterms:modified>
  <dc:creator>Ángeles Monroy Domínguez</dc:creator>
  <lastModifiedBy>Ángeles Monroy Domínguez</lastModifiedBy>
</coreProperties>
</file>