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B28" w:rsidRDefault="00ED649C" w:rsidP="00D64BF0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ED649C">
        <w:rPr>
          <w:rFonts w:ascii="Times New Roman" w:hAnsi="Times New Roman" w:cs="Times New Roman"/>
        </w:rPr>
        <w:t>ИСУ ПБ, ОТ и ООС</w:t>
      </w:r>
    </w:p>
    <w:p w:rsidR="00D64BF0" w:rsidRDefault="00D64BF0" w:rsidP="00D64BF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D64BF0" w:rsidRP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>Какие существуют способы и порядок доведения "Золотых правил"?</w:t>
      </w:r>
    </w:p>
    <w:p w:rsidR="00ED649C" w:rsidRDefault="00ED649C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Посредством проведения вводного, очередного и внеочередного инструктажей и вводного инструктажа</w:t>
      </w:r>
    </w:p>
    <w:p w:rsidR="00ED649C" w:rsidRDefault="00ED649C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Должны доводиться до подрядных/субподрядных организаций при заключении договоров Оператора с Подрядчиками, включаться в перечень передаваемых Подрядчику документов и доводиться до работников подрядных/субподрядных организаций в ходе проведения вводного инструктажа</w:t>
      </w:r>
    </w:p>
    <w:p w:rsidR="00ED649C" w:rsidRDefault="00ED649C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Размещение Золотых правил на информационных стендах;</w:t>
      </w:r>
      <w:r w:rsidR="008D5F61">
        <w:rPr>
          <w:rFonts w:ascii="Times New Roman" w:hAnsi="Times New Roman" w:cs="Times New Roman"/>
          <w:sz w:val="18"/>
        </w:rPr>
        <w:t xml:space="preserve"> </w:t>
      </w:r>
      <w:r w:rsidRPr="00ED649C">
        <w:rPr>
          <w:rFonts w:ascii="Times New Roman" w:hAnsi="Times New Roman" w:cs="Times New Roman"/>
          <w:sz w:val="18"/>
        </w:rPr>
        <w:t xml:space="preserve">обеспечение работников информационными буклетами предпочтительно «карманного» формата, для удобства ношения и использования на рабочих </w:t>
      </w:r>
      <w:r w:rsidR="000F2EC7">
        <w:rPr>
          <w:rFonts w:ascii="Times New Roman" w:hAnsi="Times New Roman" w:cs="Times New Roman"/>
          <w:sz w:val="18"/>
        </w:rPr>
        <w:t xml:space="preserve">местах; </w:t>
      </w:r>
      <w:r w:rsidRPr="00ED649C">
        <w:rPr>
          <w:rFonts w:ascii="Times New Roman" w:hAnsi="Times New Roman" w:cs="Times New Roman"/>
          <w:sz w:val="18"/>
        </w:rPr>
        <w:t>демонстрация презентационных материалов</w:t>
      </w:r>
    </w:p>
    <w:p w:rsidR="00D64BF0" w:rsidRPr="00275AA8" w:rsidRDefault="00ED649C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Все перечисленные варианты</w:t>
      </w:r>
    </w:p>
    <w:p w:rsidR="00D64BF0" w:rsidRPr="00275AA8" w:rsidRDefault="00D64BF0" w:rsidP="00D64BF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D64BF0" w:rsidRP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>Работнику запрещается:</w:t>
      </w:r>
    </w:p>
    <w:p w:rsidR="00ED649C" w:rsidRDefault="00ED649C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Отключать или нарушать целостность блокировок и других устройств обеспечения безопасности на действующем оборудовании без соответствующего письменного разрешения</w:t>
      </w:r>
    </w:p>
    <w:p w:rsidR="00ED649C" w:rsidRDefault="00ED649C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Отказаться от выполнения работ, проводимых с нарушениями требований безопасности</w:t>
      </w:r>
    </w:p>
    <w:p w:rsidR="00ED649C" w:rsidRDefault="00ED649C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В случае обнаружения посторонних лиц или подозрительного предмета немедленно сообщать в службу охраны или диспетчеру</w:t>
      </w:r>
    </w:p>
    <w:p w:rsidR="00D64BF0" w:rsidRPr="00275AA8" w:rsidRDefault="00ED649C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Находиться на рабочем месте в состоянии алкогольного и/или наркотического опьянения, а также проносить алкогольные напитки и наркотические средства на территорию производственных и иных объектов Оператора</w:t>
      </w:r>
    </w:p>
    <w:p w:rsidR="00D64BF0" w:rsidRPr="00275AA8" w:rsidRDefault="00D64BF0" w:rsidP="00D64BF0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D64BF0" w:rsidRP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>Работник имеет право:</w:t>
      </w:r>
    </w:p>
    <w:p w:rsidR="00ED649C" w:rsidRDefault="00ED649C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Отказаться от выполнения работ, проводимых с нарушениями требований безопасности</w:t>
      </w:r>
    </w:p>
    <w:p w:rsidR="00ED649C" w:rsidRDefault="00ED649C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Отключать или нарушать целостность блокировок и других устройств обеспечения безопасности на действующем оборудовании без соответствующего письменного разрешения</w:t>
      </w:r>
    </w:p>
    <w:p w:rsidR="00ED649C" w:rsidRDefault="00ED649C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Находиться на рабочем месте в состоянии алкогольного и/или наркотического опьянения, а также проносить алкогольные напитки и наркотические средства на территорию производственных и иных объектов Оператора</w:t>
      </w:r>
    </w:p>
    <w:p w:rsidR="00D64BF0" w:rsidRPr="00275AA8" w:rsidRDefault="00ED649C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Все перечисленные варианты</w:t>
      </w:r>
    </w:p>
    <w:p w:rsidR="000E7ED5" w:rsidRPr="00275AA8" w:rsidRDefault="000E7ED5" w:rsidP="000E7ED5">
      <w:pPr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0E7ED5" w:rsidRP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>Что включают в себя основные требования "Золотых правил"?</w:t>
      </w:r>
    </w:p>
    <w:p w:rsidR="00ED649C" w:rsidRDefault="00ED649C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Работа не должна проводиться без оценки риска перед началом выполнения работ и обсуждения мер безопасности, например, инструктаж, соответствующий уровню риска</w:t>
      </w:r>
    </w:p>
    <w:p w:rsidR="00ED649C" w:rsidRDefault="00ED649C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Весь персонал должен быть подготовленным и компетентным для той работы, которую он выполняет;</w:t>
      </w:r>
      <w:r w:rsidR="008D5F61">
        <w:rPr>
          <w:rFonts w:ascii="Times New Roman" w:hAnsi="Times New Roman" w:cs="Times New Roman"/>
          <w:sz w:val="18"/>
        </w:rPr>
        <w:t xml:space="preserve"> </w:t>
      </w:r>
      <w:r w:rsidRPr="00ED649C">
        <w:rPr>
          <w:rFonts w:ascii="Times New Roman" w:hAnsi="Times New Roman" w:cs="Times New Roman"/>
          <w:sz w:val="18"/>
        </w:rPr>
        <w:t>средства индивидуальной и коллективной защиты должны быть исправны, предоставлены и применены правильно в соответствии с требованиями, определенными оценкой риска на рабочих площадках</w:t>
      </w:r>
    </w:p>
    <w:p w:rsidR="00ED649C" w:rsidRDefault="00ED649C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Каждый работник имеет право прекратить работу, если есть сомнения по поводу безопасности его деятельности, вмешательство с опережением событий может быть последней возможностью предотвратить серьезную травму или гибель. Если происходит нарушение правил, работники должны знать, что они должны уведомить своего руководителя;</w:t>
      </w:r>
      <w:r w:rsidR="008D5F61">
        <w:rPr>
          <w:rFonts w:ascii="Times New Roman" w:hAnsi="Times New Roman" w:cs="Times New Roman"/>
          <w:sz w:val="18"/>
        </w:rPr>
        <w:t xml:space="preserve"> </w:t>
      </w:r>
      <w:r w:rsidRPr="00ED649C">
        <w:rPr>
          <w:rFonts w:ascii="Times New Roman" w:hAnsi="Times New Roman" w:cs="Times New Roman"/>
          <w:sz w:val="18"/>
        </w:rPr>
        <w:t>равноправное вмешательство в отношении соблюдения Золотых правил следует поощрять</w:t>
      </w:r>
    </w:p>
    <w:p w:rsidR="000E7ED5" w:rsidRPr="00ED649C" w:rsidRDefault="00ED649C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Все перечисленные варианты</w:t>
      </w:r>
    </w:p>
    <w:p w:rsidR="000E7ED5" w:rsidRPr="00ED649C" w:rsidRDefault="000E7ED5" w:rsidP="000E7ED5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0E7ED5" w:rsidRP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>Основные принципы "Золотых правил"?</w:t>
      </w:r>
    </w:p>
    <w:p w:rsidR="00ED649C" w:rsidRDefault="00ED649C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Стремление спасти жизнь – предотвращение несоответствий, которые приводят к инцидентам</w:t>
      </w:r>
    </w:p>
    <w:p w:rsidR="00ED649C" w:rsidRDefault="00ED649C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Прозрачность, четкость и справедливость – являются эффективным способом донесения Золотых правил до сотрудников Оператора и подрядных/субподрядных организаций, давая понять, что любое нарушение будет тщательно изучено и проанализировано</w:t>
      </w:r>
    </w:p>
    <w:p w:rsidR="00ED649C" w:rsidRDefault="00ED649C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Признание того, что применение дисциплинарных мер имеет значительное влияние на поведение человека. Оператор будет применять максимально допустимые дисциплинарные меры, как только будет обнаружено нарушение Золотых правил в отношении собственных сотрудников и сотрудников подрядных/субподрядных организаций</w:t>
      </w:r>
    </w:p>
    <w:p w:rsidR="000E7ED5" w:rsidRPr="00275AA8" w:rsidRDefault="00ED649C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Все перечисленные варианты</w:t>
      </w:r>
    </w:p>
    <w:p w:rsidR="000E7ED5" w:rsidRPr="00275AA8" w:rsidRDefault="000E7ED5" w:rsidP="000E7ED5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0E7ED5" w:rsidRP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>Ответственность и полномочия руководителя структурного подразделения Оператора и подрядных/субподрядных организаций?</w:t>
      </w:r>
    </w:p>
    <w:p w:rsidR="00ED649C" w:rsidRDefault="00ED649C" w:rsidP="0064679F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Обеспечивает наличие достаточных средств и ресурсов для внедрения данного Положения</w:t>
      </w:r>
    </w:p>
    <w:p w:rsidR="00ED649C" w:rsidRDefault="00ED649C" w:rsidP="0064679F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Обеспечивает информирование всех работников производственного объекта и визитеров путем вводных и внеочередных инструктажей о существующих на объекте опасностях, а также смысловых значениях знаков Золотых правил Оператора</w:t>
      </w:r>
    </w:p>
    <w:p w:rsidR="00ED649C" w:rsidRDefault="00ED649C" w:rsidP="0064679F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Обеспечивает внедрение и применение требований данного Положения на производственных площадках, находящихся под его ответственностью</w:t>
      </w:r>
    </w:p>
    <w:p w:rsidR="00275AA8" w:rsidRDefault="00ED649C" w:rsidP="0064679F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Определяет потребность в наглядных материалах Золотых правил Оператора и мест их установки</w:t>
      </w:r>
      <w:r w:rsidR="00275AA8" w:rsidRPr="00275AA8">
        <w:rPr>
          <w:rFonts w:ascii="Times New Roman" w:hAnsi="Times New Roman" w:cs="Times New Roman"/>
          <w:sz w:val="18"/>
        </w:rPr>
        <w:t xml:space="preserve"> </w:t>
      </w:r>
    </w:p>
    <w:p w:rsidR="0064679F" w:rsidRPr="00275AA8" w:rsidRDefault="0064679F" w:rsidP="0064679F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P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 xml:space="preserve">Что включает в себя цель </w:t>
      </w:r>
      <w:r>
        <w:rPr>
          <w:rFonts w:ascii="Times New Roman" w:hAnsi="Times New Roman" w:cs="Times New Roman"/>
          <w:sz w:val="18"/>
          <w:highlight w:val="yellow"/>
        </w:rPr>
        <w:t>"Золотых правил</w:t>
      </w:r>
      <w:r w:rsidRPr="00ED649C">
        <w:rPr>
          <w:rFonts w:ascii="Times New Roman" w:hAnsi="Times New Roman" w:cs="Times New Roman"/>
          <w:sz w:val="18"/>
          <w:highlight w:val="yellow"/>
        </w:rPr>
        <w:t>"?</w:t>
      </w:r>
    </w:p>
    <w:p w:rsidR="00ED649C" w:rsidRDefault="00ED649C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Поддерживать нулевой показатель несчастных случаев на производстве</w:t>
      </w:r>
    </w:p>
    <w:p w:rsidR="00ED649C" w:rsidRDefault="00ED649C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Поддерживать совершенствование интегрированной системы управления в области промышленной безопасности, охраны труда и окружающей среды в соответствии с международными стандартами безопасности</w:t>
      </w:r>
    </w:p>
    <w:p w:rsidR="00ED649C" w:rsidRDefault="00ED649C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Повысить культуру ПБ, ОТ и ООС</w:t>
      </w:r>
    </w:p>
    <w:p w:rsidR="00275AA8" w:rsidRPr="00275AA8" w:rsidRDefault="00ED649C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Все перечисленные варианты</w:t>
      </w:r>
    </w:p>
    <w:p w:rsidR="00275AA8" w:rsidRDefault="00275AA8" w:rsidP="00275AA8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 xml:space="preserve">На что направлены "Золотые правила по ПБ, ОТ и ООС в ООО "ЛУКОЙЛ Узбекистан </w:t>
      </w:r>
      <w:proofErr w:type="spellStart"/>
      <w:r w:rsidRPr="00ED649C">
        <w:rPr>
          <w:rFonts w:ascii="Times New Roman" w:hAnsi="Times New Roman" w:cs="Times New Roman"/>
          <w:sz w:val="18"/>
          <w:highlight w:val="yellow"/>
        </w:rPr>
        <w:t>Оперейтинг</w:t>
      </w:r>
      <w:proofErr w:type="spellEnd"/>
      <w:r w:rsidRPr="00ED649C">
        <w:rPr>
          <w:rFonts w:ascii="Times New Roman" w:hAnsi="Times New Roman" w:cs="Times New Roman"/>
          <w:sz w:val="18"/>
          <w:highlight w:val="yellow"/>
        </w:rPr>
        <w:t xml:space="preserve"> Компани""?</w:t>
      </w:r>
    </w:p>
    <w:p w:rsidR="00ED649C" w:rsidRDefault="00ED649C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 xml:space="preserve">Направлены на изменение линии поведения сотрудников </w:t>
      </w:r>
      <w:r w:rsidR="008D5F61" w:rsidRPr="00ED649C">
        <w:rPr>
          <w:rFonts w:ascii="Times New Roman" w:hAnsi="Times New Roman" w:cs="Times New Roman"/>
          <w:sz w:val="18"/>
          <w:highlight w:val="cyan"/>
        </w:rPr>
        <w:t>Оператора, подрядных</w:t>
      </w:r>
      <w:r w:rsidRPr="00ED649C">
        <w:rPr>
          <w:rFonts w:ascii="Times New Roman" w:hAnsi="Times New Roman" w:cs="Times New Roman"/>
          <w:sz w:val="18"/>
          <w:highlight w:val="cyan"/>
        </w:rPr>
        <w:t>/субподрядных организаций на рабочем месте путем повышения осведомленности о небезопасной деятельности, которая может привести к травмам или гибели людей</w:t>
      </w:r>
    </w:p>
    <w:p w:rsidR="00ED649C" w:rsidRDefault="00ED649C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Направлены на ряд простых действий, которые отдельные лица должны предпринять, чтобы защитить себя и других</w:t>
      </w:r>
    </w:p>
    <w:p w:rsidR="00ED649C" w:rsidRDefault="00ED649C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 xml:space="preserve">Направлены на поддержание окружающей среды в производственной и хозяйственной деятельности ООО «ЛУКОЙЛ Узбекистан </w:t>
      </w:r>
      <w:proofErr w:type="spellStart"/>
      <w:r w:rsidRPr="00ED649C">
        <w:rPr>
          <w:rFonts w:ascii="Times New Roman" w:hAnsi="Times New Roman" w:cs="Times New Roman"/>
          <w:sz w:val="18"/>
        </w:rPr>
        <w:t>Оперейтинг</w:t>
      </w:r>
      <w:proofErr w:type="spellEnd"/>
      <w:r w:rsidRPr="00ED649C">
        <w:rPr>
          <w:rFonts w:ascii="Times New Roman" w:hAnsi="Times New Roman" w:cs="Times New Roman"/>
          <w:sz w:val="18"/>
        </w:rPr>
        <w:t xml:space="preserve"> Компани»</w:t>
      </w:r>
    </w:p>
    <w:p w:rsidR="00275AA8" w:rsidRDefault="00ED649C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Направлены на повышение квалификации сотрудников Оператора подрядных/субподрядных организаций на рабочем месте</w:t>
      </w:r>
    </w:p>
    <w:p w:rsidR="00275AA8" w:rsidRDefault="00275AA8" w:rsidP="00275AA8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Default="00ED649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t>Какие цели в области ООС установлены Политикой в области ПБ, ОТ и ООС?</w:t>
      </w:r>
    </w:p>
    <w:p w:rsidR="00ED649C" w:rsidRDefault="00ED649C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Увеличение выбросов парниковых газов</w:t>
      </w:r>
    </w:p>
    <w:p w:rsidR="00ED649C" w:rsidRDefault="00ED649C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Последовательное снижение негативного воздействия на окружающую среду и рациональное использование природных ресурсов</w:t>
      </w:r>
    </w:p>
    <w:p w:rsidR="00ED649C" w:rsidRDefault="00ED649C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Снижение техногенной нагрузки окружающую среду путем отказа от введения новых производственных объектов</w:t>
      </w:r>
    </w:p>
    <w:p w:rsidR="006577C4" w:rsidRDefault="00ED649C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Увеличение коэффициента использования попутного нефтяного газа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ED649C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yellow"/>
        </w:rPr>
        <w:lastRenderedPageBreak/>
        <w:t>Какие виды деятельности предприятия не учитываются при выявлении экологических аспектов?</w:t>
      </w:r>
    </w:p>
    <w:p w:rsidR="00ED649C" w:rsidRDefault="00ED649C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Работа офисов и административно-бытовых комплексов</w:t>
      </w:r>
    </w:p>
    <w:p w:rsidR="00ED649C" w:rsidRDefault="00ED649C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Работа складского хозяйства</w:t>
      </w:r>
    </w:p>
    <w:p w:rsidR="00ED649C" w:rsidRDefault="00ED649C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  <w:highlight w:val="cyan"/>
        </w:rPr>
        <w:t>Инвентаризация материально-технических ценностей</w:t>
      </w:r>
    </w:p>
    <w:p w:rsidR="006577C4" w:rsidRDefault="00ED649C" w:rsidP="0031207E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D649C">
        <w:rPr>
          <w:rFonts w:ascii="Times New Roman" w:hAnsi="Times New Roman" w:cs="Times New Roman"/>
          <w:sz w:val="18"/>
        </w:rPr>
        <w:t>Инвентаризация отходов производства и потребления</w:t>
      </w:r>
    </w:p>
    <w:p w:rsidR="00ED649C" w:rsidRPr="00ED649C" w:rsidRDefault="00ED649C" w:rsidP="00ED649C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EB60A1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Каких видов экологических платежей не существует?"</w:t>
      </w:r>
    </w:p>
    <w:p w:rsidR="00EB60A1" w:rsidRDefault="00EB60A1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Нормативная плата за выбросы</w:t>
      </w:r>
    </w:p>
    <w:p w:rsidR="00EB60A1" w:rsidRDefault="00EB60A1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Сверхнормативная плата за сбросы сточных вод на рельеф местности</w:t>
      </w:r>
    </w:p>
    <w:p w:rsidR="00EB60A1" w:rsidRDefault="00EB60A1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Штраф за организацию несанкционированных свалок отходов производства и потребления</w:t>
      </w:r>
    </w:p>
    <w:p w:rsidR="006577C4" w:rsidRDefault="00EB60A1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Плата за переработку отходов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EB60A1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Какие обязанности возложены на генерального директора?</w:t>
      </w:r>
    </w:p>
    <w:p w:rsidR="00EB60A1" w:rsidRDefault="00EB60A1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Организовать рациональное использование материалов и природных ресурсов</w:t>
      </w:r>
    </w:p>
    <w:p w:rsidR="00EB60A1" w:rsidRDefault="00EB60A1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Осуществлять общее руководство природоохранной деятельностью</w:t>
      </w:r>
    </w:p>
    <w:p w:rsidR="00EB60A1" w:rsidRDefault="00EB60A1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Предотвращать загрязнение ОС</w:t>
      </w:r>
    </w:p>
    <w:p w:rsidR="006577C4" w:rsidRDefault="00EB60A1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Складировать отходы в установленные места</w:t>
      </w:r>
    </w:p>
    <w:p w:rsidR="006577C4" w:rsidRDefault="006577C4" w:rsidP="006577C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577C4" w:rsidRDefault="00EB60A1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Какой вид деятельности не относится к управлению отходами?</w:t>
      </w:r>
    </w:p>
    <w:p w:rsidR="00EB60A1" w:rsidRDefault="00EB60A1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Учет движения</w:t>
      </w:r>
    </w:p>
    <w:p w:rsidR="00EB60A1" w:rsidRDefault="00EB60A1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Раздельное хранение в отведенных местах</w:t>
      </w:r>
    </w:p>
    <w:p w:rsidR="00EB60A1" w:rsidRDefault="00EB60A1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Утилизация</w:t>
      </w:r>
    </w:p>
    <w:p w:rsidR="006577C4" w:rsidRDefault="00EB60A1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Сброс в открытые водоемы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EB60A1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Какие виды загрязнения окружающей среды бывают?</w:t>
      </w:r>
    </w:p>
    <w:p w:rsidR="00EB60A1" w:rsidRDefault="00EB60A1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Физические</w:t>
      </w:r>
    </w:p>
    <w:p w:rsidR="00EB60A1" w:rsidRDefault="00EB60A1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Химические</w:t>
      </w:r>
    </w:p>
    <w:p w:rsidR="00EB60A1" w:rsidRDefault="00EB60A1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Биологические</w:t>
      </w:r>
    </w:p>
    <w:p w:rsidR="006577C4" w:rsidRDefault="00EB60A1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Технологические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EB60A1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Что не допускается при управлении экологическими аспектами?</w:t>
      </w:r>
    </w:p>
    <w:p w:rsidR="00EB60A1" w:rsidRDefault="00EB60A1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Бесконтрольный выброс/сброс загрязняющих веществ в ОС</w:t>
      </w:r>
    </w:p>
    <w:p w:rsidR="00EB60A1" w:rsidRDefault="00EB60A1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Очистка от загрязняющих веществ</w:t>
      </w:r>
    </w:p>
    <w:p w:rsidR="00EB60A1" w:rsidRDefault="00EB60A1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Снижение токсичности выбросов</w:t>
      </w:r>
    </w:p>
    <w:p w:rsidR="006577C4" w:rsidRDefault="00EB60A1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Платежи за нормативное загрязнение окружающей среды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EB60A1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Какие КПД в области охраны окружающей среды не установлены в Компании?</w:t>
      </w:r>
    </w:p>
    <w:p w:rsidR="00EB60A1" w:rsidRDefault="00EB60A1" w:rsidP="00825F6A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Частота инцидентов с экологическими последствиями</w:t>
      </w:r>
    </w:p>
    <w:p w:rsidR="00EB60A1" w:rsidRDefault="00EB60A1" w:rsidP="00825F6A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Процент выполнения запланированных мероприятий по охране окружающей среды</w:t>
      </w:r>
    </w:p>
    <w:p w:rsidR="00EB60A1" w:rsidRDefault="00EB60A1" w:rsidP="00825F6A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Коэффициент утилизации отходов</w:t>
      </w:r>
    </w:p>
    <w:p w:rsidR="00825F6A" w:rsidRDefault="00EB60A1" w:rsidP="00825F6A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Удельные выбросы загрязняющих веществ в атмосферу</w:t>
      </w:r>
    </w:p>
    <w:p w:rsidR="00825F6A" w:rsidRDefault="00825F6A" w:rsidP="00825F6A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25F6A" w:rsidRDefault="00EB60A1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Какое негативное воздействие на ОС оказывает нефтегазовое предприятие?</w:t>
      </w:r>
    </w:p>
    <w:p w:rsidR="00EB60A1" w:rsidRDefault="00EB60A1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Загрязнение атмосферы</w:t>
      </w:r>
    </w:p>
    <w:p w:rsidR="00EB60A1" w:rsidRDefault="00EB60A1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Нарушение почв</w:t>
      </w:r>
    </w:p>
    <w:p w:rsidR="00EB60A1" w:rsidRDefault="00EB60A1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Пополнение природных ресурсов</w:t>
      </w:r>
    </w:p>
    <w:p w:rsidR="00825F6A" w:rsidRDefault="00EB60A1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Размещение отходов</w:t>
      </w:r>
    </w:p>
    <w:p w:rsidR="00825F6A" w:rsidRDefault="00825F6A" w:rsidP="00825F6A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25F6A" w:rsidRDefault="00EB60A1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Какие природные экосистемы не существуют?</w:t>
      </w:r>
    </w:p>
    <w:p w:rsidR="00EB60A1" w:rsidRDefault="00EB60A1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Наземные</w:t>
      </w:r>
    </w:p>
    <w:p w:rsidR="00EB60A1" w:rsidRDefault="00EB60A1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Подземные</w:t>
      </w:r>
    </w:p>
    <w:p w:rsidR="00EB60A1" w:rsidRDefault="00EB60A1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Морские</w:t>
      </w:r>
    </w:p>
    <w:p w:rsidR="00825F6A" w:rsidRDefault="00EB60A1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Пресноводные</w:t>
      </w:r>
    </w:p>
    <w:p w:rsidR="00825F6A" w:rsidRDefault="00825F6A" w:rsidP="00825F6A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25F6A" w:rsidRDefault="00EB60A1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Что не может являться экологическим аспектом деятельности нефтегазового актива?</w:t>
      </w:r>
    </w:p>
    <w:p w:rsidR="00EB60A1" w:rsidRDefault="00EB60A1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Газообразные выбросы в атмосферу</w:t>
      </w:r>
    </w:p>
    <w:p w:rsidR="00EB60A1" w:rsidRDefault="00EB60A1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Потребление электроэнергии</w:t>
      </w:r>
    </w:p>
    <w:p w:rsidR="00EB60A1" w:rsidRDefault="00EB60A1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Размещение отходов</w:t>
      </w:r>
    </w:p>
    <w:p w:rsidR="00825F6A" w:rsidRDefault="00EB60A1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Установка и использование программного обеспечения</w:t>
      </w:r>
    </w:p>
    <w:p w:rsidR="00825F6A" w:rsidRDefault="00825F6A" w:rsidP="00825F6A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25F6A" w:rsidRDefault="00EB60A1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 компания управляет охраной ОС?</w:t>
      </w:r>
    </w:p>
    <w:p w:rsidR="00EB60A1" w:rsidRDefault="00EB60A1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Проводит экологический мониторинг и сравнивает результаты с фоновыми данными</w:t>
      </w:r>
    </w:p>
    <w:p w:rsidR="00EB60A1" w:rsidRDefault="00EB60A1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Проводит оценку воздействия на окружающую среду</w:t>
      </w:r>
    </w:p>
    <w:p w:rsidR="00EB60A1" w:rsidRDefault="00EB60A1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cyan"/>
        </w:rPr>
        <w:t>Выявляет экологические аспекты своей деятельности</w:t>
      </w:r>
    </w:p>
    <w:p w:rsidR="00825F6A" w:rsidRDefault="00EB60A1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</w:rPr>
        <w:t>Проводит оценку коммерческих рисков</w:t>
      </w:r>
    </w:p>
    <w:p w:rsidR="00825F6A" w:rsidRDefault="00825F6A" w:rsidP="00825F6A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25F6A" w:rsidRDefault="00EB60A1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B60A1">
        <w:rPr>
          <w:rFonts w:ascii="Times New Roman" w:hAnsi="Times New Roman" w:cs="Times New Roman"/>
          <w:sz w:val="18"/>
          <w:highlight w:val="yellow"/>
        </w:rPr>
        <w:t>Какие бывают виды экологического контроля?"</w:t>
      </w:r>
    </w:p>
    <w:p w:rsidR="00653379" w:rsidRDefault="00653379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Контроль соблюдения лимитов на использование природных ресурсов</w:t>
      </w:r>
    </w:p>
    <w:p w:rsidR="00653379" w:rsidRDefault="00653379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Контроль работы электроприборов</w:t>
      </w:r>
    </w:p>
    <w:p w:rsidR="00653379" w:rsidRDefault="00653379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Мониторинг окружающей природной среды</w:t>
      </w:r>
    </w:p>
    <w:p w:rsidR="00825F6A" w:rsidRDefault="00653379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Экологический аудит</w:t>
      </w:r>
    </w:p>
    <w:p w:rsidR="00825F6A" w:rsidRDefault="00825F6A" w:rsidP="00825F6A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25F6A" w:rsidRDefault="00653379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 xml:space="preserve">Какие значительные </w:t>
      </w:r>
      <w:r w:rsidRPr="00653379">
        <w:rPr>
          <w:rFonts w:ascii="Times New Roman" w:hAnsi="Times New Roman" w:cs="Times New Roman"/>
          <w:sz w:val="18"/>
          <w:highlight w:val="yellow"/>
          <w:lang w:val="en-US"/>
        </w:rPr>
        <w:t>HSE</w:t>
      </w:r>
      <w:r w:rsidRPr="00653379">
        <w:rPr>
          <w:rFonts w:ascii="Times New Roman" w:hAnsi="Times New Roman" w:cs="Times New Roman"/>
          <w:sz w:val="18"/>
          <w:highlight w:val="yellow"/>
        </w:rPr>
        <w:t xml:space="preserve"> риски определены на объектах?</w:t>
      </w:r>
    </w:p>
    <w:p w:rsidR="00653379" w:rsidRDefault="00653379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Взрыв, пожар</w:t>
      </w:r>
    </w:p>
    <w:p w:rsidR="00653379" w:rsidRDefault="00653379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Пролив нефти и нефтепродуктов, возгорание, взрыв</w:t>
      </w:r>
    </w:p>
    <w:p w:rsidR="00653379" w:rsidRDefault="00653379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 xml:space="preserve">Пролив </w:t>
      </w:r>
      <w:proofErr w:type="spellStart"/>
      <w:r w:rsidRPr="00653379">
        <w:rPr>
          <w:rFonts w:ascii="Times New Roman" w:hAnsi="Times New Roman" w:cs="Times New Roman"/>
          <w:sz w:val="18"/>
        </w:rPr>
        <w:t>газоконденсата</w:t>
      </w:r>
      <w:proofErr w:type="spellEnd"/>
      <w:r w:rsidRPr="00653379">
        <w:rPr>
          <w:rFonts w:ascii="Times New Roman" w:hAnsi="Times New Roman" w:cs="Times New Roman"/>
          <w:sz w:val="18"/>
        </w:rPr>
        <w:t>, возгорание, взрыв</w:t>
      </w:r>
    </w:p>
    <w:p w:rsidR="00825F6A" w:rsidRDefault="00653379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Травмы при ДТП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16EC0" w:rsidRDefault="00653379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Сколько значительных рисков имеется на объектах</w:t>
      </w:r>
      <w:r>
        <w:rPr>
          <w:rFonts w:ascii="Times New Roman" w:hAnsi="Times New Roman" w:cs="Times New Roman"/>
          <w:sz w:val="18"/>
          <w:highlight w:val="yellow"/>
        </w:rPr>
        <w:t xml:space="preserve"> </w:t>
      </w:r>
      <w:r w:rsidRPr="00653379">
        <w:rPr>
          <w:rFonts w:ascii="Times New Roman" w:hAnsi="Times New Roman" w:cs="Times New Roman"/>
          <w:sz w:val="18"/>
          <w:highlight w:val="yellow"/>
        </w:rPr>
        <w:t>ООО ЛУОК?</w:t>
      </w:r>
    </w:p>
    <w:p w:rsidR="00653379" w:rsidRDefault="00653379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653379">
        <w:rPr>
          <w:rFonts w:ascii="Times New Roman" w:hAnsi="Times New Roman" w:cs="Times New Roman"/>
          <w:sz w:val="18"/>
          <w:lang w:val="en-US"/>
        </w:rPr>
        <w:t>4</w:t>
      </w:r>
    </w:p>
    <w:p w:rsidR="00653379" w:rsidRDefault="00653379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653379">
        <w:rPr>
          <w:rFonts w:ascii="Times New Roman" w:hAnsi="Times New Roman" w:cs="Times New Roman"/>
          <w:sz w:val="18"/>
          <w:lang w:val="en-US"/>
        </w:rPr>
        <w:t>5</w:t>
      </w:r>
    </w:p>
    <w:p w:rsidR="00653379" w:rsidRDefault="00653379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653379">
        <w:rPr>
          <w:rFonts w:ascii="Times New Roman" w:hAnsi="Times New Roman" w:cs="Times New Roman"/>
          <w:sz w:val="18"/>
          <w:lang w:val="en-US"/>
        </w:rPr>
        <w:t>6</w:t>
      </w:r>
    </w:p>
    <w:p w:rsidR="00B16EC0" w:rsidRPr="00653379" w:rsidRDefault="00653379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653379">
        <w:rPr>
          <w:rFonts w:ascii="Times New Roman" w:hAnsi="Times New Roman" w:cs="Times New Roman"/>
          <w:sz w:val="18"/>
          <w:highlight w:val="cyan"/>
          <w:lang w:val="en-US"/>
        </w:rPr>
        <w:t>8</w:t>
      </w:r>
    </w:p>
    <w:p w:rsidR="00B16EC0" w:rsidRPr="00653379" w:rsidRDefault="00B16EC0" w:rsidP="00B16EC0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  <w:lang w:val="en-US"/>
        </w:rPr>
      </w:pPr>
    </w:p>
    <w:p w:rsidR="00B16EC0" w:rsidRPr="00653379" w:rsidRDefault="00653379" w:rsidP="0065337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Какие вероятные риски существуют на рабочем месте?</w:t>
      </w:r>
    </w:p>
    <w:p w:rsidR="00653379" w:rsidRDefault="00653379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Получение травм, ожогов, отравлений, укусов вплоть до смертельных исходов</w:t>
      </w:r>
    </w:p>
    <w:p w:rsidR="00653379" w:rsidRDefault="00653379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Потеря имущества, оборудования, товарной продукции</w:t>
      </w:r>
    </w:p>
    <w:p w:rsidR="00653379" w:rsidRDefault="00653379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Нанесение ущерба окружающей среде (воздушной, водной, почвам, недрам, флоре и фауне)</w:t>
      </w:r>
    </w:p>
    <w:p w:rsidR="00B16EC0" w:rsidRDefault="00653379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Высокое внутреннее давление в подземном и наземном оборудовании, коммуникациях</w:t>
      </w:r>
    </w:p>
    <w:p w:rsidR="00B16EC0" w:rsidRDefault="00B16EC0" w:rsidP="00B16EC0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B16EC0" w:rsidRDefault="00653379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Существующие значительные опасности Оператора</w:t>
      </w:r>
    </w:p>
    <w:p w:rsidR="00653379" w:rsidRDefault="00653379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Получение травм, ожогов, отравлений, укусов вплоть до смертельных исходов</w:t>
      </w:r>
    </w:p>
    <w:p w:rsidR="00653379" w:rsidRDefault="00653379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Высокое внутреннее давление в подземном и наземном оборудовании, коммуникациях</w:t>
      </w:r>
    </w:p>
    <w:p w:rsidR="00653379" w:rsidRPr="00653379" w:rsidRDefault="00653379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Значительный объем механических операций с применением открытого огня, горячих поверхностей, высокого напряжения электрической сети, тяжелых и негабаритных грузов, значительных перепадов высот рабочих поверхностей</w:t>
      </w:r>
    </w:p>
    <w:p w:rsidR="00B16EC0" w:rsidRDefault="00653379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Не самые благоприятные условия труда и быта (экстремальные перепады температур, недостаток чистой питьевой воды, сезонная активность опасных представителей фауны)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16EC0" w:rsidRDefault="00653379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Какие профессиональным опасности и риски существуют на рабочем месте?</w:t>
      </w:r>
    </w:p>
    <w:p w:rsidR="00653379" w:rsidRDefault="00653379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Содержание вредных веществ в воздухе рабочей зоны, освещенность</w:t>
      </w:r>
    </w:p>
    <w:p w:rsidR="00653379" w:rsidRDefault="00653379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Микроклимат, Излучение</w:t>
      </w:r>
    </w:p>
    <w:p w:rsidR="00653379" w:rsidRDefault="00653379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Шум, вибрации</w:t>
      </w:r>
    </w:p>
    <w:p w:rsidR="00B16EC0" w:rsidRDefault="00653379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16EC0" w:rsidRDefault="00653379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К социальным опасностям не относятся:</w:t>
      </w:r>
    </w:p>
    <w:p w:rsidR="00653379" w:rsidRDefault="00653379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Употребление алкоголя</w:t>
      </w:r>
    </w:p>
    <w:p w:rsidR="00653379" w:rsidRDefault="00653379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Скользкие, неровные поверхности</w:t>
      </w:r>
    </w:p>
    <w:p w:rsidR="00653379" w:rsidRDefault="00653379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Физическая тяжелая или изнуряющая работа, продолжительный или превышающий норму рабочий день</w:t>
      </w:r>
    </w:p>
    <w:p w:rsidR="00B16EC0" w:rsidRDefault="00653379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Употребление наркотических и психотропных средств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53379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Какие виды биологических опасностей присущи офисной работе</w:t>
      </w:r>
      <w:r w:rsidR="00623147" w:rsidRPr="00623147">
        <w:rPr>
          <w:rFonts w:ascii="Times New Roman" w:hAnsi="Times New Roman" w:cs="Times New Roman"/>
          <w:sz w:val="18"/>
          <w:highlight w:val="yellow"/>
        </w:rPr>
        <w:t>?</w:t>
      </w:r>
    </w:p>
    <w:p w:rsidR="00653379" w:rsidRDefault="00653379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Инфекции и вирусы, передающиеся между людьми воздушно-капельным путем</w:t>
      </w:r>
    </w:p>
    <w:p w:rsidR="00653379" w:rsidRDefault="00653379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 xml:space="preserve">Кровососущие насекомые (москиты, энцефалитные клещи и </w:t>
      </w:r>
      <w:proofErr w:type="spellStart"/>
      <w:r w:rsidRPr="00653379">
        <w:rPr>
          <w:rFonts w:ascii="Times New Roman" w:hAnsi="Times New Roman" w:cs="Times New Roman"/>
          <w:sz w:val="18"/>
        </w:rPr>
        <w:t>д.р</w:t>
      </w:r>
      <w:proofErr w:type="spellEnd"/>
      <w:r w:rsidRPr="00653379">
        <w:rPr>
          <w:rFonts w:ascii="Times New Roman" w:hAnsi="Times New Roman" w:cs="Times New Roman"/>
          <w:sz w:val="18"/>
        </w:rPr>
        <w:t>.). Ядовитые пресмыкающиеся и насекомые (змеи, пауки)</w:t>
      </w:r>
    </w:p>
    <w:p w:rsidR="00653379" w:rsidRDefault="00653379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Попадание через пищу и воздушным путем патогенных микроорганизмов (вирусы, бактерии, грибки) и продуктов их жизнедеятельности</w:t>
      </w:r>
    </w:p>
    <w:p w:rsidR="00623147" w:rsidRDefault="00653379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Все ответы верны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53379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Какие виды опасностей повышают присущие деятельности риски</w:t>
      </w:r>
      <w:r w:rsidR="00623147" w:rsidRPr="00623147">
        <w:rPr>
          <w:rFonts w:ascii="Times New Roman" w:hAnsi="Times New Roman" w:cs="Times New Roman"/>
          <w:sz w:val="18"/>
          <w:highlight w:val="yellow"/>
        </w:rPr>
        <w:t>?</w:t>
      </w:r>
    </w:p>
    <w:p w:rsidR="00653379" w:rsidRDefault="00653379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Социальные опасности</w:t>
      </w:r>
    </w:p>
    <w:p w:rsidR="00653379" w:rsidRDefault="00653379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Биологические опасности</w:t>
      </w:r>
    </w:p>
    <w:p w:rsidR="00653379" w:rsidRDefault="00653379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Природные опасности</w:t>
      </w:r>
    </w:p>
    <w:p w:rsidR="00623147" w:rsidRDefault="00653379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Электрические опасности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53379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yellow"/>
        </w:rPr>
        <w:t>Какими видами веществ возможно отравление при работе в офисе</w:t>
      </w:r>
      <w:r w:rsidR="00623147" w:rsidRPr="00623147">
        <w:rPr>
          <w:rFonts w:ascii="Times New Roman" w:hAnsi="Times New Roman" w:cs="Times New Roman"/>
          <w:sz w:val="18"/>
          <w:highlight w:val="yellow"/>
        </w:rPr>
        <w:t>?</w:t>
      </w:r>
    </w:p>
    <w:p w:rsidR="00653379" w:rsidRDefault="00653379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Озон (работа принтеров, ксероксов и др. офисной техники)</w:t>
      </w:r>
    </w:p>
    <w:p w:rsidR="00653379" w:rsidRDefault="00653379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proofErr w:type="spellStart"/>
      <w:r w:rsidRPr="00653379">
        <w:rPr>
          <w:rFonts w:ascii="Times New Roman" w:hAnsi="Times New Roman" w:cs="Times New Roman"/>
          <w:sz w:val="18"/>
          <w:highlight w:val="cyan"/>
        </w:rPr>
        <w:t>Хлорфторуглероды</w:t>
      </w:r>
      <w:proofErr w:type="spellEnd"/>
      <w:r w:rsidRPr="00653379">
        <w:rPr>
          <w:rFonts w:ascii="Times New Roman" w:hAnsi="Times New Roman" w:cs="Times New Roman"/>
          <w:sz w:val="18"/>
          <w:highlight w:val="cyan"/>
        </w:rPr>
        <w:t xml:space="preserve"> (кондиционеры, холодильники)</w:t>
      </w:r>
    </w:p>
    <w:p w:rsidR="00653379" w:rsidRDefault="00653379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  <w:highlight w:val="cyan"/>
        </w:rPr>
        <w:t>Просроченные недоброкачественные продукты питания, и питьевая вода</w:t>
      </w:r>
    </w:p>
    <w:p w:rsidR="00623147" w:rsidRDefault="00653379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3379">
        <w:rPr>
          <w:rFonts w:ascii="Times New Roman" w:hAnsi="Times New Roman" w:cs="Times New Roman"/>
          <w:sz w:val="18"/>
        </w:rPr>
        <w:t>Азот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31207E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 xml:space="preserve">Структура </w:t>
      </w:r>
      <w:r w:rsidRPr="0031207E">
        <w:rPr>
          <w:rFonts w:ascii="Times New Roman" w:hAnsi="Times New Roman" w:cs="Times New Roman"/>
          <w:sz w:val="18"/>
          <w:highlight w:val="yellow"/>
          <w:lang w:val="en-US"/>
        </w:rPr>
        <w:t>HSE</w:t>
      </w:r>
      <w:r w:rsidRPr="0031207E">
        <w:rPr>
          <w:rFonts w:ascii="Times New Roman" w:hAnsi="Times New Roman" w:cs="Times New Roman"/>
          <w:sz w:val="18"/>
          <w:highlight w:val="yellow"/>
        </w:rPr>
        <w:t xml:space="preserve"> рисков включает в себя следующие типы рисков</w:t>
      </w:r>
    </w:p>
    <w:p w:rsidR="0031207E" w:rsidRDefault="0031207E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Технологические риски, финансовые риски</w:t>
      </w:r>
    </w:p>
    <w:p w:rsidR="0031207E" w:rsidRDefault="0031207E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Технологические риски, профессиональные риски, финансовые риски</w:t>
      </w:r>
    </w:p>
    <w:p w:rsidR="0031207E" w:rsidRDefault="0031207E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Технологические риски, профессиональные риски, экологические риски</w:t>
      </w:r>
    </w:p>
    <w:p w:rsidR="00623147" w:rsidRDefault="0031207E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Технологические риски, профессиональные риски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31207E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>Кем осуществляется идентификация и оценка промышленных опасностей и рисков Оператора:</w:t>
      </w:r>
    </w:p>
    <w:p w:rsidR="0031207E" w:rsidRDefault="0031207E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Всем персоналом</w:t>
      </w:r>
    </w:p>
    <w:p w:rsidR="0031207E" w:rsidRDefault="0031207E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Начальником службы промышленной безопасности и охраны труда</w:t>
      </w:r>
    </w:p>
    <w:p w:rsidR="0031207E" w:rsidRDefault="0031207E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Заместителем генерального директора по производству</w:t>
      </w:r>
    </w:p>
    <w:p w:rsidR="00623147" w:rsidRDefault="0031207E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Рабочей группой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31207E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>Общим значительным риском Оператора не является:</w:t>
      </w:r>
    </w:p>
    <w:p w:rsidR="0031207E" w:rsidRDefault="0031207E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Тепловой и солнечный удары, ожоги</w:t>
      </w:r>
    </w:p>
    <w:p w:rsidR="0031207E" w:rsidRDefault="0031207E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Падения, травмы</w:t>
      </w:r>
    </w:p>
    <w:p w:rsidR="0031207E" w:rsidRDefault="0031207E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Обморожение</w:t>
      </w:r>
    </w:p>
    <w:p w:rsidR="005E0D64" w:rsidRDefault="0031207E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Инфекционные заболевания (отравления)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31207E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>Значительным промышленным риском Оператора в основном производстве не является</w:t>
      </w:r>
    </w:p>
    <w:p w:rsidR="0031207E" w:rsidRDefault="0031207E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Утечки, образование токсичного облака</w:t>
      </w:r>
    </w:p>
    <w:p w:rsidR="0031207E" w:rsidRDefault="0031207E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Взрыв</w:t>
      </w:r>
    </w:p>
    <w:p w:rsidR="0031207E" w:rsidRDefault="0031207E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Употребление (курение) табака</w:t>
      </w:r>
    </w:p>
    <w:p w:rsidR="005E0D64" w:rsidRDefault="0031207E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Утопление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31207E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lastRenderedPageBreak/>
        <w:t xml:space="preserve">Когда утверждена и введена в действие Политика в области промышленной безопасности, охраны труда и окружающей среды по проекту Кандым – </w:t>
      </w:r>
      <w:proofErr w:type="spellStart"/>
      <w:r w:rsidRPr="0031207E">
        <w:rPr>
          <w:rFonts w:ascii="Times New Roman" w:hAnsi="Times New Roman" w:cs="Times New Roman"/>
          <w:sz w:val="18"/>
          <w:highlight w:val="yellow"/>
        </w:rPr>
        <w:t>Хаузак</w:t>
      </w:r>
      <w:proofErr w:type="spellEnd"/>
      <w:r w:rsidRPr="0031207E">
        <w:rPr>
          <w:rFonts w:ascii="Times New Roman" w:hAnsi="Times New Roman" w:cs="Times New Roman"/>
          <w:sz w:val="18"/>
          <w:highlight w:val="yellow"/>
        </w:rPr>
        <w:t xml:space="preserve"> – </w:t>
      </w:r>
      <w:proofErr w:type="spellStart"/>
      <w:r w:rsidRPr="0031207E">
        <w:rPr>
          <w:rFonts w:ascii="Times New Roman" w:hAnsi="Times New Roman" w:cs="Times New Roman"/>
          <w:sz w:val="18"/>
          <w:highlight w:val="yellow"/>
        </w:rPr>
        <w:t>Шады</w:t>
      </w:r>
      <w:proofErr w:type="spellEnd"/>
      <w:r w:rsidRPr="0031207E">
        <w:rPr>
          <w:rFonts w:ascii="Times New Roman" w:hAnsi="Times New Roman" w:cs="Times New Roman"/>
          <w:sz w:val="18"/>
          <w:highlight w:val="yellow"/>
        </w:rPr>
        <w:t xml:space="preserve"> – Кунград?</w:t>
      </w:r>
    </w:p>
    <w:p w:rsidR="0031207E" w:rsidRDefault="0031207E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Политика утверждена решением Управляющего комитета от 05 марта 2015 года Протокол</w:t>
      </w:r>
      <w:r>
        <w:rPr>
          <w:rFonts w:ascii="Times New Roman" w:hAnsi="Times New Roman" w:cs="Times New Roman"/>
          <w:sz w:val="18"/>
        </w:rPr>
        <w:t xml:space="preserve"> №</w:t>
      </w:r>
      <w:r w:rsidRPr="0031207E">
        <w:rPr>
          <w:rFonts w:ascii="Times New Roman" w:hAnsi="Times New Roman" w:cs="Times New Roman"/>
          <w:sz w:val="18"/>
        </w:rPr>
        <w:t>61 и введена в действие приказом №57 от 22.03.2015 года</w:t>
      </w:r>
    </w:p>
    <w:p w:rsidR="0031207E" w:rsidRDefault="0031207E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Политика утверждена решением Управляющего комитета от 24 марта 2016 года Протокол</w:t>
      </w:r>
      <w:r>
        <w:rPr>
          <w:rFonts w:ascii="Times New Roman" w:hAnsi="Times New Roman" w:cs="Times New Roman"/>
          <w:sz w:val="18"/>
          <w:highlight w:val="cyan"/>
        </w:rPr>
        <w:t xml:space="preserve"> №</w:t>
      </w:r>
      <w:r w:rsidRPr="0031207E">
        <w:rPr>
          <w:rFonts w:ascii="Times New Roman" w:hAnsi="Times New Roman" w:cs="Times New Roman"/>
          <w:sz w:val="18"/>
          <w:highlight w:val="cyan"/>
        </w:rPr>
        <w:t>201 и введена в действие приказом №153 от 12.04.2016 года</w:t>
      </w:r>
    </w:p>
    <w:p w:rsidR="0031207E" w:rsidRDefault="0031207E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Политика утверждена решением Управляющего комитета от 05 сентября 2014 года Протокол</w:t>
      </w:r>
      <w:r>
        <w:rPr>
          <w:rFonts w:ascii="Times New Roman" w:hAnsi="Times New Roman" w:cs="Times New Roman"/>
          <w:sz w:val="18"/>
        </w:rPr>
        <w:t xml:space="preserve"> №</w:t>
      </w:r>
      <w:r w:rsidRPr="0031207E">
        <w:rPr>
          <w:rFonts w:ascii="Times New Roman" w:hAnsi="Times New Roman" w:cs="Times New Roman"/>
          <w:sz w:val="18"/>
        </w:rPr>
        <w:t>61 и введена в действие приказом №226 от 24.10.2014 года</w:t>
      </w:r>
    </w:p>
    <w:p w:rsidR="005E0D64" w:rsidRDefault="0031207E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Нет правильного ответа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31207E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>Согласно Политике в области ПБ, ОТ и ООС обязательством Инвестора/Оператора в рамках ИСУ ПБ, ОТ и ООС является:</w:t>
      </w:r>
    </w:p>
    <w:p w:rsidR="0031207E" w:rsidRDefault="0031207E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Осуществлять периодическое информирование всех заинтересованных сторон о деятельности Инвестора/Оператора в области промышленной и экологической безопасности</w:t>
      </w:r>
    </w:p>
    <w:p w:rsidR="0031207E" w:rsidRDefault="0031207E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Привлекать весь персонал Оператора к активному участию в мероприятиях по промышленной и экологической безопасности, охране труда и здоровья</w:t>
      </w:r>
    </w:p>
    <w:p w:rsidR="0031207E" w:rsidRDefault="0031207E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Требовать от подрядчиков применения тех же стандартов и норм в области промышленной и экологической безопасности, охраны труда и здоровья, которые приняты у Оператора</w:t>
      </w:r>
    </w:p>
    <w:p w:rsidR="005E0D64" w:rsidRDefault="0031207E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Участие Оператора в деятельности неправительственных и общественных организаций в области промышленной и экологической безопасности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31207E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>Согласно Политике в области ПБ, ОТ и ООС, для достижения поставленных целей  Инвестор  принимает на себя обязательство:</w:t>
      </w:r>
    </w:p>
    <w:p w:rsidR="0031207E" w:rsidRDefault="0031207E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 xml:space="preserve">Принимать разумные меры для предотвращения воздействия на объекты живой природы и сохранения </w:t>
      </w:r>
      <w:r w:rsidR="00F43DB5" w:rsidRPr="0031207E">
        <w:rPr>
          <w:rFonts w:ascii="Times New Roman" w:hAnsi="Times New Roman" w:cs="Times New Roman"/>
          <w:sz w:val="18"/>
        </w:rPr>
        <w:t>безобразия</w:t>
      </w:r>
      <w:r w:rsidR="00F43DB5">
        <w:rPr>
          <w:rFonts w:ascii="Times New Roman" w:hAnsi="Times New Roman" w:cs="Times New Roman"/>
          <w:sz w:val="18"/>
        </w:rPr>
        <w:t>/</w:t>
      </w:r>
      <w:r w:rsidR="00F43DB5" w:rsidRPr="0031207E">
        <w:rPr>
          <w:rFonts w:ascii="Times New Roman" w:hAnsi="Times New Roman" w:cs="Times New Roman"/>
          <w:sz w:val="18"/>
        </w:rPr>
        <w:t xml:space="preserve"> Соблюдать</w:t>
      </w:r>
      <w:r w:rsidRPr="0031207E">
        <w:rPr>
          <w:rFonts w:ascii="Times New Roman" w:hAnsi="Times New Roman" w:cs="Times New Roman"/>
          <w:sz w:val="18"/>
        </w:rPr>
        <w:t xml:space="preserve"> приоритетность превентивных мероприятий над мерами реактивного характера</w:t>
      </w:r>
    </w:p>
    <w:p w:rsidR="0031207E" w:rsidRDefault="0031207E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 xml:space="preserve">Поддерживать систему управления в области промышленной безопасности, охраны труда, безопасности дорожного движения и охраны окружающей среды в соответствии с требованиями стандартов </w:t>
      </w:r>
      <w:r w:rsidRPr="0031207E">
        <w:rPr>
          <w:rFonts w:ascii="Times New Roman" w:hAnsi="Times New Roman" w:cs="Times New Roman"/>
          <w:sz w:val="18"/>
          <w:lang w:val="en-US"/>
        </w:rPr>
        <w:t>ISO</w:t>
      </w:r>
      <w:r w:rsidRPr="0031207E">
        <w:rPr>
          <w:rFonts w:ascii="Times New Roman" w:hAnsi="Times New Roman" w:cs="Times New Roman"/>
          <w:sz w:val="18"/>
        </w:rPr>
        <w:t xml:space="preserve"> </w:t>
      </w:r>
      <w:r w:rsidR="00F43DB5" w:rsidRPr="0031207E">
        <w:rPr>
          <w:rFonts w:ascii="Times New Roman" w:hAnsi="Times New Roman" w:cs="Times New Roman"/>
          <w:sz w:val="18"/>
        </w:rPr>
        <w:t>14001, ISO</w:t>
      </w:r>
      <w:r w:rsidRPr="0031207E">
        <w:rPr>
          <w:rFonts w:ascii="Times New Roman" w:hAnsi="Times New Roman" w:cs="Times New Roman"/>
          <w:sz w:val="18"/>
        </w:rPr>
        <w:t xml:space="preserve"> 45001</w:t>
      </w:r>
    </w:p>
    <w:p w:rsidR="0031207E" w:rsidRDefault="0031207E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 xml:space="preserve">Проводить оценку воздействия на здоровье персонала и населения, а </w:t>
      </w:r>
      <w:r w:rsidR="00F43DB5" w:rsidRPr="0031207E">
        <w:rPr>
          <w:rFonts w:ascii="Times New Roman" w:hAnsi="Times New Roman" w:cs="Times New Roman"/>
          <w:sz w:val="18"/>
        </w:rPr>
        <w:t>также</w:t>
      </w:r>
      <w:r w:rsidRPr="0031207E">
        <w:rPr>
          <w:rFonts w:ascii="Times New Roman" w:hAnsi="Times New Roman" w:cs="Times New Roman"/>
          <w:sz w:val="18"/>
        </w:rPr>
        <w:t xml:space="preserve"> окружающую среду на ранних этапах</w:t>
      </w:r>
    </w:p>
    <w:p w:rsidR="005E0D64" w:rsidRDefault="0031207E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31207E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>Согласно Политике Инвестора в области ПБ, ОТ и ООС, устанавливает следующие цели:</w:t>
      </w:r>
    </w:p>
    <w:p w:rsidR="0031207E" w:rsidRDefault="0031207E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 xml:space="preserve">Непрерывное совершенствование системы управления, продвижения Лидерства и Культуры в области промышленной безопасности, охрана </w:t>
      </w:r>
      <w:r w:rsidR="00F43DB5" w:rsidRPr="0031207E">
        <w:rPr>
          <w:rFonts w:ascii="Times New Roman" w:hAnsi="Times New Roman" w:cs="Times New Roman"/>
          <w:sz w:val="18"/>
        </w:rPr>
        <w:t>труда, безопасности</w:t>
      </w:r>
      <w:r w:rsidRPr="0031207E">
        <w:rPr>
          <w:rFonts w:ascii="Times New Roman" w:hAnsi="Times New Roman" w:cs="Times New Roman"/>
          <w:sz w:val="18"/>
        </w:rPr>
        <w:t xml:space="preserve"> дорожного движения и охраны окружающей среды</w:t>
      </w:r>
    </w:p>
    <w:p w:rsidR="0031207E" w:rsidRDefault="0031207E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Постоянное улучшение состояния ПБ, ОТ и ООС</w:t>
      </w:r>
    </w:p>
    <w:p w:rsidR="0031207E" w:rsidRDefault="0031207E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 xml:space="preserve">Предупреждение травматизма и улучшение показателей здоровья персонала </w:t>
      </w:r>
      <w:r w:rsidR="00F43DB5" w:rsidRPr="0031207E">
        <w:rPr>
          <w:rFonts w:ascii="Times New Roman" w:hAnsi="Times New Roman" w:cs="Times New Roman"/>
          <w:sz w:val="18"/>
          <w:highlight w:val="cyan"/>
        </w:rPr>
        <w:t>и последовательное</w:t>
      </w:r>
      <w:r w:rsidRPr="0031207E">
        <w:rPr>
          <w:rFonts w:ascii="Times New Roman" w:hAnsi="Times New Roman" w:cs="Times New Roman"/>
          <w:sz w:val="18"/>
          <w:highlight w:val="cyan"/>
        </w:rPr>
        <w:t xml:space="preserve"> снижение негативного воздействия на окружающую среду и рациональное использование природных ресурсов</w:t>
      </w:r>
    </w:p>
    <w:p w:rsidR="005E0D64" w:rsidRDefault="0031207E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 xml:space="preserve">Внедрять передовые научные разработки и технологии с целью поэтапного сокращения удельного потребления природных ресурсов, </w:t>
      </w:r>
      <w:r w:rsidR="00F43DB5" w:rsidRPr="0031207E">
        <w:rPr>
          <w:rFonts w:ascii="Times New Roman" w:hAnsi="Times New Roman" w:cs="Times New Roman"/>
          <w:sz w:val="18"/>
        </w:rPr>
        <w:t>материалов и</w:t>
      </w:r>
      <w:r w:rsidRPr="0031207E">
        <w:rPr>
          <w:rFonts w:ascii="Times New Roman" w:hAnsi="Times New Roman" w:cs="Times New Roman"/>
          <w:sz w:val="18"/>
        </w:rPr>
        <w:t xml:space="preserve"> энергии при максимально возможной добыче нефти и газа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31207E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>ИСУ ПБ, ОТ и ООС это - …</w:t>
      </w:r>
    </w:p>
    <w:p w:rsidR="0031207E" w:rsidRDefault="0031207E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Система управления Компании, основанная на международных стандартах и соответствующая системам управления ведущих нефтегазовых компаний мира</w:t>
      </w:r>
    </w:p>
    <w:p w:rsidR="0031207E" w:rsidRDefault="0031207E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Составная часть системы управления Компании, включающая в себя совокупность процессов, процедур, правил, организационной структуры и ресурсов, необходимых для реализации Политики, достижения целей Компании в области ПБ, ОТ и ООС</w:t>
      </w:r>
    </w:p>
    <w:p w:rsidR="0031207E" w:rsidRDefault="0031207E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Инновационная система управления Компании, включающая в себя передовой опыт ведущих нефтегазовых компаний мира в области ПБ, ОТ и ООС</w:t>
      </w:r>
    </w:p>
    <w:p w:rsidR="005E0D64" w:rsidRDefault="0031207E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 xml:space="preserve">Система управления Компании, основанная </w:t>
      </w:r>
      <w:r w:rsidR="00F43DB5" w:rsidRPr="0031207E">
        <w:rPr>
          <w:rFonts w:ascii="Times New Roman" w:hAnsi="Times New Roman" w:cs="Times New Roman"/>
          <w:sz w:val="18"/>
        </w:rPr>
        <w:t>на действующих нормативны-правовых актах</w:t>
      </w:r>
      <w:r w:rsidRPr="0031207E">
        <w:rPr>
          <w:rFonts w:ascii="Times New Roman" w:hAnsi="Times New Roman" w:cs="Times New Roman"/>
          <w:sz w:val="18"/>
        </w:rPr>
        <w:t xml:space="preserve"> и нормативных технических документах в области ПБ, ОТ и ООС в Республике Узбекистан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31207E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 xml:space="preserve">Цель внедрения </w:t>
      </w:r>
      <w:r w:rsidRPr="0031207E">
        <w:rPr>
          <w:rFonts w:ascii="Times New Roman" w:hAnsi="Times New Roman" w:cs="Times New Roman"/>
          <w:sz w:val="18"/>
          <w:highlight w:val="yellow"/>
          <w:lang w:val="en-US"/>
        </w:rPr>
        <w:t>ISO</w:t>
      </w:r>
      <w:r w:rsidRPr="0031207E">
        <w:rPr>
          <w:rFonts w:ascii="Times New Roman" w:hAnsi="Times New Roman" w:cs="Times New Roman"/>
          <w:sz w:val="18"/>
          <w:highlight w:val="yellow"/>
        </w:rPr>
        <w:t xml:space="preserve"> 14001?</w:t>
      </w:r>
    </w:p>
    <w:p w:rsidR="0031207E" w:rsidRDefault="0031207E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Главной целью внедрения Системы Экологического Менеджмента является сохранение жизни и здоровья персонала Оператора и близлежащего окружающего населения от негативного воздействия вредных веществ возникающих в процессе производственной деятельности</w:t>
      </w:r>
    </w:p>
    <w:p w:rsidR="0031207E" w:rsidRDefault="0031207E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Главной целью внедрения Системы Экологического Менеджмента является поддержание Политики Инвестора согласно заявленным приоритетным направлениям</w:t>
      </w:r>
    </w:p>
    <w:p w:rsidR="0031207E" w:rsidRDefault="0031207E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cyan"/>
        </w:rPr>
        <w:t>Главной целью внедрения Системы Экологического Менеджмента является идентификация существующих проблем до того, как они принесут ощутимый урон компании и ее имиджу</w:t>
      </w:r>
    </w:p>
    <w:p w:rsidR="0061715D" w:rsidRDefault="0031207E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</w:rPr>
        <w:t>Главной целью внедрения Системы Экологического Менеджмента является сохранение окружающей среды в первозданном виде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31207E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highlight w:val="yellow"/>
        </w:rPr>
        <w:t xml:space="preserve">Понятие стандарта </w:t>
      </w:r>
      <w:r w:rsidRPr="0031207E">
        <w:rPr>
          <w:rFonts w:ascii="Times New Roman" w:hAnsi="Times New Roman" w:cs="Times New Roman"/>
          <w:sz w:val="18"/>
          <w:highlight w:val="yellow"/>
          <w:lang w:val="en-US"/>
        </w:rPr>
        <w:t>ISO</w:t>
      </w:r>
      <w:r w:rsidRPr="0031207E">
        <w:rPr>
          <w:rFonts w:ascii="Times New Roman" w:hAnsi="Times New Roman" w:cs="Times New Roman"/>
          <w:sz w:val="18"/>
          <w:highlight w:val="yellow"/>
        </w:rPr>
        <w:t xml:space="preserve"> 14001?</w:t>
      </w:r>
    </w:p>
    <w:p w:rsidR="006508EA" w:rsidRDefault="0031207E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lang w:val="en-US"/>
        </w:rPr>
        <w:t>ISO</w:t>
      </w:r>
      <w:r w:rsidRPr="0031207E">
        <w:rPr>
          <w:rFonts w:ascii="Times New Roman" w:hAnsi="Times New Roman" w:cs="Times New Roman"/>
          <w:sz w:val="18"/>
        </w:rPr>
        <w:t xml:space="preserve"> 14001 – стандарт ОАО «ЛУКОЙЛ», разработанный для управления экологической деятельностью общества, внедрение которого позволяет уменьшить негативное воздействие предприятий группы ЛУКОЙЛ на окружающую среду</w:t>
      </w:r>
    </w:p>
    <w:p w:rsidR="006508EA" w:rsidRDefault="0031207E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lang w:val="en-US"/>
        </w:rPr>
        <w:t>ISO</w:t>
      </w:r>
      <w:r w:rsidRPr="0031207E">
        <w:rPr>
          <w:rFonts w:ascii="Times New Roman" w:hAnsi="Times New Roman" w:cs="Times New Roman"/>
          <w:sz w:val="18"/>
        </w:rPr>
        <w:t xml:space="preserve"> 14001 – стандарт Российской Федерации, разработанный для управления экологической деятельностью предприятий, который позволил снизить негативное влияние деятельности предприятий на окружающую среду</w:t>
      </w:r>
    </w:p>
    <w:p w:rsidR="006508EA" w:rsidRDefault="0031207E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1207E">
        <w:rPr>
          <w:rFonts w:ascii="Times New Roman" w:hAnsi="Times New Roman" w:cs="Times New Roman"/>
          <w:sz w:val="18"/>
          <w:lang w:val="en-US"/>
        </w:rPr>
        <w:t>ISO</w:t>
      </w:r>
      <w:r w:rsidRPr="0031207E">
        <w:rPr>
          <w:rFonts w:ascii="Times New Roman" w:hAnsi="Times New Roman" w:cs="Times New Roman"/>
          <w:sz w:val="18"/>
        </w:rPr>
        <w:t xml:space="preserve"> 14001 – стандарт Республики Узбекистан, разработанный для управления экологической деятельностью предприятий, внедрение которого позволяет уменьшить негативное воздействие предприятий на окружающую среду</w:t>
      </w:r>
    </w:p>
    <w:p w:rsidR="0061715D" w:rsidRDefault="0031207E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  <w:lang w:val="en-US"/>
        </w:rPr>
        <w:t>ISO</w:t>
      </w:r>
      <w:r w:rsidRPr="006508EA">
        <w:rPr>
          <w:rFonts w:ascii="Times New Roman" w:hAnsi="Times New Roman" w:cs="Times New Roman"/>
          <w:sz w:val="18"/>
          <w:highlight w:val="cyan"/>
        </w:rPr>
        <w:t xml:space="preserve"> 14001 – международный стандарт, разработанный для управления экологической деятельностью предприятия, внедрение которого позволяет уменьшить негативное воздействие предприятий на окружающую среду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508EA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Основным принципом ИСУ ПБ, ОТ и ООС Оператора не является</w:t>
      </w:r>
    </w:p>
    <w:p w:rsidR="006508EA" w:rsidRDefault="006508E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Ответственность высшего руководства за обеспечение необходимых ресурсов для функционирования ИСУ ПБ, ОТ и ООС</w:t>
      </w:r>
    </w:p>
    <w:p w:rsidR="006508EA" w:rsidRDefault="006508E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Приоритет реагирующих мер перед предупреждающими мерами</w:t>
      </w:r>
    </w:p>
    <w:p w:rsidR="006508EA" w:rsidRDefault="006508E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Персональная ответственность каждого сотрудника за соблюдение требований ПБ, ОТ и ООС</w:t>
      </w:r>
    </w:p>
    <w:p w:rsidR="0061715D" w:rsidRDefault="006508E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Постоянное совершенствование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508EA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Целевым показателем деятельности Оператора в области ПБ, ОТ и ООС, устанавливаемым в рамках ИСУ ПБ, ОТ и ООС, не является:</w:t>
      </w:r>
    </w:p>
    <w:p w:rsidR="006508EA" w:rsidRDefault="006508E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Частота инцидентов с экологическими последствиями</w:t>
      </w:r>
    </w:p>
    <w:p w:rsidR="006508EA" w:rsidRDefault="006508E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Удельный показатель травматизма персонала</w:t>
      </w:r>
    </w:p>
    <w:p w:rsidR="006508EA" w:rsidRDefault="006508E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Затраты на реализацию мероприятий по ПБ, ОТ и ООС</w:t>
      </w:r>
    </w:p>
    <w:p w:rsidR="0061715D" w:rsidRDefault="006508E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lastRenderedPageBreak/>
        <w:t>Удельный показатель сверхнормативных платежей и штрафов за загрязнение окружающей среды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508EA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В состав документации ИСУ ПБ, ОТ и ООС, внедренной в Операторе, не входит:</w:t>
      </w:r>
    </w:p>
    <w:p w:rsidR="006508EA" w:rsidRDefault="006508E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Политика в области страхования</w:t>
      </w:r>
    </w:p>
    <w:p w:rsidR="006508EA" w:rsidRDefault="006508E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Политика в области качества</w:t>
      </w:r>
    </w:p>
    <w:p w:rsidR="006508EA" w:rsidRDefault="006508E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Процедура по управлению промышленными рисками</w:t>
      </w:r>
    </w:p>
    <w:p w:rsidR="0061715D" w:rsidRDefault="006508E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Положение по внутреннему аудиту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508EA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Актуализация Классификатора документов, содержащих нормативно-правовые и нормативные требования, применимые к деятельности Оператора в области ПБ, ОТ и ООС проводится на:</w:t>
      </w:r>
    </w:p>
    <w:p w:rsidR="006508EA" w:rsidRDefault="006508EA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На постоянной основе</w:t>
      </w:r>
    </w:p>
    <w:p w:rsidR="006508EA" w:rsidRDefault="006508EA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1 раз вы год</w:t>
      </w:r>
    </w:p>
    <w:p w:rsidR="006508EA" w:rsidRDefault="006508EA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1 раз в квартал</w:t>
      </w:r>
    </w:p>
    <w:p w:rsidR="00FB16CE" w:rsidRDefault="006508EA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1 раз в 6 месяцев</w:t>
      </w:r>
    </w:p>
    <w:p w:rsidR="00FB16CE" w:rsidRDefault="00FB16CE" w:rsidP="00FB16C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B16CE" w:rsidRDefault="006508EA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Процессный подход к ИСУ ПБ, ОТ и ООС заключается в соблюдении следующей циклической последовательности?</w:t>
      </w:r>
    </w:p>
    <w:p w:rsidR="006508EA" w:rsidRDefault="006508E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Внедрение – проверки – анализ и улучшение – планирование</w:t>
      </w:r>
    </w:p>
    <w:p w:rsidR="006508EA" w:rsidRDefault="006508E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Проверки – внедрение – планирование – проверки</w:t>
      </w:r>
    </w:p>
    <w:p w:rsidR="006508EA" w:rsidRDefault="006508E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Планирование – внедрение – проверки – анализ и улучшение</w:t>
      </w:r>
    </w:p>
    <w:p w:rsidR="00FB16CE" w:rsidRDefault="006508E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Планирование – проверки – планирование – проверки</w:t>
      </w:r>
    </w:p>
    <w:p w:rsidR="00FB16CE" w:rsidRDefault="00FB16CE" w:rsidP="00FB16C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B16CE" w:rsidRDefault="006508EA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Ответственность за успешное функционирование ИСУ ПБ, ОТ и ООС Оператора возложена на:</w:t>
      </w:r>
    </w:p>
    <w:p w:rsidR="006508EA" w:rsidRDefault="006508E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Начальника управления по промышленной безопасности и экологии</w:t>
      </w:r>
    </w:p>
    <w:p w:rsidR="006508EA" w:rsidRDefault="006508E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Весь персонал Оператора</w:t>
      </w:r>
    </w:p>
    <w:p w:rsidR="006508EA" w:rsidRDefault="006508E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Службу промышленной безопасности и охраны труда</w:t>
      </w:r>
    </w:p>
    <w:p w:rsidR="00FB16CE" w:rsidRDefault="006508E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Отдел экологии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6508EA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Обязательным приложением к договорам Оператора с подрядными организациями является:</w:t>
      </w:r>
    </w:p>
    <w:p w:rsidR="006508EA" w:rsidRDefault="006508EA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Политика по проведению конкурсов</w:t>
      </w:r>
    </w:p>
    <w:p w:rsidR="006508EA" w:rsidRDefault="006508EA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Кадровая политика</w:t>
      </w:r>
    </w:p>
    <w:p w:rsidR="006508EA" w:rsidRDefault="006508EA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Политика в области страхования</w:t>
      </w:r>
    </w:p>
    <w:p w:rsidR="00A50BDE" w:rsidRPr="006508EA" w:rsidRDefault="006508EA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Политика в области ПБ, ОТ и ООС</w:t>
      </w:r>
    </w:p>
    <w:p w:rsidR="00A50BDE" w:rsidRPr="006508EA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6508EA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ИСУ ПБ, ОТ и ООС Оператора сертифицирован</w:t>
      </w:r>
      <w:r>
        <w:rPr>
          <w:rFonts w:ascii="Times New Roman" w:hAnsi="Times New Roman" w:cs="Times New Roman"/>
          <w:sz w:val="18"/>
          <w:highlight w:val="yellow"/>
        </w:rPr>
        <w:t>а на соответствие требованиям</w:t>
      </w:r>
      <w:r w:rsidRPr="006508EA">
        <w:rPr>
          <w:rFonts w:ascii="Times New Roman" w:hAnsi="Times New Roman" w:cs="Times New Roman"/>
          <w:sz w:val="18"/>
          <w:highlight w:val="yellow"/>
        </w:rPr>
        <w:t xml:space="preserve"> международных стандартов:</w:t>
      </w:r>
    </w:p>
    <w:p w:rsidR="006508EA" w:rsidRDefault="006508E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  <w:lang w:val="en-US"/>
        </w:rPr>
        <w:t>ISO</w:t>
      </w:r>
      <w:r w:rsidRPr="006508EA">
        <w:rPr>
          <w:rFonts w:ascii="Times New Roman" w:hAnsi="Times New Roman" w:cs="Times New Roman"/>
          <w:sz w:val="18"/>
          <w:highlight w:val="cyan"/>
        </w:rPr>
        <w:t xml:space="preserve"> 14001 и </w:t>
      </w:r>
      <w:r w:rsidRPr="006508EA">
        <w:rPr>
          <w:rFonts w:ascii="Times New Roman" w:hAnsi="Times New Roman" w:cs="Times New Roman"/>
          <w:sz w:val="18"/>
          <w:highlight w:val="cyan"/>
          <w:lang w:val="en-US"/>
        </w:rPr>
        <w:t>ISO</w:t>
      </w:r>
      <w:r w:rsidRPr="006508EA">
        <w:rPr>
          <w:rFonts w:ascii="Times New Roman" w:hAnsi="Times New Roman" w:cs="Times New Roman"/>
          <w:sz w:val="18"/>
          <w:highlight w:val="cyan"/>
        </w:rPr>
        <w:t xml:space="preserve"> 45001</w:t>
      </w:r>
    </w:p>
    <w:p w:rsidR="006508EA" w:rsidRDefault="006508E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lang w:val="en-US"/>
        </w:rPr>
        <w:t>ISO</w:t>
      </w:r>
      <w:r w:rsidRPr="006508EA">
        <w:rPr>
          <w:rFonts w:ascii="Times New Roman" w:hAnsi="Times New Roman" w:cs="Times New Roman"/>
          <w:sz w:val="18"/>
        </w:rPr>
        <w:t xml:space="preserve"> 9001 и </w:t>
      </w:r>
      <w:r w:rsidRPr="006508EA">
        <w:rPr>
          <w:rFonts w:ascii="Times New Roman" w:hAnsi="Times New Roman" w:cs="Times New Roman"/>
          <w:sz w:val="18"/>
          <w:lang w:val="en-US"/>
        </w:rPr>
        <w:t>ISO</w:t>
      </w:r>
      <w:r w:rsidRPr="006508EA">
        <w:rPr>
          <w:rFonts w:ascii="Times New Roman" w:hAnsi="Times New Roman" w:cs="Times New Roman"/>
          <w:sz w:val="18"/>
        </w:rPr>
        <w:t xml:space="preserve"> 45001</w:t>
      </w:r>
    </w:p>
    <w:p w:rsidR="006508EA" w:rsidRDefault="006508E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6508EA">
        <w:rPr>
          <w:rFonts w:ascii="Times New Roman" w:hAnsi="Times New Roman" w:cs="Times New Roman"/>
          <w:sz w:val="18"/>
          <w:lang w:val="en-US"/>
        </w:rPr>
        <w:t xml:space="preserve">ISO 14001 </w:t>
      </w:r>
      <w:r w:rsidRPr="006508EA">
        <w:rPr>
          <w:rFonts w:ascii="Times New Roman" w:hAnsi="Times New Roman" w:cs="Times New Roman"/>
          <w:sz w:val="18"/>
        </w:rPr>
        <w:t>и</w:t>
      </w:r>
      <w:r w:rsidRPr="006508EA">
        <w:rPr>
          <w:rFonts w:ascii="Times New Roman" w:hAnsi="Times New Roman" w:cs="Times New Roman"/>
          <w:sz w:val="18"/>
          <w:lang w:val="en-US"/>
        </w:rPr>
        <w:t xml:space="preserve"> ISO 9001</w:t>
      </w:r>
    </w:p>
    <w:p w:rsidR="00A50BDE" w:rsidRPr="006508EA" w:rsidRDefault="006508E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6508EA">
        <w:rPr>
          <w:rFonts w:ascii="Times New Roman" w:hAnsi="Times New Roman" w:cs="Times New Roman"/>
          <w:sz w:val="18"/>
          <w:lang w:val="en-US"/>
        </w:rPr>
        <w:t>ISO 17001</w:t>
      </w:r>
    </w:p>
    <w:p w:rsidR="00A50BDE" w:rsidRPr="006508EA" w:rsidRDefault="00A50BDE" w:rsidP="00A50BDE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p w:rsidR="00A50BDE" w:rsidRDefault="006508EA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yellow"/>
        </w:rPr>
        <w:t>Кто является Представителем высшего руководства в рамках ИСУ ПБ, ОТ и ООС?</w:t>
      </w:r>
    </w:p>
    <w:p w:rsidR="006508EA" w:rsidRDefault="006508EA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Генеральный директор</w:t>
      </w:r>
    </w:p>
    <w:p w:rsidR="006508EA" w:rsidRDefault="006508EA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  <w:highlight w:val="cyan"/>
        </w:rPr>
        <w:t>Заместитель генерального директора по производству – Главный инженер</w:t>
      </w:r>
    </w:p>
    <w:p w:rsidR="006508EA" w:rsidRDefault="006508EA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Начальник службы промышленной безопасности и охраны труда</w:t>
      </w:r>
    </w:p>
    <w:p w:rsidR="00A50BDE" w:rsidRDefault="006508EA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08EA">
        <w:rPr>
          <w:rFonts w:ascii="Times New Roman" w:hAnsi="Times New Roman" w:cs="Times New Roman"/>
          <w:sz w:val="18"/>
        </w:rPr>
        <w:t>Старший вице-президент по разработке и добыче</w:t>
      </w:r>
    </w:p>
    <w:sectPr w:rsidR="00A50BDE" w:rsidSect="00D64BF0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4BFF"/>
    <w:multiLevelType w:val="hybridMultilevel"/>
    <w:tmpl w:val="75DC151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509DC"/>
    <w:multiLevelType w:val="hybridMultilevel"/>
    <w:tmpl w:val="B7F2766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0F14663"/>
    <w:multiLevelType w:val="hybridMultilevel"/>
    <w:tmpl w:val="F43650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22577AC"/>
    <w:multiLevelType w:val="hybridMultilevel"/>
    <w:tmpl w:val="90A0DD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12126"/>
    <w:multiLevelType w:val="hybridMultilevel"/>
    <w:tmpl w:val="CD8ACC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5787296"/>
    <w:multiLevelType w:val="hybridMultilevel"/>
    <w:tmpl w:val="7318D8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68D02FF"/>
    <w:multiLevelType w:val="hybridMultilevel"/>
    <w:tmpl w:val="1AACA56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0D3349"/>
    <w:multiLevelType w:val="hybridMultilevel"/>
    <w:tmpl w:val="54F4AAAE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6827CA"/>
    <w:multiLevelType w:val="hybridMultilevel"/>
    <w:tmpl w:val="5F66207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08683D66"/>
    <w:multiLevelType w:val="hybridMultilevel"/>
    <w:tmpl w:val="537877F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09DB3FBE"/>
    <w:multiLevelType w:val="hybridMultilevel"/>
    <w:tmpl w:val="451CB3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AE94D79"/>
    <w:multiLevelType w:val="hybridMultilevel"/>
    <w:tmpl w:val="D9AE781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0C694E54"/>
    <w:multiLevelType w:val="hybridMultilevel"/>
    <w:tmpl w:val="70BC7E1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D9D6603"/>
    <w:multiLevelType w:val="hybridMultilevel"/>
    <w:tmpl w:val="9A206AD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0E661686"/>
    <w:multiLevelType w:val="hybridMultilevel"/>
    <w:tmpl w:val="7CDA268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0F711763"/>
    <w:multiLevelType w:val="hybridMultilevel"/>
    <w:tmpl w:val="E060637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0083D82"/>
    <w:multiLevelType w:val="hybridMultilevel"/>
    <w:tmpl w:val="C82CE6A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0275E28"/>
    <w:multiLevelType w:val="hybridMultilevel"/>
    <w:tmpl w:val="D54A27B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09C5CAC"/>
    <w:multiLevelType w:val="hybridMultilevel"/>
    <w:tmpl w:val="FA00856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11A92439"/>
    <w:multiLevelType w:val="hybridMultilevel"/>
    <w:tmpl w:val="AA1EB62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13F138EE"/>
    <w:multiLevelType w:val="hybridMultilevel"/>
    <w:tmpl w:val="8154FA5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58A7817"/>
    <w:multiLevelType w:val="hybridMultilevel"/>
    <w:tmpl w:val="A1B4E28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16340C94"/>
    <w:multiLevelType w:val="hybridMultilevel"/>
    <w:tmpl w:val="5EA69B3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166B439F"/>
    <w:multiLevelType w:val="hybridMultilevel"/>
    <w:tmpl w:val="D982D8B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1A6266A7"/>
    <w:multiLevelType w:val="hybridMultilevel"/>
    <w:tmpl w:val="9D4AC4D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1AA27DDD"/>
    <w:multiLevelType w:val="hybridMultilevel"/>
    <w:tmpl w:val="D278FAC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1AEC797F"/>
    <w:multiLevelType w:val="hybridMultilevel"/>
    <w:tmpl w:val="96DACF3C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1B35018A"/>
    <w:multiLevelType w:val="hybridMultilevel"/>
    <w:tmpl w:val="648E2A0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1C8F625C"/>
    <w:multiLevelType w:val="hybridMultilevel"/>
    <w:tmpl w:val="53A8BC5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1F9A1FD3"/>
    <w:multiLevelType w:val="hybridMultilevel"/>
    <w:tmpl w:val="559E00D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20383EC1"/>
    <w:multiLevelType w:val="hybridMultilevel"/>
    <w:tmpl w:val="460CB0D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20871DE3"/>
    <w:multiLevelType w:val="hybridMultilevel"/>
    <w:tmpl w:val="A8044FC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223C0C0D"/>
    <w:multiLevelType w:val="hybridMultilevel"/>
    <w:tmpl w:val="17DCC8A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22F71EAB"/>
    <w:multiLevelType w:val="hybridMultilevel"/>
    <w:tmpl w:val="9BC8BAE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23C14F05"/>
    <w:multiLevelType w:val="hybridMultilevel"/>
    <w:tmpl w:val="6F7416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25F158BC"/>
    <w:multiLevelType w:val="hybridMultilevel"/>
    <w:tmpl w:val="DD1E417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267C13CF"/>
    <w:multiLevelType w:val="hybridMultilevel"/>
    <w:tmpl w:val="4B0A14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27D96784"/>
    <w:multiLevelType w:val="hybridMultilevel"/>
    <w:tmpl w:val="FE90819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8952352"/>
    <w:multiLevelType w:val="hybridMultilevel"/>
    <w:tmpl w:val="620CBC1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298811BA"/>
    <w:multiLevelType w:val="hybridMultilevel"/>
    <w:tmpl w:val="7A44071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29DF05E6"/>
    <w:multiLevelType w:val="hybridMultilevel"/>
    <w:tmpl w:val="0D8C1F1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29F850F4"/>
    <w:multiLevelType w:val="hybridMultilevel"/>
    <w:tmpl w:val="EF0C5E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2A250BB3"/>
    <w:multiLevelType w:val="hybridMultilevel"/>
    <w:tmpl w:val="26E8DAD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2A6C3074"/>
    <w:multiLevelType w:val="hybridMultilevel"/>
    <w:tmpl w:val="2BF0F7E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2BF87D81"/>
    <w:multiLevelType w:val="hybridMultilevel"/>
    <w:tmpl w:val="2EB086E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2D2C3E83"/>
    <w:multiLevelType w:val="hybridMultilevel"/>
    <w:tmpl w:val="D9EE3D8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2D7D625E"/>
    <w:multiLevelType w:val="hybridMultilevel"/>
    <w:tmpl w:val="D68095A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2EAC27A4"/>
    <w:multiLevelType w:val="hybridMultilevel"/>
    <w:tmpl w:val="E3BE858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2EDE29F2"/>
    <w:multiLevelType w:val="hybridMultilevel"/>
    <w:tmpl w:val="C6CC3BA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 w15:restartNumberingAfterBreak="0">
    <w:nsid w:val="30590F5D"/>
    <w:multiLevelType w:val="hybridMultilevel"/>
    <w:tmpl w:val="14BA9B8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 w15:restartNumberingAfterBreak="0">
    <w:nsid w:val="30E3305C"/>
    <w:multiLevelType w:val="hybridMultilevel"/>
    <w:tmpl w:val="DA0C9B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31967431"/>
    <w:multiLevelType w:val="hybridMultilevel"/>
    <w:tmpl w:val="AE4ADCF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35276664"/>
    <w:multiLevelType w:val="hybridMultilevel"/>
    <w:tmpl w:val="C31CC35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 w15:restartNumberingAfterBreak="0">
    <w:nsid w:val="371E4043"/>
    <w:multiLevelType w:val="hybridMultilevel"/>
    <w:tmpl w:val="2542A73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4" w15:restartNumberingAfterBreak="0">
    <w:nsid w:val="38000F8B"/>
    <w:multiLevelType w:val="hybridMultilevel"/>
    <w:tmpl w:val="F0B6138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5" w15:restartNumberingAfterBreak="0">
    <w:nsid w:val="380733B3"/>
    <w:multiLevelType w:val="hybridMultilevel"/>
    <w:tmpl w:val="35F089A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6" w15:restartNumberingAfterBreak="0">
    <w:nsid w:val="38555CFA"/>
    <w:multiLevelType w:val="hybridMultilevel"/>
    <w:tmpl w:val="3D3C76B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7" w15:restartNumberingAfterBreak="0">
    <w:nsid w:val="38863E3C"/>
    <w:multiLevelType w:val="hybridMultilevel"/>
    <w:tmpl w:val="9B4407E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8" w15:restartNumberingAfterBreak="0">
    <w:nsid w:val="3B492C1F"/>
    <w:multiLevelType w:val="hybridMultilevel"/>
    <w:tmpl w:val="95BA89B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9" w15:restartNumberingAfterBreak="0">
    <w:nsid w:val="3DCB4FD2"/>
    <w:multiLevelType w:val="hybridMultilevel"/>
    <w:tmpl w:val="F7E6EE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0" w15:restartNumberingAfterBreak="0">
    <w:nsid w:val="405B283A"/>
    <w:multiLevelType w:val="hybridMultilevel"/>
    <w:tmpl w:val="F894D21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1" w15:restartNumberingAfterBreak="0">
    <w:nsid w:val="40D86F52"/>
    <w:multiLevelType w:val="hybridMultilevel"/>
    <w:tmpl w:val="B6C6438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2" w15:restartNumberingAfterBreak="0">
    <w:nsid w:val="411D274B"/>
    <w:multiLevelType w:val="hybridMultilevel"/>
    <w:tmpl w:val="4E161E9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42730842"/>
    <w:multiLevelType w:val="hybridMultilevel"/>
    <w:tmpl w:val="18BC587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4" w15:restartNumberingAfterBreak="0">
    <w:nsid w:val="43CA6BD3"/>
    <w:multiLevelType w:val="hybridMultilevel"/>
    <w:tmpl w:val="AECA2D9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5" w15:restartNumberingAfterBreak="0">
    <w:nsid w:val="43FA7EF0"/>
    <w:multiLevelType w:val="hybridMultilevel"/>
    <w:tmpl w:val="1424204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44AB28BD"/>
    <w:multiLevelType w:val="hybridMultilevel"/>
    <w:tmpl w:val="4898870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7" w15:restartNumberingAfterBreak="0">
    <w:nsid w:val="47A55283"/>
    <w:multiLevelType w:val="hybridMultilevel"/>
    <w:tmpl w:val="67A6D09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8" w15:restartNumberingAfterBreak="0">
    <w:nsid w:val="49AA4D30"/>
    <w:multiLevelType w:val="hybridMultilevel"/>
    <w:tmpl w:val="EC144DF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4D53206E"/>
    <w:multiLevelType w:val="hybridMultilevel"/>
    <w:tmpl w:val="AD041DD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0" w15:restartNumberingAfterBreak="0">
    <w:nsid w:val="4E9B4CB8"/>
    <w:multiLevelType w:val="hybridMultilevel"/>
    <w:tmpl w:val="CB9A64E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1" w15:restartNumberingAfterBreak="0">
    <w:nsid w:val="4F9F478B"/>
    <w:multiLevelType w:val="hybridMultilevel"/>
    <w:tmpl w:val="E0221D0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2" w15:restartNumberingAfterBreak="0">
    <w:nsid w:val="52386F6D"/>
    <w:multiLevelType w:val="hybridMultilevel"/>
    <w:tmpl w:val="CB981EF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2D906A9"/>
    <w:multiLevelType w:val="hybridMultilevel"/>
    <w:tmpl w:val="4C328B6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4" w15:restartNumberingAfterBreak="0">
    <w:nsid w:val="53A36E54"/>
    <w:multiLevelType w:val="hybridMultilevel"/>
    <w:tmpl w:val="C818BDA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5" w15:restartNumberingAfterBreak="0">
    <w:nsid w:val="5458700D"/>
    <w:multiLevelType w:val="hybridMultilevel"/>
    <w:tmpl w:val="0380A4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6" w15:restartNumberingAfterBreak="0">
    <w:nsid w:val="551D1032"/>
    <w:multiLevelType w:val="hybridMultilevel"/>
    <w:tmpl w:val="FF96D2D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7" w15:restartNumberingAfterBreak="0">
    <w:nsid w:val="555D2682"/>
    <w:multiLevelType w:val="hybridMultilevel"/>
    <w:tmpl w:val="1266394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8" w15:restartNumberingAfterBreak="0">
    <w:nsid w:val="577F74D2"/>
    <w:multiLevelType w:val="hybridMultilevel"/>
    <w:tmpl w:val="C8DC4DF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9" w15:restartNumberingAfterBreak="0">
    <w:nsid w:val="58213CFF"/>
    <w:multiLevelType w:val="hybridMultilevel"/>
    <w:tmpl w:val="7F5C750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0" w15:restartNumberingAfterBreak="0">
    <w:nsid w:val="58E512BE"/>
    <w:multiLevelType w:val="hybridMultilevel"/>
    <w:tmpl w:val="608EC5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1" w15:restartNumberingAfterBreak="0">
    <w:nsid w:val="5C713063"/>
    <w:multiLevelType w:val="hybridMultilevel"/>
    <w:tmpl w:val="05329A6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2" w15:restartNumberingAfterBreak="0">
    <w:nsid w:val="5CC41716"/>
    <w:multiLevelType w:val="hybridMultilevel"/>
    <w:tmpl w:val="BB9CC4C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3" w15:restartNumberingAfterBreak="0">
    <w:nsid w:val="60432B77"/>
    <w:multiLevelType w:val="hybridMultilevel"/>
    <w:tmpl w:val="3A18FB1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4" w15:restartNumberingAfterBreak="0">
    <w:nsid w:val="633B0CC5"/>
    <w:multiLevelType w:val="hybridMultilevel"/>
    <w:tmpl w:val="0F14AE8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5" w15:restartNumberingAfterBreak="0">
    <w:nsid w:val="647770B1"/>
    <w:multiLevelType w:val="hybridMultilevel"/>
    <w:tmpl w:val="2E2A5E78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6" w15:restartNumberingAfterBreak="0">
    <w:nsid w:val="648C21A6"/>
    <w:multiLevelType w:val="hybridMultilevel"/>
    <w:tmpl w:val="1B1C7EC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7" w15:restartNumberingAfterBreak="0">
    <w:nsid w:val="65926ED0"/>
    <w:multiLevelType w:val="hybridMultilevel"/>
    <w:tmpl w:val="037C1C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8" w15:restartNumberingAfterBreak="0">
    <w:nsid w:val="66A0542A"/>
    <w:multiLevelType w:val="hybridMultilevel"/>
    <w:tmpl w:val="0C86D87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9" w15:restartNumberingAfterBreak="0">
    <w:nsid w:val="66C25BD4"/>
    <w:multiLevelType w:val="hybridMultilevel"/>
    <w:tmpl w:val="3EB4D6D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0" w15:restartNumberingAfterBreak="0">
    <w:nsid w:val="679E5759"/>
    <w:multiLevelType w:val="hybridMultilevel"/>
    <w:tmpl w:val="9710E9F6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1" w15:restartNumberingAfterBreak="0">
    <w:nsid w:val="687F2F02"/>
    <w:multiLevelType w:val="hybridMultilevel"/>
    <w:tmpl w:val="1220BAD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90C2DFB"/>
    <w:multiLevelType w:val="hybridMultilevel"/>
    <w:tmpl w:val="695E9C8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3" w15:restartNumberingAfterBreak="0">
    <w:nsid w:val="6A5D523C"/>
    <w:multiLevelType w:val="hybridMultilevel"/>
    <w:tmpl w:val="267A8818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6B044F2E"/>
    <w:multiLevelType w:val="hybridMultilevel"/>
    <w:tmpl w:val="9DA4119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6C83262D"/>
    <w:multiLevelType w:val="hybridMultilevel"/>
    <w:tmpl w:val="98C6553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6" w15:restartNumberingAfterBreak="0">
    <w:nsid w:val="6C8E5D10"/>
    <w:multiLevelType w:val="hybridMultilevel"/>
    <w:tmpl w:val="09E8450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7" w15:restartNumberingAfterBreak="0">
    <w:nsid w:val="6EF6123C"/>
    <w:multiLevelType w:val="hybridMultilevel"/>
    <w:tmpl w:val="7CD8EB1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8" w15:restartNumberingAfterBreak="0">
    <w:nsid w:val="6FAC79C9"/>
    <w:multiLevelType w:val="hybridMultilevel"/>
    <w:tmpl w:val="E2C2AA4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9" w15:restartNumberingAfterBreak="0">
    <w:nsid w:val="6FF269BE"/>
    <w:multiLevelType w:val="hybridMultilevel"/>
    <w:tmpl w:val="D1809CD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0" w15:restartNumberingAfterBreak="0">
    <w:nsid w:val="70A6662B"/>
    <w:multiLevelType w:val="hybridMultilevel"/>
    <w:tmpl w:val="B24EE42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1" w15:restartNumberingAfterBreak="0">
    <w:nsid w:val="71F33698"/>
    <w:multiLevelType w:val="hybridMultilevel"/>
    <w:tmpl w:val="303CCC2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2" w15:restartNumberingAfterBreak="0">
    <w:nsid w:val="726B48B8"/>
    <w:multiLevelType w:val="hybridMultilevel"/>
    <w:tmpl w:val="F60024E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3" w15:restartNumberingAfterBreak="0">
    <w:nsid w:val="74744CB4"/>
    <w:multiLevelType w:val="hybridMultilevel"/>
    <w:tmpl w:val="C0A4D43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4" w15:restartNumberingAfterBreak="0">
    <w:nsid w:val="7674218D"/>
    <w:multiLevelType w:val="hybridMultilevel"/>
    <w:tmpl w:val="9CE0C2B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5" w15:restartNumberingAfterBreak="0">
    <w:nsid w:val="784075B9"/>
    <w:multiLevelType w:val="hybridMultilevel"/>
    <w:tmpl w:val="3D22CFB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6" w15:restartNumberingAfterBreak="0">
    <w:nsid w:val="7A35043D"/>
    <w:multiLevelType w:val="hybridMultilevel"/>
    <w:tmpl w:val="B010FA7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7" w15:restartNumberingAfterBreak="0">
    <w:nsid w:val="7C180AA3"/>
    <w:multiLevelType w:val="hybridMultilevel"/>
    <w:tmpl w:val="7E5E7B6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8" w15:restartNumberingAfterBreak="0">
    <w:nsid w:val="7E5F5AFB"/>
    <w:multiLevelType w:val="hybridMultilevel"/>
    <w:tmpl w:val="5116278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7FBA4C35"/>
    <w:multiLevelType w:val="hybridMultilevel"/>
    <w:tmpl w:val="9B1C1E4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4"/>
  </w:num>
  <w:num w:numId="4">
    <w:abstractNumId w:val="91"/>
  </w:num>
  <w:num w:numId="5">
    <w:abstractNumId w:val="37"/>
  </w:num>
  <w:num w:numId="6">
    <w:abstractNumId w:val="12"/>
  </w:num>
  <w:num w:numId="7">
    <w:abstractNumId w:val="108"/>
  </w:num>
  <w:num w:numId="8">
    <w:abstractNumId w:val="72"/>
  </w:num>
  <w:num w:numId="9">
    <w:abstractNumId w:val="36"/>
  </w:num>
  <w:num w:numId="10">
    <w:abstractNumId w:val="70"/>
  </w:num>
  <w:num w:numId="11">
    <w:abstractNumId w:val="69"/>
  </w:num>
  <w:num w:numId="12">
    <w:abstractNumId w:val="66"/>
  </w:num>
  <w:num w:numId="13">
    <w:abstractNumId w:val="99"/>
  </w:num>
  <w:num w:numId="14">
    <w:abstractNumId w:val="30"/>
  </w:num>
  <w:num w:numId="15">
    <w:abstractNumId w:val="28"/>
  </w:num>
  <w:num w:numId="16">
    <w:abstractNumId w:val="16"/>
  </w:num>
  <w:num w:numId="17">
    <w:abstractNumId w:val="43"/>
  </w:num>
  <w:num w:numId="18">
    <w:abstractNumId w:val="42"/>
  </w:num>
  <w:num w:numId="19">
    <w:abstractNumId w:val="55"/>
  </w:num>
  <w:num w:numId="20">
    <w:abstractNumId w:val="57"/>
  </w:num>
  <w:num w:numId="21">
    <w:abstractNumId w:val="75"/>
  </w:num>
  <w:num w:numId="22">
    <w:abstractNumId w:val="87"/>
  </w:num>
  <w:num w:numId="23">
    <w:abstractNumId w:val="17"/>
  </w:num>
  <w:num w:numId="24">
    <w:abstractNumId w:val="15"/>
  </w:num>
  <w:num w:numId="25">
    <w:abstractNumId w:val="4"/>
  </w:num>
  <w:num w:numId="26">
    <w:abstractNumId w:val="50"/>
  </w:num>
  <w:num w:numId="27">
    <w:abstractNumId w:val="5"/>
  </w:num>
  <w:num w:numId="28">
    <w:abstractNumId w:val="53"/>
  </w:num>
  <w:num w:numId="29">
    <w:abstractNumId w:val="35"/>
  </w:num>
  <w:num w:numId="30">
    <w:abstractNumId w:val="21"/>
  </w:num>
  <w:num w:numId="31">
    <w:abstractNumId w:val="81"/>
  </w:num>
  <w:num w:numId="32">
    <w:abstractNumId w:val="48"/>
  </w:num>
  <w:num w:numId="33">
    <w:abstractNumId w:val="52"/>
  </w:num>
  <w:num w:numId="34">
    <w:abstractNumId w:val="74"/>
  </w:num>
  <w:num w:numId="35">
    <w:abstractNumId w:val="32"/>
  </w:num>
  <w:num w:numId="36">
    <w:abstractNumId w:val="11"/>
  </w:num>
  <w:num w:numId="37">
    <w:abstractNumId w:val="1"/>
  </w:num>
  <w:num w:numId="38">
    <w:abstractNumId w:val="95"/>
  </w:num>
  <w:num w:numId="39">
    <w:abstractNumId w:val="82"/>
  </w:num>
  <w:num w:numId="40">
    <w:abstractNumId w:val="19"/>
  </w:num>
  <w:num w:numId="41">
    <w:abstractNumId w:val="56"/>
  </w:num>
  <w:num w:numId="42">
    <w:abstractNumId w:val="54"/>
  </w:num>
  <w:num w:numId="43">
    <w:abstractNumId w:val="106"/>
  </w:num>
  <w:num w:numId="44">
    <w:abstractNumId w:val="58"/>
  </w:num>
  <w:num w:numId="45">
    <w:abstractNumId w:val="88"/>
  </w:num>
  <w:num w:numId="46">
    <w:abstractNumId w:val="31"/>
  </w:num>
  <w:num w:numId="47">
    <w:abstractNumId w:val="29"/>
  </w:num>
  <w:num w:numId="48">
    <w:abstractNumId w:val="86"/>
  </w:num>
  <w:num w:numId="49">
    <w:abstractNumId w:val="80"/>
  </w:num>
  <w:num w:numId="50">
    <w:abstractNumId w:val="79"/>
  </w:num>
  <w:num w:numId="51">
    <w:abstractNumId w:val="18"/>
  </w:num>
  <w:num w:numId="52">
    <w:abstractNumId w:val="25"/>
  </w:num>
  <w:num w:numId="53">
    <w:abstractNumId w:val="39"/>
  </w:num>
  <w:num w:numId="54">
    <w:abstractNumId w:val="41"/>
  </w:num>
  <w:num w:numId="55">
    <w:abstractNumId w:val="83"/>
  </w:num>
  <w:num w:numId="56">
    <w:abstractNumId w:val="89"/>
  </w:num>
  <w:num w:numId="57">
    <w:abstractNumId w:val="97"/>
  </w:num>
  <w:num w:numId="58">
    <w:abstractNumId w:val="107"/>
  </w:num>
  <w:num w:numId="59">
    <w:abstractNumId w:val="49"/>
  </w:num>
  <w:num w:numId="60">
    <w:abstractNumId w:val="65"/>
  </w:num>
  <w:num w:numId="61">
    <w:abstractNumId w:val="9"/>
  </w:num>
  <w:num w:numId="62">
    <w:abstractNumId w:val="13"/>
  </w:num>
  <w:num w:numId="63">
    <w:abstractNumId w:val="109"/>
  </w:num>
  <w:num w:numId="64">
    <w:abstractNumId w:val="46"/>
  </w:num>
  <w:num w:numId="65">
    <w:abstractNumId w:val="23"/>
  </w:num>
  <w:num w:numId="66">
    <w:abstractNumId w:val="3"/>
  </w:num>
  <w:num w:numId="67">
    <w:abstractNumId w:val="40"/>
  </w:num>
  <w:num w:numId="68">
    <w:abstractNumId w:val="22"/>
  </w:num>
  <w:num w:numId="69">
    <w:abstractNumId w:val="73"/>
  </w:num>
  <w:num w:numId="70">
    <w:abstractNumId w:val="27"/>
  </w:num>
  <w:num w:numId="71">
    <w:abstractNumId w:val="78"/>
  </w:num>
  <w:num w:numId="72">
    <w:abstractNumId w:val="33"/>
  </w:num>
  <w:num w:numId="73">
    <w:abstractNumId w:val="100"/>
  </w:num>
  <w:num w:numId="74">
    <w:abstractNumId w:val="76"/>
  </w:num>
  <w:num w:numId="75">
    <w:abstractNumId w:val="61"/>
  </w:num>
  <w:num w:numId="76">
    <w:abstractNumId w:val="44"/>
  </w:num>
  <w:num w:numId="77">
    <w:abstractNumId w:val="84"/>
  </w:num>
  <w:num w:numId="78">
    <w:abstractNumId w:val="64"/>
  </w:num>
  <w:num w:numId="79">
    <w:abstractNumId w:val="102"/>
  </w:num>
  <w:num w:numId="80">
    <w:abstractNumId w:val="101"/>
  </w:num>
  <w:num w:numId="81">
    <w:abstractNumId w:val="45"/>
  </w:num>
  <w:num w:numId="82">
    <w:abstractNumId w:val="60"/>
  </w:num>
  <w:num w:numId="83">
    <w:abstractNumId w:val="71"/>
  </w:num>
  <w:num w:numId="84">
    <w:abstractNumId w:val="98"/>
  </w:num>
  <w:num w:numId="85">
    <w:abstractNumId w:val="96"/>
  </w:num>
  <w:num w:numId="86">
    <w:abstractNumId w:val="34"/>
  </w:num>
  <w:num w:numId="87">
    <w:abstractNumId w:val="24"/>
  </w:num>
  <w:num w:numId="88">
    <w:abstractNumId w:val="103"/>
  </w:num>
  <w:num w:numId="89">
    <w:abstractNumId w:val="77"/>
  </w:num>
  <w:num w:numId="90">
    <w:abstractNumId w:val="0"/>
  </w:num>
  <w:num w:numId="91">
    <w:abstractNumId w:val="2"/>
  </w:num>
  <w:num w:numId="92">
    <w:abstractNumId w:val="92"/>
  </w:num>
  <w:num w:numId="93">
    <w:abstractNumId w:val="8"/>
  </w:num>
  <w:num w:numId="94">
    <w:abstractNumId w:val="59"/>
  </w:num>
  <w:num w:numId="95">
    <w:abstractNumId w:val="14"/>
  </w:num>
  <w:num w:numId="96">
    <w:abstractNumId w:val="10"/>
  </w:num>
  <w:num w:numId="97">
    <w:abstractNumId w:val="67"/>
  </w:num>
  <w:num w:numId="98">
    <w:abstractNumId w:val="63"/>
  </w:num>
  <w:num w:numId="99">
    <w:abstractNumId w:val="105"/>
  </w:num>
  <w:num w:numId="100">
    <w:abstractNumId w:val="47"/>
  </w:num>
  <w:num w:numId="101">
    <w:abstractNumId w:val="38"/>
  </w:num>
  <w:num w:numId="102">
    <w:abstractNumId w:val="20"/>
  </w:num>
  <w:num w:numId="103">
    <w:abstractNumId w:val="68"/>
  </w:num>
  <w:num w:numId="104">
    <w:abstractNumId w:val="93"/>
  </w:num>
  <w:num w:numId="105">
    <w:abstractNumId w:val="90"/>
  </w:num>
  <w:num w:numId="106">
    <w:abstractNumId w:val="51"/>
  </w:num>
  <w:num w:numId="107">
    <w:abstractNumId w:val="62"/>
  </w:num>
  <w:num w:numId="108">
    <w:abstractNumId w:val="26"/>
  </w:num>
  <w:num w:numId="109">
    <w:abstractNumId w:val="104"/>
  </w:num>
  <w:num w:numId="110">
    <w:abstractNumId w:val="8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BF0"/>
    <w:rsid w:val="00080F09"/>
    <w:rsid w:val="000B7A29"/>
    <w:rsid w:val="000E7ED5"/>
    <w:rsid w:val="000F2EC7"/>
    <w:rsid w:val="000F6DFE"/>
    <w:rsid w:val="0022484E"/>
    <w:rsid w:val="00275AA8"/>
    <w:rsid w:val="0031207E"/>
    <w:rsid w:val="003D6704"/>
    <w:rsid w:val="0046280E"/>
    <w:rsid w:val="00465D3E"/>
    <w:rsid w:val="004B1026"/>
    <w:rsid w:val="005C20FE"/>
    <w:rsid w:val="005E0D64"/>
    <w:rsid w:val="005F73E0"/>
    <w:rsid w:val="0061715D"/>
    <w:rsid w:val="00623147"/>
    <w:rsid w:val="0064679F"/>
    <w:rsid w:val="006508EA"/>
    <w:rsid w:val="00653379"/>
    <w:rsid w:val="006577C4"/>
    <w:rsid w:val="007340D6"/>
    <w:rsid w:val="007F4E15"/>
    <w:rsid w:val="00825F6A"/>
    <w:rsid w:val="008C49E8"/>
    <w:rsid w:val="008D5F61"/>
    <w:rsid w:val="00955908"/>
    <w:rsid w:val="00993837"/>
    <w:rsid w:val="00A50BDE"/>
    <w:rsid w:val="00B16EC0"/>
    <w:rsid w:val="00B459D6"/>
    <w:rsid w:val="00D64BF0"/>
    <w:rsid w:val="00DD1B28"/>
    <w:rsid w:val="00EB60A1"/>
    <w:rsid w:val="00ED649C"/>
    <w:rsid w:val="00F43DB5"/>
    <w:rsid w:val="00FB16CE"/>
    <w:rsid w:val="00FF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69531D-6754-4AE8-99B6-F6988087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B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Tursunov, Ulugbek G.</dc:creator>
  <cp:keywords/>
  <dc:description/>
  <cp:lastModifiedBy>Tursunov, Ulugbek G.</cp:lastModifiedBy>
  <cp:revision>18</cp:revision>
  <dcterms:created xsi:type="dcterms:W3CDTF">2022-06-12T21:43:00Z</dcterms:created>
  <dcterms:modified xsi:type="dcterms:W3CDTF">2024-04-23T16:59:00Z</dcterms:modified>
</cp:coreProperties>
</file>