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Кафедра комп’ютерної інженерії та інформаційних технологій</w:t>
      </w: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Відділення інженерії програмного забезпечення</w:t>
      </w:r>
    </w:p>
    <w:p w:rsidR="008D348F" w:rsidRDefault="008D348F" w:rsidP="008D348F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:rsidR="008D348F" w:rsidRDefault="008D348F" w:rsidP="008D348F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rPr>
          <w:rFonts w:ascii="Times New Roman" w:hAnsi="Times New Roman" w:cs="Times New Roman"/>
          <w:b/>
          <w:sz w:val="36"/>
          <w:lang w:val="uk-UA"/>
        </w:rPr>
      </w:pPr>
    </w:p>
    <w:p w:rsidR="008D348F" w:rsidRPr="000610CA" w:rsidRDefault="008D348F" w:rsidP="008D348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  <w:lang w:val="uk-UA"/>
        </w:rPr>
        <w:t>Звіт з Лабор</w:t>
      </w:r>
      <w:r w:rsidRPr="008D348F">
        <w:rPr>
          <w:rFonts w:ascii="Times New Roman" w:hAnsi="Times New Roman" w:cs="Times New Roman"/>
          <w:b/>
          <w:sz w:val="36"/>
          <w:lang w:val="uk-UA"/>
        </w:rPr>
        <w:t>а</w:t>
      </w:r>
      <w:r>
        <w:rPr>
          <w:rFonts w:ascii="Times New Roman" w:hAnsi="Times New Roman" w:cs="Times New Roman"/>
          <w:b/>
          <w:sz w:val="36"/>
          <w:lang w:val="uk-UA"/>
        </w:rPr>
        <w:t>торної роботи №</w:t>
      </w:r>
      <w:r w:rsidR="000610CA">
        <w:rPr>
          <w:rFonts w:ascii="Times New Roman" w:hAnsi="Times New Roman" w:cs="Times New Roman"/>
          <w:b/>
          <w:sz w:val="36"/>
        </w:rPr>
        <w:t>5</w:t>
      </w:r>
    </w:p>
    <w:p w:rsidR="008D348F" w:rsidRPr="00CF1F8E" w:rsidRDefault="008D348F" w:rsidP="008D348F">
      <w:pPr>
        <w:pStyle w:val="Heading1"/>
        <w:shd w:val="clear" w:color="auto" w:fill="FFFFFF"/>
        <w:spacing w:before="0" w:beforeAutospacing="0"/>
        <w:jc w:val="center"/>
        <w:textAlignment w:val="center"/>
        <w:rPr>
          <w:rFonts w:ascii="Segoe UI" w:hAnsi="Segoe UI" w:cs="Segoe UI"/>
          <w:b w:val="0"/>
          <w:bCs w:val="0"/>
          <w:color w:val="1D2125"/>
          <w:lang w:val="uk-UA"/>
        </w:rPr>
      </w:pPr>
      <w:bookmarkStart w:id="0" w:name="_Toc165377778"/>
      <w:bookmarkStart w:id="1" w:name="_Toc165390922"/>
      <w:r>
        <w:rPr>
          <w:sz w:val="28"/>
          <w:lang w:val="uk-UA"/>
        </w:rPr>
        <w:t>«</w:t>
      </w:r>
      <w:r w:rsidRPr="008D348F">
        <w:rPr>
          <w:sz w:val="28"/>
          <w:lang w:val="uk-UA"/>
        </w:rPr>
        <w:t>Front-end-програмування на React JS</w:t>
      </w:r>
      <w:r>
        <w:rPr>
          <w:sz w:val="28"/>
          <w:lang w:val="uk-UA"/>
        </w:rPr>
        <w:t>»</w:t>
      </w:r>
      <w:bookmarkEnd w:id="0"/>
      <w:bookmarkEnd w:id="1"/>
    </w:p>
    <w:p w:rsidR="008D348F" w:rsidRPr="00CF1F8E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Чіпенка Максима Вячеславовича</w:t>
      </w:r>
    </w:p>
    <w:p w:rsidR="008D348F" w:rsidRDefault="008D348F" w:rsidP="008D348F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П-21</w:t>
      </w: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___№7__</w:t>
      </w: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Номер у списку підгрупи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7</w:t>
      </w: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Сухенко А.С</w:t>
      </w: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Черкаси-2024</w:t>
      </w:r>
    </w:p>
    <w:p w:rsidR="00611D66" w:rsidRPr="00CF1F8E" w:rsidRDefault="008D348F" w:rsidP="00CF1F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1F8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План</w:t>
      </w:r>
    </w:p>
    <w:p w:rsidR="00637A1F" w:rsidRPr="00637A1F" w:rsidRDefault="00637A1F" w:rsidP="00637A1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Створіть нову папку і склонуйте в неї проект з лабораторної №4 за допомогою команди </w:t>
      </w:r>
      <w:r w:rsidRPr="00637A1F">
        <w:rPr>
          <w:rFonts w:ascii="Times New Roman" w:hAnsi="Times New Roman" w:cs="Times New Roman"/>
          <w:sz w:val="28"/>
          <w:szCs w:val="28"/>
        </w:rPr>
        <w:t>git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7A1F">
        <w:rPr>
          <w:rFonts w:ascii="Times New Roman" w:hAnsi="Times New Roman" w:cs="Times New Roman"/>
          <w:sz w:val="28"/>
          <w:szCs w:val="28"/>
        </w:rPr>
        <w:t>clone</w:t>
      </w:r>
    </w:p>
    <w:p w:rsidR="00637A1F" w:rsidRPr="00637A1F" w:rsidRDefault="00637A1F" w:rsidP="00637A1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Створіть компонент </w:t>
      </w:r>
      <w:r w:rsidRPr="00637A1F">
        <w:rPr>
          <w:rFonts w:ascii="Times New Roman" w:hAnsi="Times New Roman" w:cs="Times New Roman"/>
          <w:sz w:val="28"/>
          <w:szCs w:val="28"/>
        </w:rPr>
        <w:t>Menu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 та додойте його в компонент </w:t>
      </w:r>
      <w:r w:rsidRPr="00637A1F">
        <w:rPr>
          <w:rFonts w:ascii="Times New Roman" w:hAnsi="Times New Roman" w:cs="Times New Roman"/>
          <w:sz w:val="28"/>
          <w:szCs w:val="28"/>
        </w:rPr>
        <w:t>SideBar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. Меню має приймати параметр </w:t>
      </w:r>
      <w:r w:rsidRPr="00637A1F">
        <w:rPr>
          <w:rFonts w:ascii="Times New Roman" w:hAnsi="Times New Roman" w:cs="Times New Roman"/>
          <w:sz w:val="28"/>
          <w:szCs w:val="28"/>
        </w:rPr>
        <w:t>list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 – масив обєктів кожен з яких обовязково містить властивість </w:t>
      </w:r>
      <w:r w:rsidRPr="00637A1F">
        <w:rPr>
          <w:rFonts w:ascii="Times New Roman" w:hAnsi="Times New Roman" w:cs="Times New Roman"/>
          <w:sz w:val="28"/>
          <w:szCs w:val="28"/>
        </w:rPr>
        <w:t>text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 і опціонально властивість </w:t>
      </w:r>
      <w:r w:rsidRPr="00637A1F">
        <w:rPr>
          <w:rFonts w:ascii="Times New Roman" w:hAnsi="Times New Roman" w:cs="Times New Roman"/>
          <w:sz w:val="28"/>
          <w:szCs w:val="28"/>
        </w:rPr>
        <w:t>url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. Компонет повертає елемент </w:t>
      </w:r>
      <w:r w:rsidRPr="00637A1F">
        <w:rPr>
          <w:rFonts w:ascii="Times New Roman" w:hAnsi="Times New Roman" w:cs="Times New Roman"/>
          <w:sz w:val="28"/>
          <w:szCs w:val="28"/>
        </w:rPr>
        <w:t>ul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 зі списком з елементів </w:t>
      </w:r>
      <w:r w:rsidRPr="00637A1F">
        <w:rPr>
          <w:rFonts w:ascii="Times New Roman" w:hAnsi="Times New Roman" w:cs="Times New Roman"/>
          <w:sz w:val="28"/>
          <w:szCs w:val="28"/>
        </w:rPr>
        <w:t>li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 в середині нь</w:t>
      </w:r>
    </w:p>
    <w:p w:rsidR="00637A1F" w:rsidRPr="00637A1F" w:rsidRDefault="00637A1F" w:rsidP="00637A1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В свою чергу коже елемент </w:t>
      </w:r>
      <w:r w:rsidRPr="00637A1F">
        <w:rPr>
          <w:rFonts w:ascii="Times New Roman" w:hAnsi="Times New Roman" w:cs="Times New Roman"/>
          <w:sz w:val="28"/>
          <w:szCs w:val="28"/>
        </w:rPr>
        <w:t>li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 це компонент меню – </w:t>
      </w:r>
      <w:r w:rsidRPr="00637A1F">
        <w:rPr>
          <w:rFonts w:ascii="Times New Roman" w:hAnsi="Times New Roman" w:cs="Times New Roman"/>
          <w:sz w:val="28"/>
          <w:szCs w:val="28"/>
        </w:rPr>
        <w:t>MenuItem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. Який приймає 2 параметри </w:t>
      </w:r>
      <w:r w:rsidRPr="00637A1F">
        <w:rPr>
          <w:rFonts w:ascii="Times New Roman" w:hAnsi="Times New Roman" w:cs="Times New Roman"/>
          <w:sz w:val="28"/>
          <w:szCs w:val="28"/>
        </w:rPr>
        <w:t>text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637A1F">
        <w:rPr>
          <w:rFonts w:ascii="Times New Roman" w:hAnsi="Times New Roman" w:cs="Times New Roman"/>
          <w:sz w:val="28"/>
          <w:szCs w:val="28"/>
        </w:rPr>
        <w:t>url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. Якщо параметр </w:t>
      </w:r>
      <w:r w:rsidRPr="00637A1F">
        <w:rPr>
          <w:rFonts w:ascii="Times New Roman" w:hAnsi="Times New Roman" w:cs="Times New Roman"/>
          <w:sz w:val="28"/>
          <w:szCs w:val="28"/>
        </w:rPr>
        <w:t>url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 заданий, то для відображення тексту використовуєтся елемент а де значення атрибуту </w:t>
      </w:r>
      <w:r w:rsidRPr="00637A1F">
        <w:rPr>
          <w:rFonts w:ascii="Times New Roman" w:hAnsi="Times New Roman" w:cs="Times New Roman"/>
          <w:sz w:val="28"/>
          <w:szCs w:val="28"/>
        </w:rPr>
        <w:t>href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  буде </w:t>
      </w:r>
      <w:r w:rsidRPr="00637A1F">
        <w:rPr>
          <w:rFonts w:ascii="Times New Roman" w:hAnsi="Times New Roman" w:cs="Times New Roman"/>
          <w:sz w:val="28"/>
          <w:szCs w:val="28"/>
        </w:rPr>
        <w:t>url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. Якщо </w:t>
      </w:r>
      <w:r w:rsidRPr="00637A1F">
        <w:rPr>
          <w:rFonts w:ascii="Times New Roman" w:hAnsi="Times New Roman" w:cs="Times New Roman"/>
          <w:sz w:val="28"/>
          <w:szCs w:val="28"/>
        </w:rPr>
        <w:t>url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 не задано замість елементу а використовуєтся </w:t>
      </w:r>
      <w:r w:rsidRPr="00637A1F">
        <w:rPr>
          <w:rFonts w:ascii="Times New Roman" w:hAnsi="Times New Roman" w:cs="Times New Roman"/>
          <w:sz w:val="28"/>
          <w:szCs w:val="28"/>
        </w:rPr>
        <w:t>span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. Якщо </w:t>
      </w:r>
      <w:r w:rsidRPr="00637A1F">
        <w:rPr>
          <w:rFonts w:ascii="Times New Roman" w:hAnsi="Times New Roman" w:cs="Times New Roman"/>
          <w:sz w:val="28"/>
          <w:szCs w:val="28"/>
        </w:rPr>
        <w:t>url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 задано і в нього передана адреса сайту яка не відповідає адресі нашог сайту посилання мають відкриватись у новій вкладці. (Для динамічного визначення адреси нашого сайту використовуйте глобальний обєкт </w:t>
      </w:r>
      <w:r w:rsidRPr="00637A1F">
        <w:rPr>
          <w:rFonts w:ascii="Times New Roman" w:hAnsi="Times New Roman" w:cs="Times New Roman"/>
          <w:sz w:val="28"/>
          <w:szCs w:val="28"/>
        </w:rPr>
        <w:t>window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37A1F">
        <w:rPr>
          <w:rFonts w:ascii="Times New Roman" w:hAnsi="Times New Roman" w:cs="Times New Roman"/>
          <w:sz w:val="28"/>
          <w:szCs w:val="28"/>
        </w:rPr>
        <w:t>location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 ). У середені компоненту </w:t>
      </w:r>
      <w:r w:rsidRPr="00637A1F">
        <w:rPr>
          <w:rFonts w:ascii="Times New Roman" w:hAnsi="Times New Roman" w:cs="Times New Roman"/>
          <w:sz w:val="28"/>
          <w:szCs w:val="28"/>
        </w:rPr>
        <w:t>SideBar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 меню повинно виводитись колонкою, кожен наступний елемнт оди під одним. </w:t>
      </w:r>
    </w:p>
    <w:p w:rsidR="00637A1F" w:rsidRPr="00637A1F" w:rsidRDefault="00637A1F" w:rsidP="00637A1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Створіть файл </w:t>
      </w:r>
      <w:r w:rsidRPr="00637A1F">
        <w:rPr>
          <w:rFonts w:ascii="Times New Roman" w:hAnsi="Times New Roman" w:cs="Times New Roman"/>
          <w:sz w:val="28"/>
          <w:szCs w:val="28"/>
        </w:rPr>
        <w:t>helpers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37A1F">
        <w:rPr>
          <w:rFonts w:ascii="Times New Roman" w:hAnsi="Times New Roman" w:cs="Times New Roman"/>
          <w:sz w:val="28"/>
          <w:szCs w:val="28"/>
        </w:rPr>
        <w:t>js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, а в ньому функцію або клас з методом </w:t>
      </w:r>
      <w:r w:rsidRPr="00637A1F">
        <w:rPr>
          <w:rFonts w:ascii="Times New Roman" w:hAnsi="Times New Roman" w:cs="Times New Roman"/>
          <w:sz w:val="28"/>
          <w:szCs w:val="28"/>
        </w:rPr>
        <w:t>getId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. Метод приймає один параметр. Функція при виклику має повертати кожен раз нове значення. Наприклад якщо викликати її з параметром </w:t>
      </w:r>
      <w:r w:rsidRPr="00637A1F">
        <w:rPr>
          <w:rFonts w:ascii="Times New Roman" w:hAnsi="Times New Roman" w:cs="Times New Roman"/>
          <w:sz w:val="28"/>
          <w:szCs w:val="28"/>
        </w:rPr>
        <w:t>menu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37A1F">
        <w:rPr>
          <w:rFonts w:ascii="Times New Roman" w:hAnsi="Times New Roman" w:cs="Times New Roman"/>
          <w:sz w:val="28"/>
          <w:szCs w:val="28"/>
        </w:rPr>
        <w:t>item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, перший раз вона поверне рядок – </w:t>
      </w:r>
      <w:r w:rsidRPr="00637A1F">
        <w:rPr>
          <w:rFonts w:ascii="Times New Roman" w:hAnsi="Times New Roman" w:cs="Times New Roman"/>
          <w:sz w:val="28"/>
          <w:szCs w:val="28"/>
        </w:rPr>
        <w:t>menu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37A1F">
        <w:rPr>
          <w:rFonts w:ascii="Times New Roman" w:hAnsi="Times New Roman" w:cs="Times New Roman"/>
          <w:sz w:val="28"/>
          <w:szCs w:val="28"/>
        </w:rPr>
        <w:t>item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_1, другий </w:t>
      </w:r>
      <w:r w:rsidRPr="00637A1F">
        <w:rPr>
          <w:rFonts w:ascii="Times New Roman" w:hAnsi="Times New Roman" w:cs="Times New Roman"/>
          <w:sz w:val="28"/>
          <w:szCs w:val="28"/>
        </w:rPr>
        <w:t>menu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37A1F">
        <w:rPr>
          <w:rFonts w:ascii="Times New Roman" w:hAnsi="Times New Roman" w:cs="Times New Roman"/>
          <w:sz w:val="28"/>
          <w:szCs w:val="28"/>
        </w:rPr>
        <w:t>item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 xml:space="preserve">_2, і.т.д. При цьому якщо до функції ми передаємо новий параметр, то нумерація для цього параметру починаєтся з початку. Якщо параметр не передано, ми маємо використати дефолтний параметр </w:t>
      </w:r>
      <w:r w:rsidRPr="00637A1F">
        <w:rPr>
          <w:rFonts w:ascii="Times New Roman" w:hAnsi="Times New Roman" w:cs="Times New Roman"/>
          <w:sz w:val="28"/>
          <w:szCs w:val="28"/>
        </w:rPr>
        <w:t>key</w:t>
      </w:r>
      <w:r w:rsidRPr="00637A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37A1F" w:rsidRPr="00637A1F" w:rsidRDefault="00637A1F" w:rsidP="00637A1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7A1F">
        <w:rPr>
          <w:rFonts w:ascii="Times New Roman" w:hAnsi="Times New Roman" w:cs="Times New Roman"/>
          <w:sz w:val="28"/>
          <w:szCs w:val="28"/>
          <w:lang w:val="ru-RU"/>
        </w:rPr>
        <w:t>Додайте компонент меню в футер. Ви маєте використати компонент створений у завдаанні 2, проте елементи мають виводитись один за одним.</w:t>
      </w:r>
    </w:p>
    <w:p w:rsidR="00072946" w:rsidRPr="00637A1F" w:rsidRDefault="00637A1F" w:rsidP="00637A1F">
      <w:pPr>
        <w:pStyle w:val="ListParagraph"/>
        <w:numPr>
          <w:ilvl w:val="3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Git clone </w:t>
      </w:r>
      <w:r>
        <w:rPr>
          <w:sz w:val="28"/>
          <w:szCs w:val="28"/>
        </w:rPr>
        <w:t>не буде бо вони в одному репозиторії</w:t>
      </w:r>
      <w:bookmarkStart w:id="2" w:name="_GoBack"/>
      <w:bookmarkEnd w:id="2"/>
    </w:p>
    <w:sectPr w:rsidR="00072946" w:rsidRPr="0063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1577D"/>
    <w:multiLevelType w:val="hybridMultilevel"/>
    <w:tmpl w:val="CA803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A4334"/>
    <w:multiLevelType w:val="multilevel"/>
    <w:tmpl w:val="781C2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08C1303"/>
    <w:multiLevelType w:val="hybridMultilevel"/>
    <w:tmpl w:val="81F4029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36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445867"/>
    <w:multiLevelType w:val="hybridMultilevel"/>
    <w:tmpl w:val="13E6A1A4"/>
    <w:lvl w:ilvl="0" w:tplc="2000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DC"/>
    <w:rsid w:val="00030D75"/>
    <w:rsid w:val="000610CA"/>
    <w:rsid w:val="00072946"/>
    <w:rsid w:val="001B0F82"/>
    <w:rsid w:val="00243CC9"/>
    <w:rsid w:val="003863C8"/>
    <w:rsid w:val="003E6B1B"/>
    <w:rsid w:val="004438FB"/>
    <w:rsid w:val="004B3D6E"/>
    <w:rsid w:val="005F790B"/>
    <w:rsid w:val="00611D66"/>
    <w:rsid w:val="00637A1F"/>
    <w:rsid w:val="00693ECC"/>
    <w:rsid w:val="006D1B6A"/>
    <w:rsid w:val="008D348F"/>
    <w:rsid w:val="00980CE1"/>
    <w:rsid w:val="00A45780"/>
    <w:rsid w:val="00B43509"/>
    <w:rsid w:val="00BA15D2"/>
    <w:rsid w:val="00C05161"/>
    <w:rsid w:val="00C5637C"/>
    <w:rsid w:val="00C915C8"/>
    <w:rsid w:val="00CF1F8E"/>
    <w:rsid w:val="00D46023"/>
    <w:rsid w:val="00E77B13"/>
    <w:rsid w:val="00F53669"/>
    <w:rsid w:val="00F561DC"/>
    <w:rsid w:val="00F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E5854-8FBA-42AD-A85F-BC377D27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48F"/>
    <w:pPr>
      <w:spacing w:line="252" w:lineRule="auto"/>
    </w:pPr>
  </w:style>
  <w:style w:type="paragraph" w:styleId="Heading1">
    <w:name w:val="heading 1"/>
    <w:basedOn w:val="Normal"/>
    <w:link w:val="Heading1Char"/>
    <w:uiPriority w:val="9"/>
    <w:qFormat/>
    <w:rsid w:val="008D34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48F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ListParagraph">
    <w:name w:val="List Paragraph"/>
    <w:basedOn w:val="Normal"/>
    <w:uiPriority w:val="34"/>
    <w:qFormat/>
    <w:rsid w:val="008D34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styleId="Hyperlink">
    <w:name w:val="Hyperlink"/>
    <w:basedOn w:val="DefaultParagraphFont"/>
    <w:uiPriority w:val="99"/>
    <w:unhideWhenUsed/>
    <w:rsid w:val="008D34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maxoonzoo</dc:creator>
  <cp:keywords/>
  <dc:description/>
  <cp:lastModifiedBy>maxoonzoo</cp:lastModifiedBy>
  <cp:revision>18</cp:revision>
  <dcterms:created xsi:type="dcterms:W3CDTF">2024-10-07T06:06:00Z</dcterms:created>
  <dcterms:modified xsi:type="dcterms:W3CDTF">2024-11-18T08:57:00Z</dcterms:modified>
</cp:coreProperties>
</file>