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0D1" w:rsidRPr="00FA60D1" w:rsidRDefault="00FA60D1" w:rsidP="00FA60D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FA60D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前言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阻塞与非阻塞赋值是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Verilog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语言中最基本的部分，也是让大部分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Verilog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新手最困惑的地方。关于阻塞与非阻塞的著作文章可谓汗牛充栋，这些文章对阻塞与非阻塞赋值的原理进行了非常详细的讲解，但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新手读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了之后依然有种似懂非懂的感觉，编码过程中一如既往的犯错。所以，本文的目的立足于提供一种实用化的解决方案，用最简单的语言和形象的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类比让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新手能够一目了然的明白正确的编码方式以及相应的电路行为逻辑，关于仿真细节的讲解不是本文重点，需要了解更多细节的朋友可以参考文后列举的参考文献。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本文共分为三部分，第一部分是正确使用阻塞与非阻塞赋值的基本原则。第二部分是阻塞与非阻塞赋值对应电路的行为逻辑。第三部分是阻塞与非阻塞赋值的原理简介。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0" w:name="_GoBack"/>
      <w:bookmarkEnd w:id="0"/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一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．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Golden Rule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编码原则很多，就阻塞非阻塞赋值而言，新手最需要牢记的是其中三条：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 xml:space="preserve">1)      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时序逻辑一定用非阻塞赋值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&lt;=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一旦看到敏感列表有</w:t>
      </w:r>
      <w:proofErr w:type="spell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posedge</w:t>
      </w:r>
      <w:proofErr w:type="spell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就用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&lt;=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 xml:space="preserve">2)      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组合逻辑一定用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=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，一旦敏感列表没有</w:t>
      </w:r>
      <w:proofErr w:type="spell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posedge</w:t>
      </w:r>
      <w:proofErr w:type="spell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就用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=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，一旦看到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assign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就用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=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 xml:space="preserve">3)      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时序逻辑和组合逻辑分成不同的模块，即一个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always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模块里面只能出现非阻塞赋值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&lt;=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=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。如果发现两种赋值并存，一个字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改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，心存侥幸可能会给后续工作带来更多麻烦。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以上三条，对新手而言不必追求为什么，需要的就是条件反射的照章办事。最后说一句，新手可能记不住哪个符号是阻塞赋值，哪个是非阻塞赋值，大家可以数数，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非阻塞赋值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一共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个字，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“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阻塞赋值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“4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个字，所以非阻塞用的符号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”&lt;=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比阻塞赋值用的符号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=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长。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二．电路行为逻辑。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第一节给出了三条最基本的编码原则，有个朋友可能会想，按照这三条编码原则写出来的代码会按怎样的逻辑工作呢？这一节就是回答这个问题。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首先解释一下阻塞赋值与非阻塞赋值的含义。所谓的阻塞赋值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=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就是说，在这个语句没有执行完之前，后面的语句是不执行的。这里执行的含义是指完成变量值的更新。非阻塞赋值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&lt;=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是指，所有的语句可以并发执行，而前面的值是否执行完毕不会影响后面的语句，换句话说，语句的顺序是无关紧要的。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举个例子，假设一个模块，有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个寄存器，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，初值都是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为输入信号线。在某个时刻，因为某种原因，模块被触发执行。对于组合逻辑而言，一般是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输入信号值变了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，对于时序逻辑而言，一般是时钟沿到了。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首先看组合逻辑：假设输入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a = 2;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always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@(a)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begin</w:t>
      </w:r>
      <w:proofErr w:type="gramEnd"/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       b = a;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    c = b;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end</w:t>
      </w:r>
      <w:proofErr w:type="gramEnd"/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由于是阻塞赋值，所以首先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执行完第一句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b=a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，执行完成之后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b=2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。接着执行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c=b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，执行完成后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c=2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，一次仿真结束后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 xml:space="preserve"> b=c=2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对于时序逻辑而言，依然假设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a =2;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always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@(</w:t>
      </w:r>
      <w:proofErr w:type="spell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posedge</w:t>
      </w:r>
      <w:proofErr w:type="spell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clk</w:t>
      </w:r>
      <w:proofErr w:type="spell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begin</w:t>
      </w:r>
      <w:proofErr w:type="gramEnd"/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       b &lt;= a;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       c &lt;= b;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end</w:t>
      </w:r>
      <w:proofErr w:type="gramEnd"/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由于是非阻塞赋值，首先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执行第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一句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b&lt;=a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，这时候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a = 2,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但是还没有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执行完第一句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的时候，第二句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c&lt;=b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也执行了，由于第一句没有执行完，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值还是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，这时候赋值给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的值也是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。执行完毕的结果就是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c=1,b=2.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等到模块再次被触发的时候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的值更新为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。有个朋友可能就会问了，凭啥第一句执行到一半就该第二句执行呢？到底是第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一句先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完成赋值呢还是第二句先完成赋值？答案是，谁先完成赋值都没关系，结果是一样的。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为什么说结果一样呢？因为两种赋值方式分别是按照下面的顺序执行的。阻塞赋值，就跟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语言一样，严格按照代码书写的先后顺序执行，所有值都是立即更新，并且在下面的语句中按照新值执行。而时序电路就不一样了，大家可以这么理解时序逻辑的代码行为，一次执行分为两轮：第一轮是所有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的左值都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先赋给临时变量，第二轮用输入值以及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和右值同名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的临时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变量值去更新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左值。比如上面的例子，第一轮，赋给临时变量：</w:t>
      </w:r>
      <w:proofErr w:type="spell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tempc</w:t>
      </w:r>
      <w:proofErr w:type="spell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=</w:t>
      </w:r>
      <w:proofErr w:type="spell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c;tempb</w:t>
      </w:r>
      <w:proofErr w:type="spell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=b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。第二轮，临时变量更新左值，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 xml:space="preserve">b = </w:t>
      </w:r>
      <w:proofErr w:type="spell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a;c</w:t>
      </w:r>
      <w:proofErr w:type="spell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 xml:space="preserve"> = </w:t>
      </w:r>
      <w:proofErr w:type="spell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tempb;output</w:t>
      </w:r>
      <w:proofErr w:type="spell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 xml:space="preserve"> = </w:t>
      </w:r>
      <w:proofErr w:type="spell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tempc</w:t>
      </w:r>
      <w:proofErr w:type="spell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。从上面的分析也可以看出，组合逻辑的结果与代码顺序直接相关，而时序逻辑与代码顺序没有关系。这就是所谓的顺序执行（组合逻辑）与并发执行（时序逻辑）。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为了进一步理解这两种赋值方式的行为，下面用对应的电路进行说明，以前面的代码为例。大家首先闭上眼睛想想，对应的电路是什么样子的呢？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其实答案很简单，对于阻塞赋值来说，如图一所示，综合的结果就是一根导线，当然，可能有反相器，</w:t>
      </w:r>
      <w:proofErr w:type="spell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buf</w:t>
      </w:r>
      <w:proofErr w:type="spell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什么的，反正还是可以看作一根线。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FA60D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088945" cy="1304785"/>
            <wp:effectExtent l="0" t="0" r="0" b="0"/>
            <wp:docPr id="2" name="图片 2" descr="https://images2015.cnblogs.com/blog/539242/201611/539242-20161102165525752-742286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39242/201611/539242-20161102165525752-7422867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75" cy="131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到这里，应该就很容易理解顺序执行的行为方式了。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有细心的朋友可能会问，如果换种写法呢？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always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@(a)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begin</w:t>
      </w:r>
      <w:proofErr w:type="gramEnd"/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       c = b;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   b = a;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end</w:t>
      </w:r>
      <w:proofErr w:type="gramEnd"/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很显然，这种电路的行为</w:t>
      </w:r>
      <w:proofErr w:type="gram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跟之前</w:t>
      </w:r>
      <w:proofErr w:type="gram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是不一样的，从逻辑来看会产生类似于非阻塞赋值的结果，但很显然不满足非阻塞赋值并发执行的特点。如果把输入电平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触发改成时钟边沿触发</w:t>
      </w:r>
      <w:proofErr w:type="spell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posedge</w:t>
      </w:r>
      <w:proofErr w:type="spell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clk</w:t>
      </w:r>
      <w:proofErr w:type="spell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，出来的就是寄存器，但这违反了时序逻辑不用阻塞赋值的原则，所以严重不推荐。至于这种组合逻辑描述方式出来的电路是啥我也不知道，大家可以自己综合看看，或者哪位高人补上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~~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应该注意的是，如果想象不出这种怪异的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coding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方式会产生何种电路，就不要这么写，因为实现这种逻辑最好的办法是采用非阻塞方式描述。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而对于非阻塞赋值而言，如图二所示，综合出来的结果就是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个寄存器。对</w:t>
      </w:r>
      <w:proofErr w:type="spellStart"/>
      <w:r w:rsidRPr="00FA60D1">
        <w:rPr>
          <w:rFonts w:ascii="Helvetica" w:eastAsia="宋体" w:hAnsi="Helvetica" w:cs="Helvetica"/>
          <w:color w:val="000000"/>
          <w:kern w:val="0"/>
          <w:szCs w:val="21"/>
        </w:rPr>
        <w:t>b,c</w:t>
      </w:r>
      <w:proofErr w:type="spellEnd"/>
      <w:r w:rsidRPr="00FA60D1">
        <w:rPr>
          <w:rFonts w:ascii="Helvetica" w:eastAsia="宋体" w:hAnsi="Helvetica" w:cs="Helvetica"/>
          <w:color w:val="000000"/>
          <w:kern w:val="0"/>
          <w:szCs w:val="21"/>
        </w:rPr>
        <w:t>赋值的过程就是寄存器输入采样的过程，很显然两个采样是同时进行的，而且一次时钟沿只会采样一次，所以输入值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会首先被采样到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，再在下一个时钟被采样到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FA60D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326130" cy="1250315"/>
            <wp:effectExtent l="0" t="0" r="7620" b="6985"/>
            <wp:docPr id="1" name="图片 1" descr="https://images2015.cnblogs.com/blog/539242/201611/539242-20161102165537815-529770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539242/201611/539242-20161102165537815-5297701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D1" w:rsidRPr="00FA60D1" w:rsidRDefault="00FA60D1" w:rsidP="00FA60D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 xml:space="preserve">                </w:t>
      </w:r>
      <w:r w:rsidRPr="00FA60D1">
        <w:rPr>
          <w:rFonts w:ascii="Helvetica" w:eastAsia="宋体" w:hAnsi="Helvetica" w:cs="Helvetica"/>
          <w:color w:val="000000"/>
          <w:kern w:val="0"/>
          <w:szCs w:val="21"/>
        </w:rPr>
        <w:t>图二</w:t>
      </w:r>
    </w:p>
    <w:p w:rsidR="00FA60D1" w:rsidRPr="00FA60D1" w:rsidRDefault="00FA60D1" w:rsidP="00FA60D1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60D1">
        <w:rPr>
          <w:rFonts w:ascii="Helvetica" w:eastAsia="宋体" w:hAnsi="Helvetica" w:cs="Helvetica"/>
          <w:color w:val="000000"/>
          <w:kern w:val="0"/>
          <w:szCs w:val="21"/>
        </w:rPr>
        <w:t>总结一下，关于两种赋值方式，首先讲述了代码执行的过程，然后用直连线和寄存器分别对应了两种描述方式。应该指出的是，非阻塞赋值用寄存器的类比是完全准确的，而阻塞赋值用直连线的类比却未必准确，只不过因为一般认为直连线是从输入到输出依次更新的，而且没有传输以外的延迟，所以这种类比有助于新人理解，虽然不够严密。大家熟悉了之后就应该按照更严谨的方式去理解。</w:t>
      </w:r>
    </w:p>
    <w:p w:rsidR="008C3A12" w:rsidRPr="00FA60D1" w:rsidRDefault="008C3A12"/>
    <w:sectPr w:rsidR="008C3A12" w:rsidRPr="00FA6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29"/>
    <w:rsid w:val="005E7F29"/>
    <w:rsid w:val="008C3A12"/>
    <w:rsid w:val="00FA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21C6"/>
  <w15:chartTrackingRefBased/>
  <w15:docId w15:val="{8ACA537F-E64C-4A80-BBAE-8D3941C3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60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0D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A60D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60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A60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4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WCL</dc:creator>
  <cp:keywords/>
  <dc:description/>
  <cp:lastModifiedBy>WCL</cp:lastModifiedBy>
  <cp:revision>2</cp:revision>
  <dcterms:created xsi:type="dcterms:W3CDTF">2018-04-19T01:52:00Z</dcterms:created>
  <dcterms:modified xsi:type="dcterms:W3CDTF">2018-04-19T01:53:00Z</dcterms:modified>
</cp:coreProperties>
</file>