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при авариях</w:t>
      </w:r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36E52C1" w14:textId="77777777" w:rsidR="00D921C9" w:rsidRPr="00963C8C" w:rsidRDefault="00D921C9" w:rsidP="00D921C9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7A6990B3" w14:textId="77777777" w:rsidR="00D921C9" w:rsidRPr="009F595A" w:rsidRDefault="00D921C9" w:rsidP="00D921C9">
      <w:pPr>
        <w:spacing w:before="24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3EE11405" w14:textId="77777777" w:rsidR="00D921C9" w:rsidRPr="009F595A" w:rsidRDefault="00D921C9" w:rsidP="00D921C9">
      <w:pPr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5BC9DA5B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</w:p>
    <w:p w14:paraId="69CACD64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24366A98" w14:textId="77777777" w:rsidR="00D921C9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54DBB026" w14:textId="77777777" w:rsidR="003A0F05" w:rsidRDefault="003A0F05" w:rsidP="003A0F05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0B019460" w14:textId="77777777" w:rsidR="003A0F05" w:rsidRDefault="003A0F05" w:rsidP="003A0F05">
      <w:pPr>
        <w:pStyle w:val="Left"/>
        <w:spacing w:before="24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4726501E" w14:textId="77777777" w:rsidR="002B7FBE" w:rsidRPr="00963C8C" w:rsidRDefault="002B7FBE" w:rsidP="002B7FBE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23DC6A50" w14:textId="77777777" w:rsidR="002B7FBE" w:rsidRPr="00963C8C" w:rsidRDefault="002B7FBE" w:rsidP="002B7FB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59E7499D" w14:textId="77777777" w:rsidR="002B7FBE" w:rsidRDefault="002B7FBE" w:rsidP="002B7FBE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2B7FBE" w:rsidRPr="0071187F" w14:paraId="4EBB86B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0001F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58838D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2B7FBE" w:rsidRPr="0071187F" w14:paraId="1B20474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3504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5795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2B7FBE" w:rsidRPr="0071187F" w14:paraId="4BE3F47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BF50B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D476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2B7FBE" w:rsidRPr="0071187F" w14:paraId="3A788AB4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27195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03950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2B7FBE" w:rsidRPr="0071187F" w14:paraId="047C9B8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FA7A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2EE10E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2B7FBE" w14:paraId="714F9C13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80BF2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9F24B3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</w:tr>
      <w:tr w:rsidR="002B7FBE" w:rsidRPr="0071187F" w14:paraId="67087C3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2375D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6BC8F0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2B7FBE" w:rsidRPr="0071187F" w14:paraId="1A7B8975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36DA7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287A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13574A91" w14:textId="77777777" w:rsidR="00265AFB" w:rsidRPr="00A92330" w:rsidRDefault="00265AFB" w:rsidP="00265AFB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265AFB" w:rsidRPr="00A92330" w14:paraId="4D0C0C56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D44969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11057A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265AFB" w:rsidRPr="00A92330" w14:paraId="58554787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42121C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BDB855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265AFB" w:rsidRPr="00A92330" w14:paraId="73184B2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A5FE2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13FE8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265AFB" w:rsidRPr="00A92330" w14:paraId="6853C76E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07BCF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7E54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265AFB" w:rsidRPr="00A92330" w14:paraId="67FCBBC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16C3D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64EDA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265AFB" w:rsidRPr="00A92330" w14:paraId="67464F6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BDE63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69D88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265AFB" w14:paraId="5F35770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61434B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5F470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265AFB" w:rsidRPr="00A92330" w14:paraId="24F1B96A" w14:textId="77777777" w:rsidTr="00310B25">
        <w:trPr>
          <w:trHeight w:val="15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24B91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DE5864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748DA55" w14:textId="77777777" w:rsidR="00D54A87" w:rsidRDefault="00D54A87" w:rsidP="00D54A87">
      <w:pPr>
        <w:spacing w:before="24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D54A87" w14:paraId="702903E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ECD94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84FEF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FF674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0685414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68B5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9CF9F2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2DBBA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113C17F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4FB9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D459F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8C6CF0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:rsidRPr="008715DD" w14:paraId="6FB3966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0445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FA5667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D1B2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D54A87" w:rsidRPr="008715DD" w14:paraId="1F056ED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9F109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4B686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F166E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D54A87" w:rsidRPr="008715DD" w14:paraId="09A6212C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799CB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E39A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768A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D54A87" w:rsidRPr="008715DD" w14:paraId="78C6E54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53483C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08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E51D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D54A87" w:rsidRPr="008715DD" w14:paraId="7CF28D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576A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DE98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4BB4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666C6E9D" w14:textId="77777777" w:rsidR="00DD428E" w:rsidRPr="00963C8C" w:rsidRDefault="00DD428E" w:rsidP="00DD42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68DC5FB7" w14:textId="77777777" w:rsidR="00DD428E" w:rsidRPr="00963C8C" w:rsidRDefault="00DD428E" w:rsidP="00DD428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математическому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6950D1C9" w14:textId="77777777" w:rsidR="00DD428E" w:rsidRDefault="00DD428E" w:rsidP="00DD428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89C5371" w14:textId="77777777" w:rsidR="004E0C87" w:rsidRPr="00FA05A1" w:rsidRDefault="004E0C87" w:rsidP="004E0C8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003A0027" w14:textId="77777777" w:rsidR="004E0C87" w:rsidRDefault="004E0C87" w:rsidP="004E0C87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6267E0B1" w14:textId="77777777" w:rsidR="002423A0" w:rsidRDefault="002423A0" w:rsidP="002423A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 в системе</w:t>
      </w:r>
    </w:p>
    <w:p w14:paraId="4B697B38" w14:textId="458B3845" w:rsidR="00933A9D" w:rsidRDefault="002423A0" w:rsidP="002423A0">
      <w:pPr>
        <w:spacing w:before="240" w:after="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</w:t>
      </w:r>
      <w:r>
        <w:rPr>
          <w:rFonts w:ascii="Times New Roman" w:eastAsia="Times New Roman" w:hAnsi="Times New Roman"/>
          <w:sz w:val="24"/>
          <w:szCs w:val="24"/>
        </w:rPr>
        <w:t>т</w:t>
      </w:r>
      <w:r w:rsidRPr="00F97F8F">
        <w:rPr>
          <w:rFonts w:ascii="Times New Roman" w:eastAsia="Times New Roman" w:hAnsi="Times New Roman"/>
          <w:sz w:val="24"/>
          <w:szCs w:val="24"/>
        </w:rPr>
        <w:t>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0DE1A3C7" w14:textId="77777777" w:rsidR="00205116" w:rsidRDefault="00205116" w:rsidP="00205116">
      <w:pPr>
        <w:shd w:val="clear" w:color="auto" w:fill="FFFFFF"/>
        <w:spacing w:before="240" w:line="240" w:lineRule="atLeast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205116" w:rsidRPr="00591BBA" w14:paraId="79691FF3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54B5F4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D50F01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AD907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D50F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205116" w14:paraId="0CF519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B9AE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723980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14DC6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596E9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05116" w14:paraId="76FAE1A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BEA73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8E05D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8398B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86B5D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205116" w14:paraId="7DE090D9" w14:textId="77777777" w:rsidTr="00310B25">
        <w:trPr>
          <w:trHeight w:val="1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EC63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E999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C991C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EB9C8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13A1A1DA" w14:textId="77777777" w:rsidR="00EE3892" w:rsidRPr="00C077BE" w:rsidRDefault="00EE3892" w:rsidP="00EE38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ACAEA22" w14:textId="77777777" w:rsidR="00EE3892" w:rsidRPr="00963C8C" w:rsidRDefault="00EE3892" w:rsidP="00EE3892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584EE33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27B2D7D2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130E5D19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29163856" w14:textId="77777777" w:rsidR="00EE3892" w:rsidRPr="004F3C70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7FE703A6" w14:textId="77777777" w:rsidR="00017562" w:rsidRPr="00724393" w:rsidRDefault="00017562" w:rsidP="0001756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C8405D1" w14:textId="77777777" w:rsidR="00017562" w:rsidRPr="00963C8C" w:rsidRDefault="00017562" w:rsidP="00017562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5C6BAEF" w14:textId="77777777" w:rsidR="00FF037F" w:rsidRPr="00963C8C" w:rsidRDefault="00FF037F" w:rsidP="00FF037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3FE15B4" w14:textId="77777777" w:rsidR="00FF037F" w:rsidRDefault="00FF037F" w:rsidP="00FF037F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461468F1" w14:textId="77777777" w:rsidR="00AC5484" w:rsidRPr="00B22BE6" w:rsidRDefault="00AC5484" w:rsidP="00AC5484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4.3.2.6. Требования к структуре процесса сбора, обработки, передачи данных в системе и представлению данных</w:t>
      </w:r>
    </w:p>
    <w:p w14:paraId="180ABFB1" w14:textId="77777777" w:rsidR="00AC5484" w:rsidRDefault="00AC5484" w:rsidP="00AC5484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325A0FD4" w14:textId="77777777" w:rsidR="00A41990" w:rsidRPr="002A628D" w:rsidRDefault="00A41990" w:rsidP="00A4199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4.3.2.7. Требования к защите данных от разрушений при авариях и сбоях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441E18C0" w14:textId="77777777" w:rsidR="00A41990" w:rsidRDefault="00A41990" w:rsidP="00A41990">
      <w:pPr>
        <w:pStyle w:val="Left"/>
        <w:spacing w:before="240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77EC6F13" w14:textId="77777777" w:rsidR="000B1F8A" w:rsidRPr="008F2863" w:rsidRDefault="000B1F8A" w:rsidP="000B1F8A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446E2044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4FD8ADFD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>- исторические данные, превышающие пятилетний порог, должны храниться на отдельном 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08FA858A" w14:textId="7B2B3EE2" w:rsidR="00205116" w:rsidRDefault="000B1F8A" w:rsidP="000B1F8A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color w:val="000000" w:themeColor="text1"/>
        </w:rPr>
        <w:br/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-холодная копия - ежеквартально;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-логическая копия - ежемесячно (конец месяца);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-инкрементальное резервное копирование - еженедельно (воскресение);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-архивирование - ежеквартально;</w:t>
      </w:r>
    </w:p>
    <w:p w14:paraId="7225E847" w14:textId="77777777" w:rsidR="00C006FC" w:rsidRDefault="00C006FC" w:rsidP="00C006F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</w:p>
    <w:p w14:paraId="1AF2A1EB" w14:textId="03A87F3D" w:rsidR="00C006FC" w:rsidRPr="00963C8C" w:rsidRDefault="00C006FC" w:rsidP="00C006F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693A7BB3" w14:textId="77777777" w:rsidR="00C006FC" w:rsidRDefault="00C006FC" w:rsidP="00C006FC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7B707AB6" w14:textId="77777777" w:rsidR="00CC03A0" w:rsidRPr="00963C8C" w:rsidRDefault="00CC03A0" w:rsidP="00CC03A0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4.3.3. Требования к лингвистическому обеспечению</w:t>
      </w:r>
    </w:p>
    <w:p w14:paraId="252087FD" w14:textId="77777777" w:rsidR="00CC03A0" w:rsidRDefault="00CC03A0" w:rsidP="00CC03A0">
      <w:pPr>
        <w:pStyle w:val="Left"/>
        <w:rPr>
          <w:color w:val="000000" w:themeColor="text1"/>
        </w:rPr>
      </w:pPr>
      <w:r w:rsidRPr="00C21972">
        <w:rPr>
          <w:color w:val="000000" w:themeColor="text1"/>
        </w:rPr>
        <w:t>При реализации системы должны применяться следующие языки высокого уровня: SQL, Java и д.р.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 xml:space="preserve">При реализации системы должны применяться следующие языки и стандарты взаимодействия </w:t>
      </w:r>
      <w:r>
        <w:rPr>
          <w:color w:val="000000" w:themeColor="text1"/>
        </w:rPr>
        <w:t xml:space="preserve">БДА </w:t>
      </w:r>
      <w:r w:rsidRPr="00C21972">
        <w:rPr>
          <w:color w:val="000000" w:themeColor="text1"/>
        </w:rPr>
        <w:t>со смежными системами и пользователей с</w:t>
      </w:r>
      <w:r>
        <w:rPr>
          <w:color w:val="000000" w:themeColor="text1"/>
        </w:rPr>
        <w:t xml:space="preserve"> БДА</w:t>
      </w:r>
      <w:r w:rsidRPr="00C21972">
        <w:rPr>
          <w:color w:val="000000" w:themeColor="text1"/>
        </w:rPr>
        <w:t>: должны использоваться встроенные средства диалогового взаимодействия BI приложения; Java; Java Script; HTML; др.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C21972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C21972">
        <w:rPr>
          <w:color w:val="000000" w:themeColor="text1"/>
        </w:rPr>
        <w:br/>
        <w:t>Для описания предметной области (объекта автоматизации) должен использоваться Erwin.</w:t>
      </w:r>
      <w:r w:rsidRPr="00C21972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70D7F606" w14:textId="77777777" w:rsidR="00AF5868" w:rsidRPr="00963C8C" w:rsidRDefault="00AF5868" w:rsidP="00AF5868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4.3.4. Требования к программному обеспечению</w:t>
      </w:r>
    </w:p>
    <w:p w14:paraId="280625E3" w14:textId="77777777" w:rsidR="00AF5868" w:rsidRDefault="00AF5868" w:rsidP="00AF5868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 xml:space="preserve">BI-приложение должно иметь возможность установки на ОС Linux </w:t>
      </w:r>
      <w:proofErr w:type="spellStart"/>
      <w:r w:rsidRPr="00963C8C">
        <w:rPr>
          <w:color w:val="000000" w:themeColor="text1"/>
        </w:rPr>
        <w:t>Suse</w:t>
      </w:r>
      <w:proofErr w:type="spellEnd"/>
      <w:r w:rsidRPr="00963C8C">
        <w:rPr>
          <w:color w:val="000000" w:themeColor="text1"/>
        </w:rPr>
        <w:t>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537186C0" w14:textId="77777777" w:rsidR="002B367E" w:rsidRPr="00963C8C" w:rsidRDefault="002B367E" w:rsidP="002B367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4.3.5. Требования к техническому обеспечению</w:t>
      </w:r>
    </w:p>
    <w:p w14:paraId="454B4546" w14:textId="77777777" w:rsidR="002B367E" w:rsidRDefault="002B367E" w:rsidP="002B367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 w:rsidRPr="00963C8C">
        <w:rPr>
          <w:color w:val="000000" w:themeColor="text1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 w:rsidRPr="00963C8C">
        <w:rPr>
          <w:color w:val="000000" w:themeColor="text1"/>
        </w:rPr>
        <w:br/>
        <w:t>CPU: 8 (16 core); RAM: 32 Gb; HDD: 100 Gb; Network Card: 2 (1 Gbit); Fiber Channel: 2.</w:t>
      </w:r>
      <w:r w:rsidRPr="00963C8C">
        <w:rPr>
          <w:color w:val="000000" w:themeColor="text1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</w:t>
      </w:r>
    </w:p>
    <w:p w14:paraId="3CA5EEE6" w14:textId="77777777" w:rsidR="00904AF6" w:rsidRPr="00963C8C" w:rsidRDefault="00904AF6" w:rsidP="00904AF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4.3.6. Требования к метрологическому обеспечению</w:t>
      </w:r>
    </w:p>
    <w:p w14:paraId="44CACFB6" w14:textId="77777777" w:rsidR="00904AF6" w:rsidRDefault="00904AF6" w:rsidP="00904AF6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53F8A9F2" w14:textId="77777777" w:rsidR="00656733" w:rsidRPr="00963C8C" w:rsidRDefault="00656733" w:rsidP="00656733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4.3.7. Требования к организационному обеспечению</w:t>
      </w:r>
    </w:p>
    <w:p w14:paraId="059C8DEC" w14:textId="77777777" w:rsidR="00656733" w:rsidRDefault="00656733" w:rsidP="00656733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>- должна быть предусмотрена система подтверждения легитимности пользователя при просмотре данных;</w:t>
      </w:r>
      <w:r w:rsidRPr="00963C8C">
        <w:rPr>
          <w:color w:val="000000" w:themeColor="text1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77BB4FB2" w14:textId="77777777" w:rsidR="00DF59F3" w:rsidRPr="00963C8C" w:rsidRDefault="00DF59F3" w:rsidP="00DF59F3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4.3.</w:t>
      </w:r>
      <w:r>
        <w:rPr>
          <w:b/>
          <w:color w:val="000000" w:themeColor="text1"/>
          <w:sz w:val="28"/>
          <w:szCs w:val="28"/>
        </w:rPr>
        <w:t>8</w:t>
      </w:r>
      <w:r w:rsidRPr="00963C8C">
        <w:rPr>
          <w:b/>
          <w:color w:val="000000" w:themeColor="text1"/>
          <w:sz w:val="28"/>
          <w:szCs w:val="28"/>
        </w:rPr>
        <w:t>. Требования к патентной частоте</w:t>
      </w:r>
    </w:p>
    <w:p w14:paraId="67ED65EF" w14:textId="77777777" w:rsidR="00DF59F3" w:rsidRPr="00315FC9" w:rsidRDefault="00DF59F3" w:rsidP="00DF59F3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963C8C">
        <w:rPr>
          <w:color w:val="000000" w:themeColor="text1"/>
        </w:rPr>
        <w:br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</w:t>
      </w:r>
      <w:r w:rsidRPr="00963C8C">
        <w:rPr>
          <w:color w:val="000000" w:themeColor="text1"/>
        </w:rPr>
        <w:lastRenderedPageBreak/>
        <w:t>действующих на ее территории патентов исключительного права, принадлежащего третьим лицам (прав</w:t>
      </w:r>
      <w:r w:rsidRPr="00315FC9">
        <w:rPr>
          <w:color w:val="000000" w:themeColor="text1"/>
        </w:rPr>
        <w:t>).</w:t>
      </w:r>
    </w:p>
    <w:p w14:paraId="056AEC0A" w14:textId="77777777" w:rsidR="00D44E55" w:rsidRPr="00D44E55" w:rsidRDefault="00D44E55" w:rsidP="00D44E5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D44E55"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  <w:t>5. Состав и содержание работ по созданию системы</w:t>
      </w:r>
    </w:p>
    <w:p w14:paraId="71EDE97C" w14:textId="77777777" w:rsidR="00D44E55" w:rsidRDefault="00D44E55" w:rsidP="00D44E55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Работы по созданию системы выполняются в три этапа: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Проектирование. Разработка эскизного проекта. Разработка технического проекта (продолжительность — 6 месяцев).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Разработка рабочей документации. Адаптация программ (продолжительность — 2 месяца).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Ввод в действие (продолжительность — 2 месяца).</w:t>
      </w:r>
    </w:p>
    <w:p w14:paraId="45185EAF" w14:textId="2E94BD22" w:rsidR="00C006FC" w:rsidRDefault="00D44E55" w:rsidP="00D44E55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color w:val="000000" w:themeColor="text1"/>
        </w:rPr>
        <w:br/>
      </w:r>
      <w:r w:rsidRPr="006E740C">
        <w:rPr>
          <w:rFonts w:ascii="Times New Roman" w:hAnsi="Times New Roman"/>
          <w:color w:val="000000" w:themeColor="text1"/>
          <w:sz w:val="24"/>
          <w:szCs w:val="24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6E740C">
        <w:rPr>
          <w:rFonts w:ascii="Times New Roman" w:hAnsi="Times New Roman"/>
          <w:color w:val="000000" w:themeColor="text1"/>
          <w:sz w:val="24"/>
          <w:szCs w:val="24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6E740C">
        <w:rPr>
          <w:rFonts w:ascii="Times New Roman" w:hAnsi="Times New Roman"/>
          <w:color w:val="000000" w:themeColor="text1"/>
          <w:sz w:val="24"/>
          <w:szCs w:val="24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7CFD0771" w14:textId="77777777" w:rsidR="00EC1CCF" w:rsidRDefault="00EC1CCF" w:rsidP="00EC1CCF">
      <w:pPr>
        <w:spacing w:before="240" w:after="0"/>
        <w:rPr>
          <w:rFonts w:ascii="Times New Roman" w:hAnsi="Times New Roman"/>
          <w:b/>
          <w:bCs/>
          <w:sz w:val="32"/>
          <w:szCs w:val="32"/>
        </w:rPr>
      </w:pPr>
      <w:r w:rsidRPr="00DC3919">
        <w:rPr>
          <w:rFonts w:ascii="Times New Roman" w:hAnsi="Times New Roman"/>
          <w:b/>
          <w:bCs/>
          <w:sz w:val="32"/>
          <w:szCs w:val="32"/>
        </w:rPr>
        <w:t xml:space="preserve">6. Порядок контроля и приемки системы </w:t>
      </w:r>
    </w:p>
    <w:p w14:paraId="121382DF" w14:textId="77777777" w:rsidR="00EC1CCF" w:rsidRPr="00DC3919" w:rsidRDefault="00EC1CCF" w:rsidP="00EC1CCF">
      <w:pPr>
        <w:spacing w:before="240" w:after="0"/>
        <w:rPr>
          <w:rFonts w:ascii="Times New Roman" w:hAnsi="Times New Roman"/>
          <w:b/>
          <w:bCs/>
          <w:sz w:val="32"/>
          <w:szCs w:val="32"/>
        </w:rPr>
      </w:pPr>
      <w:r w:rsidRPr="00DC3919">
        <w:rPr>
          <w:rFonts w:ascii="Times New Roman" w:hAnsi="Times New Roman"/>
          <w:b/>
          <w:color w:val="000000" w:themeColor="text1"/>
          <w:sz w:val="28"/>
          <w:szCs w:val="28"/>
        </w:rPr>
        <w:t>6.1. Виды и объем испытаний системы</w:t>
      </w:r>
    </w:p>
    <w:p w14:paraId="11907291" w14:textId="77777777" w:rsidR="00EC1CCF" w:rsidRDefault="00EC1CCF" w:rsidP="00EC1CCF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Система подвергается испытаниям следующих шагов:</w:t>
      </w:r>
      <w:r w:rsidRPr="00963C8C">
        <w:rPr>
          <w:color w:val="000000" w:themeColor="text1"/>
        </w:rPr>
        <w:br/>
        <w:t>1. Предварительные испытания.</w:t>
      </w:r>
      <w:r w:rsidRPr="00963C8C">
        <w:rPr>
          <w:color w:val="000000" w:themeColor="text1"/>
        </w:rPr>
        <w:br/>
        <w:t>2. Опытная эксплуатация.</w:t>
      </w:r>
      <w:r w:rsidRPr="00963C8C">
        <w:rPr>
          <w:color w:val="000000" w:themeColor="text1"/>
        </w:rPr>
        <w:br/>
        <w:t>3. Приемочные испытания.</w:t>
      </w:r>
      <w:r w:rsidRPr="00963C8C">
        <w:rPr>
          <w:color w:val="000000" w:themeColor="text1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963C8C">
        <w:rPr>
          <w:color w:val="000000" w:themeColor="text1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963C8C">
        <w:rPr>
          <w:color w:val="000000" w:themeColor="text1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475CDC75" w14:textId="77777777" w:rsidR="00E4138E" w:rsidRDefault="00E4138E" w:rsidP="00E4138E">
      <w:pPr>
        <w:pStyle w:val="Left"/>
        <w:spacing w:before="240" w:after="240"/>
        <w:rPr>
          <w:b/>
          <w:color w:val="000000" w:themeColor="text1"/>
          <w:sz w:val="28"/>
          <w:szCs w:val="28"/>
          <w:lang w:val="x-none"/>
        </w:rPr>
      </w:pPr>
      <w:r w:rsidRPr="00963C8C">
        <w:rPr>
          <w:b/>
          <w:color w:val="000000" w:themeColor="text1"/>
          <w:sz w:val="28"/>
          <w:szCs w:val="28"/>
          <w:lang w:val="x-none"/>
        </w:rPr>
        <w:t>6.2. Требования к приемке работ по стадиям</w:t>
      </w:r>
    </w:p>
    <w:tbl>
      <w:tblPr>
        <w:tblW w:w="8878" w:type="dxa"/>
        <w:tblLook w:val="04A0" w:firstRow="1" w:lastRow="0" w:firstColumn="1" w:lastColumn="0" w:noHBand="0" w:noVBand="1"/>
      </w:tblPr>
      <w:tblGrid>
        <w:gridCol w:w="2098"/>
        <w:gridCol w:w="1651"/>
        <w:gridCol w:w="1452"/>
        <w:gridCol w:w="2066"/>
        <w:gridCol w:w="1611"/>
      </w:tblGrid>
      <w:tr w:rsidR="00E4138E" w14:paraId="7E08DE22" w14:textId="77777777" w:rsidTr="003F5A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8250F7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68F31E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438223" w14:textId="5439F05F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 xml:space="preserve">На территории Заказчика, с 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18.05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.2024</w:t>
            </w:r>
          </w:p>
          <w:p w14:paraId="5BE47A6A" w14:textId="1BB490E9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 xml:space="preserve">по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20.05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391E87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Проведение предварительных испытаний.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Устранение выявленных 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Принятие решения о возможности передачи АИС в опытную эксплуатацию.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552213" w14:textId="77777777" w:rsidR="00E4138E" w:rsidRDefault="00E4138E" w:rsidP="00310B25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lastRenderedPageBreak/>
              <w:t>Экспертная группа</w:t>
            </w:r>
          </w:p>
        </w:tc>
      </w:tr>
      <w:tr w:rsidR="00E4138E" w14:paraId="4F5AC6BA" w14:textId="77777777" w:rsidTr="003F5A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3EB723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048C10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7E0D31" w14:textId="3D6E7EB8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 xml:space="preserve">На территории Заказчика, с </w:t>
            </w:r>
            <w:r w:rsidR="000E510E" w:rsidRPr="005B343D">
              <w:rPr>
                <w:rFonts w:ascii="Times New Roman" w:eastAsia="Times New Roman" w:hAnsi="Times New Roman"/>
                <w:sz w:val="24"/>
                <w:szCs w:val="24"/>
              </w:rPr>
              <w:t>21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.0</w:t>
            </w:r>
            <w:r w:rsidR="000E510E" w:rsidRPr="005B343D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 xml:space="preserve">.2024 по </w:t>
            </w:r>
            <w:r w:rsidR="000E510E" w:rsidRPr="005B343D">
              <w:rPr>
                <w:rFonts w:ascii="Times New Roman" w:eastAsia="Times New Roman" w:hAnsi="Times New Roman"/>
                <w:sz w:val="24"/>
                <w:szCs w:val="24"/>
              </w:rPr>
              <w:t>24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.0</w:t>
            </w:r>
            <w:r w:rsidR="000E510E" w:rsidRPr="005B343D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CCE04C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Проведение опытной эксплуатации.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Устранение выявленных 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Принятие решения о готовности АИС к приемочным испытаниям.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C5B919" w14:textId="77777777" w:rsidR="00E4138E" w:rsidRDefault="00E4138E" w:rsidP="00310B25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Группа тестирования</w:t>
            </w:r>
          </w:p>
        </w:tc>
      </w:tr>
      <w:tr w:rsidR="00E4138E" w14:paraId="16D4D578" w14:textId="77777777" w:rsidTr="003F5A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6B4D2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D3C1AC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B98DBE" w14:textId="4985A478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На территории Заказчика, с</w:t>
            </w:r>
            <w:r w:rsidR="005B343D" w:rsidRPr="005B343D">
              <w:rPr>
                <w:rFonts w:ascii="Times New Roman" w:eastAsia="Times New Roman" w:hAnsi="Times New Roman"/>
                <w:sz w:val="24"/>
                <w:szCs w:val="24"/>
              </w:rPr>
              <w:t xml:space="preserve"> 26.05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 xml:space="preserve">.2024 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по </w:t>
            </w:r>
            <w:r w:rsidR="005B343D" w:rsidRPr="005B343D">
              <w:rPr>
                <w:rFonts w:ascii="Times New Roman" w:eastAsia="Times New Roman" w:hAnsi="Times New Roman"/>
                <w:sz w:val="24"/>
                <w:szCs w:val="24"/>
              </w:rPr>
              <w:t>29.</w:t>
            </w:r>
            <w:r w:rsidR="005B343D" w:rsidRPr="003F5AA1">
              <w:rPr>
                <w:rFonts w:ascii="Times New Roman" w:eastAsia="Times New Roman" w:hAnsi="Times New Roman"/>
                <w:sz w:val="24"/>
                <w:szCs w:val="24"/>
              </w:rPr>
              <w:t>05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F9CF2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Проведение приемочных испытаний.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Фиксирование выявленных неполадок в Протоколе 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испытаний.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Устранение выявленных 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Принятие решения о возможности передачи АИС в промышленную эксплуатацию.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B4D179" w14:textId="77777777" w:rsidR="00E4138E" w:rsidRDefault="00E4138E" w:rsidP="00310B25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lastRenderedPageBreak/>
              <w:t>Приемочная комиссия</w:t>
            </w:r>
          </w:p>
        </w:tc>
      </w:tr>
    </w:tbl>
    <w:p w14:paraId="335EC2E0" w14:textId="77777777" w:rsidR="003F5AA1" w:rsidRPr="004061CB" w:rsidRDefault="003F5AA1" w:rsidP="003F5AA1">
      <w:pPr>
        <w:pStyle w:val="Left"/>
        <w:spacing w:before="240"/>
        <w:rPr>
          <w:b/>
          <w:color w:val="000000" w:themeColor="text1"/>
          <w:sz w:val="32"/>
          <w:szCs w:val="32"/>
        </w:rPr>
      </w:pPr>
      <w:r w:rsidRPr="004061CB">
        <w:rPr>
          <w:b/>
          <w:color w:val="000000" w:themeColor="text1"/>
          <w:sz w:val="32"/>
          <w:szCs w:val="32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5566D195" w14:textId="77777777" w:rsidR="003F5AA1" w:rsidRPr="004061CB" w:rsidRDefault="003F5AA1" w:rsidP="003F5AA1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7.1. Технические мероприятия</w:t>
      </w:r>
    </w:p>
    <w:p w14:paraId="64832289" w14:textId="77777777" w:rsidR="003F5AA1" w:rsidRDefault="003F5AA1" w:rsidP="003F5AA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963C8C">
        <w:rPr>
          <w:color w:val="000000" w:themeColor="text1"/>
        </w:rPr>
        <w:br/>
        <w:t>- осуществлена подготовка помещения для размещения системы в соответствии с требованиями, приведенными в настоящем ТЗ;</w:t>
      </w:r>
      <w:r w:rsidRPr="00963C8C">
        <w:rPr>
          <w:color w:val="000000" w:themeColor="text1"/>
        </w:rPr>
        <w:br/>
        <w:t>- организовано необходимое сетевое взаимодействие.</w:t>
      </w:r>
    </w:p>
    <w:p w14:paraId="1B2887F0" w14:textId="77777777" w:rsidR="00EC1CCF" w:rsidRPr="006E740C" w:rsidRDefault="00EC1CCF" w:rsidP="00D44E55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EC1CCF" w:rsidRPr="006E740C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17562"/>
    <w:rsid w:val="00044EE1"/>
    <w:rsid w:val="000B1F8A"/>
    <w:rsid w:val="000B208E"/>
    <w:rsid w:val="000C1D65"/>
    <w:rsid w:val="000E510E"/>
    <w:rsid w:val="00184327"/>
    <w:rsid w:val="001B420D"/>
    <w:rsid w:val="001C3248"/>
    <w:rsid w:val="00205116"/>
    <w:rsid w:val="002423A0"/>
    <w:rsid w:val="00265AFB"/>
    <w:rsid w:val="002713B4"/>
    <w:rsid w:val="002A4345"/>
    <w:rsid w:val="002B367E"/>
    <w:rsid w:val="002B7FBE"/>
    <w:rsid w:val="002F21CD"/>
    <w:rsid w:val="00384997"/>
    <w:rsid w:val="003A0F05"/>
    <w:rsid w:val="003F56F7"/>
    <w:rsid w:val="003F5AA1"/>
    <w:rsid w:val="004511F5"/>
    <w:rsid w:val="004C108F"/>
    <w:rsid w:val="004D24CA"/>
    <w:rsid w:val="004D39E5"/>
    <w:rsid w:val="004E0C87"/>
    <w:rsid w:val="0052364D"/>
    <w:rsid w:val="00583685"/>
    <w:rsid w:val="005A3E37"/>
    <w:rsid w:val="005B343D"/>
    <w:rsid w:val="00612C69"/>
    <w:rsid w:val="00656733"/>
    <w:rsid w:val="006E08E8"/>
    <w:rsid w:val="006E740C"/>
    <w:rsid w:val="00750EA8"/>
    <w:rsid w:val="00756537"/>
    <w:rsid w:val="007E5178"/>
    <w:rsid w:val="00845192"/>
    <w:rsid w:val="00852D21"/>
    <w:rsid w:val="008C278E"/>
    <w:rsid w:val="00904AF6"/>
    <w:rsid w:val="00933A9D"/>
    <w:rsid w:val="00A10759"/>
    <w:rsid w:val="00A11BCB"/>
    <w:rsid w:val="00A145AE"/>
    <w:rsid w:val="00A340D6"/>
    <w:rsid w:val="00A368BC"/>
    <w:rsid w:val="00A41990"/>
    <w:rsid w:val="00A532DE"/>
    <w:rsid w:val="00AB7E6B"/>
    <w:rsid w:val="00AC5484"/>
    <w:rsid w:val="00AE562B"/>
    <w:rsid w:val="00AF5868"/>
    <w:rsid w:val="00B04ECD"/>
    <w:rsid w:val="00B86292"/>
    <w:rsid w:val="00C006FC"/>
    <w:rsid w:val="00C01A7F"/>
    <w:rsid w:val="00C16DE6"/>
    <w:rsid w:val="00C32329"/>
    <w:rsid w:val="00C43E4C"/>
    <w:rsid w:val="00C519C1"/>
    <w:rsid w:val="00CC03A0"/>
    <w:rsid w:val="00D0311C"/>
    <w:rsid w:val="00D073F3"/>
    <w:rsid w:val="00D44E55"/>
    <w:rsid w:val="00D54A87"/>
    <w:rsid w:val="00D921C9"/>
    <w:rsid w:val="00DA156C"/>
    <w:rsid w:val="00DD428E"/>
    <w:rsid w:val="00DF59F3"/>
    <w:rsid w:val="00E37735"/>
    <w:rsid w:val="00E40ECB"/>
    <w:rsid w:val="00E4138E"/>
    <w:rsid w:val="00EA579F"/>
    <w:rsid w:val="00EC1C4E"/>
    <w:rsid w:val="00EC1CCF"/>
    <w:rsid w:val="00EE3892"/>
    <w:rsid w:val="00F7750E"/>
    <w:rsid w:val="00FA2C01"/>
    <w:rsid w:val="00FD591D"/>
    <w:rsid w:val="00FE5BE7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17</Pages>
  <Words>4920</Words>
  <Characters>28044</Characters>
  <Application>Microsoft Office Word</Application>
  <DocSecurity>0</DocSecurity>
  <Lines>233</Lines>
  <Paragraphs>65</Paragraphs>
  <ScaleCrop>false</ScaleCrop>
  <Company/>
  <LinksUpToDate>false</LinksUpToDate>
  <CharactersWithSpaces>32899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108</cp:revision>
  <dcterms:created xsi:type="dcterms:W3CDTF">2024-05-22T07:50:00Z</dcterms:created>
  <dcterms:modified xsi:type="dcterms:W3CDTF">2024-05-22T08:36:00Z</dcterms:modified>
</cp:coreProperties>
</file>