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5D763" w14:textId="77777777" w:rsidR="00F7750E" w:rsidRDefault="00F7750E" w:rsidP="00F775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DB5B78">
        <w:rPr>
          <w:rFonts w:ascii="Times New Roman" w:hAnsi="Times New Roman"/>
          <w:b/>
          <w:bCs/>
          <w:color w:val="000000" w:themeColor="text1"/>
          <w:sz w:val="32"/>
          <w:szCs w:val="32"/>
        </w:rPr>
        <w:t xml:space="preserve">Техническое задание на разработку базы данных для </w:t>
      </w:r>
      <w:r>
        <w:rPr>
          <w:rFonts w:ascii="Times New Roman" w:hAnsi="Times New Roman"/>
          <w:b/>
          <w:bCs/>
          <w:color w:val="000000" w:themeColor="text1"/>
          <w:sz w:val="32"/>
          <w:szCs w:val="32"/>
        </w:rPr>
        <w:t>кинотеатра</w:t>
      </w:r>
    </w:p>
    <w:p w14:paraId="1164B83A" w14:textId="77777777" w:rsidR="00F7750E" w:rsidRPr="009F1018" w:rsidRDefault="00F7750E" w:rsidP="00F7750E"/>
    <w:p w14:paraId="5FFC3294" w14:textId="77777777" w:rsidR="00F7750E" w:rsidRPr="009F1018" w:rsidRDefault="00F7750E" w:rsidP="00F7750E">
      <w:pPr>
        <w:rPr>
          <w:rFonts w:ascii="Times New Roman" w:hAnsi="Times New Roman"/>
          <w:b/>
          <w:bCs/>
          <w:sz w:val="32"/>
          <w:szCs w:val="32"/>
        </w:rPr>
      </w:pPr>
      <w:r w:rsidRPr="009F1018">
        <w:rPr>
          <w:rFonts w:ascii="Times New Roman" w:hAnsi="Times New Roman"/>
          <w:b/>
          <w:bCs/>
          <w:sz w:val="32"/>
          <w:szCs w:val="32"/>
        </w:rPr>
        <w:t>1. Общие сведения</w:t>
      </w:r>
    </w:p>
    <w:p w14:paraId="692D49BB" w14:textId="77777777" w:rsidR="00F7750E" w:rsidRPr="009F1018" w:rsidRDefault="00F7750E" w:rsidP="00F7750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 Наименование системы</w:t>
      </w:r>
    </w:p>
    <w:p w14:paraId="09726F57" w14:textId="77777777" w:rsidR="00F7750E" w:rsidRPr="009F1018" w:rsidRDefault="00F7750E" w:rsidP="00F7750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1.1.1. Полное наименование системы</w:t>
      </w:r>
    </w:p>
    <w:p w14:paraId="06261F5F" w14:textId="77777777" w:rsidR="00F7750E" w:rsidRPr="009F1018" w:rsidRDefault="00F7750E" w:rsidP="00F7750E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Корпоративная система хранения данных о сеансах</w:t>
      </w:r>
    </w:p>
    <w:p w14:paraId="6521AD89" w14:textId="77777777" w:rsidR="00184327" w:rsidRPr="009F1018" w:rsidRDefault="00184327" w:rsidP="00184327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1.1.2. Краткое наименование системы</w:t>
      </w:r>
    </w:p>
    <w:p w14:paraId="580B4A0B" w14:textId="77777777" w:rsidR="00184327" w:rsidRPr="009F1018" w:rsidRDefault="00184327" w:rsidP="00184327">
      <w:pPr>
        <w:rPr>
          <w:rFonts w:ascii="Times New Roman" w:hAnsi="Times New Roman"/>
          <w:sz w:val="28"/>
          <w:szCs w:val="28"/>
        </w:rPr>
      </w:pPr>
      <w:r w:rsidRPr="009F1018">
        <w:rPr>
          <w:rFonts w:ascii="Times New Roman" w:hAnsi="Times New Roman"/>
          <w:sz w:val="24"/>
          <w:szCs w:val="24"/>
        </w:rPr>
        <w:t>КСХДС</w:t>
      </w:r>
    </w:p>
    <w:p w14:paraId="3A8F465D" w14:textId="77777777" w:rsidR="001C3248" w:rsidRPr="009F1018" w:rsidRDefault="001C3248" w:rsidP="001C3248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1.2. Основания для проведения работ</w:t>
      </w:r>
    </w:p>
    <w:p w14:paraId="258B2AE3" w14:textId="77777777" w:rsidR="001C3248" w:rsidRDefault="001C3248" w:rsidP="001C3248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Работа будет выполняться на основании договора №312 от 01.0</w:t>
      </w:r>
      <w:r w:rsidRPr="00DC265A">
        <w:rPr>
          <w:rFonts w:ascii="Times New Roman" w:hAnsi="Times New Roman"/>
          <w:sz w:val="24"/>
          <w:szCs w:val="24"/>
        </w:rPr>
        <w:t>5</w:t>
      </w:r>
      <w:r w:rsidRPr="009F1018">
        <w:rPr>
          <w:rFonts w:ascii="Times New Roman" w:hAnsi="Times New Roman"/>
          <w:sz w:val="24"/>
          <w:szCs w:val="24"/>
        </w:rPr>
        <w:t xml:space="preserve">.2024 между Богомоловым Максимом Евгеньевичем </w:t>
      </w:r>
      <w:r>
        <w:rPr>
          <w:rFonts w:ascii="Times New Roman" w:hAnsi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/>
          <w:sz w:val="24"/>
          <w:szCs w:val="24"/>
        </w:rPr>
        <w:t>Гайдуковым</w:t>
      </w:r>
      <w:proofErr w:type="spellEnd"/>
      <w:r>
        <w:rPr>
          <w:rFonts w:ascii="Times New Roman" w:hAnsi="Times New Roman"/>
          <w:sz w:val="24"/>
          <w:szCs w:val="24"/>
        </w:rPr>
        <w:t xml:space="preserve"> Мирославом Игоревичем</w:t>
      </w:r>
    </w:p>
    <w:p w14:paraId="2F79F21C" w14:textId="77777777" w:rsidR="008C278E" w:rsidRPr="00DD1882" w:rsidRDefault="008C278E" w:rsidP="008C278E">
      <w:pPr>
        <w:rPr>
          <w:rFonts w:ascii="Times New Roman" w:hAnsi="Times New Roman"/>
          <w:b/>
          <w:bCs/>
          <w:sz w:val="28"/>
          <w:szCs w:val="28"/>
        </w:rPr>
      </w:pPr>
      <w:r w:rsidRPr="00DD1882">
        <w:rPr>
          <w:rFonts w:ascii="Times New Roman" w:hAnsi="Times New Roman"/>
          <w:b/>
          <w:bCs/>
          <w:sz w:val="28"/>
          <w:szCs w:val="28"/>
        </w:rPr>
        <w:t>1.3. Наименование организация - Заказчика и Разработчика</w:t>
      </w:r>
    </w:p>
    <w:p w14:paraId="7449ED64" w14:textId="77777777" w:rsidR="008C278E" w:rsidRPr="009F1018" w:rsidRDefault="008C278E" w:rsidP="008C278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1.3.1. Заказчик</w:t>
      </w:r>
    </w:p>
    <w:p w14:paraId="532511A2" w14:textId="77777777" w:rsidR="008C278E" w:rsidRPr="009F1018" w:rsidRDefault="008C278E" w:rsidP="008C278E">
      <w:pPr>
        <w:spacing w:after="0"/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 xml:space="preserve">Заказчик: </w:t>
      </w:r>
      <w:r>
        <w:rPr>
          <w:rFonts w:ascii="Times New Roman" w:hAnsi="Times New Roman"/>
          <w:sz w:val="24"/>
          <w:szCs w:val="24"/>
        </w:rPr>
        <w:t>Кинотеатр «Премьер»</w:t>
      </w:r>
    </w:p>
    <w:p w14:paraId="50225AE1" w14:textId="77777777" w:rsidR="008C278E" w:rsidRPr="009F1018" w:rsidRDefault="008C278E" w:rsidP="008C278E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 xml:space="preserve">Адрес фактический: г. Ейск, ул. </w:t>
      </w:r>
      <w:r w:rsidRPr="00811988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Ленина, 42</w:t>
      </w:r>
      <w:r w:rsidRPr="009F1018">
        <w:rPr>
          <w:rFonts w:ascii="Times New Roman" w:hAnsi="Times New Roman"/>
          <w:sz w:val="24"/>
          <w:szCs w:val="24"/>
        </w:rPr>
        <w:br/>
        <w:t xml:space="preserve">Телефон: </w:t>
      </w:r>
      <w:r>
        <w:rPr>
          <w:rFonts w:ascii="Times New Roman" w:hAnsi="Times New Roman"/>
          <w:sz w:val="24"/>
          <w:szCs w:val="24"/>
        </w:rPr>
        <w:t>+</w:t>
      </w:r>
      <w:r w:rsidRPr="00811988">
        <w:rPr>
          <w:rFonts w:ascii="Times New Roman" w:hAnsi="Times New Roman"/>
          <w:sz w:val="24"/>
          <w:szCs w:val="24"/>
          <w:shd w:val="clear" w:color="auto" w:fill="FFFFFF"/>
        </w:rPr>
        <w:t>8 (861) 322-22-08</w:t>
      </w:r>
    </w:p>
    <w:p w14:paraId="4F010E64" w14:textId="77777777" w:rsidR="00E40ECB" w:rsidRPr="009F1018" w:rsidRDefault="00E40ECB" w:rsidP="00E40ECB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1.3.2. Разработчик</w:t>
      </w:r>
    </w:p>
    <w:p w14:paraId="7691F528" w14:textId="77777777" w:rsidR="00E40ECB" w:rsidRDefault="00E40ECB" w:rsidP="00E40ECB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Разработчик: Богомолов Максим Евгеньевич</w:t>
      </w:r>
      <w:r w:rsidRPr="009F1018">
        <w:rPr>
          <w:rFonts w:ascii="Times New Roman" w:hAnsi="Times New Roman"/>
          <w:sz w:val="24"/>
          <w:szCs w:val="24"/>
        </w:rPr>
        <w:br/>
        <w:t>Адрес фактический: г. Ейск, ул. Коммунистическая 83/3</w:t>
      </w:r>
      <w:r w:rsidRPr="009F1018">
        <w:rPr>
          <w:rFonts w:ascii="Times New Roman" w:hAnsi="Times New Roman"/>
          <w:sz w:val="24"/>
          <w:szCs w:val="24"/>
        </w:rPr>
        <w:br/>
        <w:t>Телефон: +7 905 475-05-16</w:t>
      </w:r>
    </w:p>
    <w:p w14:paraId="75D86090" w14:textId="77777777" w:rsidR="00C43E4C" w:rsidRDefault="00C43E4C" w:rsidP="00C43E4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08FD7DCF" w14:textId="77777777" w:rsidR="00C43E4C" w:rsidRDefault="00C43E4C" w:rsidP="00C43E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Начало работы: 15.05.2024.</w:t>
      </w:r>
    </w:p>
    <w:p w14:paraId="7FD02DA9" w14:textId="77777777" w:rsidR="00C43E4C" w:rsidRDefault="00C43E4C" w:rsidP="00C43E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Окончание работы: 15.06.2024.</w:t>
      </w:r>
    </w:p>
    <w:p w14:paraId="7074A6D3" w14:textId="77777777" w:rsidR="00C43E4C" w:rsidRPr="00492027" w:rsidRDefault="00C43E4C" w:rsidP="00C43E4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7B64B6FB" w14:textId="77777777" w:rsidR="00010F24" w:rsidRDefault="00010F24" w:rsidP="00010F2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61CCB46A" w14:textId="77777777" w:rsidR="00010F24" w:rsidRDefault="00010F24" w:rsidP="00010F2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Финансирование на работу выделяются из бюджета предпринимателя.</w:t>
      </w:r>
    </w:p>
    <w:p w14:paraId="3D198215" w14:textId="77777777" w:rsidR="00FE5BE7" w:rsidRDefault="00FE5BE7" w:rsidP="00FE5BE7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1.6. Порядок оформления и предъявления заказчику результатов работ</w:t>
      </w:r>
    </w:p>
    <w:p w14:paraId="16A042E9" w14:textId="77777777" w:rsidR="00FE5BE7" w:rsidRDefault="00FE5BE7" w:rsidP="00FE5BE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1FCD0FAC" w14:textId="77777777" w:rsidR="00AB7E6B" w:rsidRDefault="00AB7E6B" w:rsidP="00AB7E6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/>
          <w:b/>
          <w:bCs/>
          <w:color w:val="000000" w:themeColor="text1"/>
          <w:sz w:val="32"/>
          <w:szCs w:val="32"/>
        </w:rPr>
        <w:lastRenderedPageBreak/>
        <w:t>2. Назначение и цели создания системы</w:t>
      </w:r>
    </w:p>
    <w:p w14:paraId="18DF0371" w14:textId="77777777" w:rsidR="00AB7E6B" w:rsidRPr="00FB0680" w:rsidRDefault="00AB7E6B" w:rsidP="00AB7E6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2.1. Назначение системы</w:t>
      </w:r>
    </w:p>
    <w:p w14:paraId="3E93C43E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КСХДС предназначен для увеличения эффективности работы в кинотеатре. Также данная система сможет хранить информацию о сотрудниках, фильмах, сеансах, также позволяет вычислять выручку и многое другое. Система сможет автоматизировать следующие процессы:</w:t>
      </w:r>
    </w:p>
    <w:p w14:paraId="45DC4F39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Продажа билетов посетителям.</w:t>
      </w:r>
    </w:p>
    <w:p w14:paraId="2FD8093C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Показ фильмов и сеансов.</w:t>
      </w:r>
    </w:p>
    <w:p w14:paraId="0DE7203C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многое другое.</w:t>
      </w:r>
    </w:p>
    <w:p w14:paraId="6630E8F3" w14:textId="77777777" w:rsidR="00750EA8" w:rsidRDefault="00750EA8" w:rsidP="00750EA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7D659A20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КСХДС будет иметь следующие функции:</w:t>
      </w:r>
    </w:p>
    <w:p w14:paraId="3DD6B463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Мониторинг сеансов, сотрудников.</w:t>
      </w:r>
    </w:p>
    <w:p w14:paraId="70D3100E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Расчёт зарплаты сотрудников, выручки за определённые месяцы и т.д.</w:t>
      </w:r>
    </w:p>
    <w:p w14:paraId="6C1BDDF9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Хранение информации о предстоящих сеансах, работниках кинотеатра.</w:t>
      </w:r>
    </w:p>
    <w:p w14:paraId="041F8116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Покупка билетов на сайте.</w:t>
      </w:r>
    </w:p>
    <w:p w14:paraId="565F69FE" w14:textId="77777777" w:rsidR="00A11BCB" w:rsidRPr="00A67375" w:rsidRDefault="00A11BCB" w:rsidP="00A11BCB">
      <w:pPr>
        <w:spacing w:before="240"/>
        <w:rPr>
          <w:rFonts w:ascii="Times New Roman" w:hAnsi="Times New Roman"/>
          <w:b/>
          <w:bCs/>
          <w:color w:val="000000" w:themeColor="text1"/>
        </w:rPr>
      </w:pPr>
      <w:r w:rsidRPr="00A67375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  <w:t>3. Характеристика объектов автоматизации</w:t>
      </w:r>
    </w:p>
    <w:tbl>
      <w:tblPr>
        <w:tblW w:w="9135" w:type="dxa"/>
        <w:tblLook w:val="04A0" w:firstRow="1" w:lastRow="0" w:firstColumn="1" w:lastColumn="0" w:noHBand="0" w:noVBand="1"/>
      </w:tblPr>
      <w:tblGrid>
        <w:gridCol w:w="2044"/>
        <w:gridCol w:w="2578"/>
        <w:gridCol w:w="2124"/>
        <w:gridCol w:w="2389"/>
      </w:tblGrid>
      <w:tr w:rsidR="00E37735" w:rsidRPr="00E37735" w14:paraId="33D98B72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0D1BBC3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91CF2B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6975BBF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7A79A5C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Решение об автоматизации в ходе проекта</w:t>
            </w:r>
          </w:p>
        </w:tc>
      </w:tr>
      <w:tr w:rsidR="00E37735" w:rsidRPr="00E37735" w14:paraId="11A0FB29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BC76DF4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D205CD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357358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96EA23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  <w:tr w:rsidR="00E37735" w:rsidRPr="00E37735" w14:paraId="1A2650AB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D0217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кассы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69FEC2E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Согласование бронирования мест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346B6A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6099F04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  <w:tr w:rsidR="00E37735" w:rsidRPr="00E37735" w14:paraId="21314B82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F17F65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B12647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0162A7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66F0D0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</w:tbl>
    <w:p w14:paraId="0882ADA2" w14:textId="77777777" w:rsidR="00AE562B" w:rsidRPr="00C23EF4" w:rsidRDefault="00AE562B" w:rsidP="00AE562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C23EF4">
        <w:rPr>
          <w:rFonts w:ascii="Times New Roman" w:hAnsi="Times New Roman"/>
          <w:b/>
          <w:bCs/>
          <w:color w:val="000000" w:themeColor="text1"/>
          <w:sz w:val="32"/>
          <w:szCs w:val="32"/>
        </w:rPr>
        <w:t>4. Требования к системе</w:t>
      </w:r>
    </w:p>
    <w:p w14:paraId="184BC398" w14:textId="77777777" w:rsidR="00AE562B" w:rsidRDefault="00AE562B" w:rsidP="00AE562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4.1 Требования к системе в целом</w:t>
      </w:r>
    </w:p>
    <w:p w14:paraId="2D9B6A59" w14:textId="77777777" w:rsidR="00AE562B" w:rsidRDefault="00AE562B" w:rsidP="00AE562B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 xml:space="preserve">4.1.1. Требования к структуре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функционированию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системы</w:t>
      </w:r>
    </w:p>
    <w:p w14:paraId="3E4BA0CA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должна быть централизованной, т.е. все данные должны располагаться в центральном хранилище.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766431A8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7CD1F6C9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обработки данных, которая предназначена для реализации ввода данных;</w:t>
      </w:r>
    </w:p>
    <w:p w14:paraId="1DF5677F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хранения данных, которая предназначена для хранения данных в таблицах;</w:t>
      </w:r>
    </w:p>
    <w:p w14:paraId="6A902AF5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формирования отчетности.</w:t>
      </w:r>
    </w:p>
    <w:p w14:paraId="37CCDF35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1. Определяются требования к режимам функционирования системы.</w:t>
      </w:r>
    </w:p>
    <w:p w14:paraId="499BC4CD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2. Система должна стабильно работать.</w:t>
      </w:r>
    </w:p>
    <w:p w14:paraId="77D9D06D" w14:textId="77777777" w:rsidR="00AE562B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3. Персональный компьютер должен иметь бесперебойное питание.</w:t>
      </w:r>
    </w:p>
    <w:p w14:paraId="30775D13" w14:textId="77777777" w:rsidR="004D39E5" w:rsidRPr="00AE732D" w:rsidRDefault="004D39E5" w:rsidP="004D39E5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4.1.2.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численности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квалификации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персонала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системы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режиму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его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работы</w:t>
      </w:r>
      <w:proofErr w:type="spellEnd"/>
    </w:p>
    <w:p w14:paraId="6E3A5F31" w14:textId="77777777" w:rsidR="004D39E5" w:rsidRDefault="004D39E5" w:rsidP="004D39E5">
      <w:pPr>
        <w:pStyle w:val="Left"/>
        <w:spacing w:before="240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В состав персонала,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963C8C">
        <w:rPr>
          <w:color w:val="000000" w:themeColor="text1"/>
        </w:rPr>
        <w:br/>
        <w:t>- Руководитель эксплуатирующего подразделения - 1 человек.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- 2 человека.</w:t>
      </w:r>
      <w:r w:rsidRPr="00963C8C">
        <w:rPr>
          <w:color w:val="000000" w:themeColor="text1"/>
        </w:rPr>
        <w:br/>
        <w:t>- Администратор подсистемы хранения данных - 2 человека.</w:t>
      </w:r>
      <w:r w:rsidRPr="00963C8C">
        <w:rPr>
          <w:color w:val="000000" w:themeColor="text1"/>
        </w:rPr>
        <w:br/>
        <w:t>- Администратор подсистемы формирования отчетности - 1 человек.</w:t>
      </w:r>
      <w:r w:rsidRPr="00963C8C">
        <w:rPr>
          <w:color w:val="000000" w:themeColor="text1"/>
          <w:sz w:val="28"/>
          <w:szCs w:val="22"/>
        </w:rPr>
        <w:br/>
      </w:r>
    </w:p>
    <w:p w14:paraId="5062CAF8" w14:textId="77777777" w:rsidR="004D39E5" w:rsidRPr="005D30EA" w:rsidRDefault="004D39E5" w:rsidP="004D39E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Данные лица должны выполнять следующие функциональные обязанности.</w:t>
      </w:r>
      <w:r w:rsidRPr="00963C8C">
        <w:rPr>
          <w:color w:val="000000" w:themeColor="text1"/>
        </w:rPr>
        <w:br/>
        <w:t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контроль, подготовку и загрузку данных из внешних источников в хранилище данных.</w:t>
      </w:r>
      <w:r w:rsidRPr="00963C8C">
        <w:rPr>
          <w:color w:val="000000" w:themeColor="text1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модификацию структур, оптимизацию производительности.</w:t>
      </w:r>
      <w:r w:rsidRPr="00963C8C">
        <w:rPr>
          <w:color w:val="000000" w:themeColor="text1"/>
        </w:rPr>
        <w:br/>
        <w:t>- Администратор подсистемы формирования отчетности - на всем протяжении функционирования базы данных обеспечивает поддержку пользователей, формирование отчетности</w:t>
      </w:r>
    </w:p>
    <w:p w14:paraId="791162C8" w14:textId="77777777" w:rsidR="004D39E5" w:rsidRPr="00963C8C" w:rsidRDefault="004D39E5" w:rsidP="004D39E5">
      <w:pPr>
        <w:pStyle w:val="Left"/>
        <w:ind w:firstLine="720"/>
        <w:jc w:val="both"/>
        <w:rPr>
          <w:color w:val="000000" w:themeColor="text1"/>
          <w:sz w:val="28"/>
          <w:szCs w:val="22"/>
        </w:rPr>
      </w:pPr>
    </w:p>
    <w:p w14:paraId="2B0798EE" w14:textId="77777777" w:rsidR="004D39E5" w:rsidRPr="00963C8C" w:rsidRDefault="004D39E5" w:rsidP="004D39E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К квалификации персонала, эксплуатирующего Систему, предъявляются следующие требования:</w:t>
      </w:r>
      <w:r w:rsidRPr="00963C8C">
        <w:rPr>
          <w:color w:val="000000" w:themeColor="text1"/>
        </w:rPr>
        <w:br/>
        <w:t>- Конечный пользователь - знание соответствующей предметной области; знания и навыки работы с аналитическими приложениями.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БД с источниками данных; знание СУБД; знание языка запросов SQL.</w:t>
      </w:r>
      <w:r w:rsidRPr="00963C8C">
        <w:rPr>
          <w:color w:val="000000" w:themeColor="text1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</w:p>
    <w:p w14:paraId="5D82A91E" w14:textId="77777777" w:rsidR="004D39E5" w:rsidRDefault="004D39E5" w:rsidP="004D39E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-</w:t>
      </w:r>
      <w:r>
        <w:rPr>
          <w:color w:val="000000" w:themeColor="text1"/>
        </w:rPr>
        <w:t xml:space="preserve"> </w:t>
      </w:r>
      <w:r w:rsidRPr="00963C8C">
        <w:rPr>
          <w:color w:val="000000" w:themeColor="text1"/>
        </w:rPr>
        <w:t xml:space="preserve">Администратор подсистемы формирования отчетности - понимание принципов многомерного анализа; знание методологии проектирования хранилищ данных; знание и </w:t>
      </w:r>
      <w:r w:rsidRPr="00963C8C">
        <w:rPr>
          <w:color w:val="000000" w:themeColor="text1"/>
        </w:rPr>
        <w:lastRenderedPageBreak/>
        <w:t>навыки администрирования приложения; знание языка запросов SQL; знание инструментов разработки.</w:t>
      </w:r>
    </w:p>
    <w:p w14:paraId="53859DFB" w14:textId="77777777" w:rsidR="00FD591D" w:rsidRPr="00963C8C" w:rsidRDefault="00FD591D" w:rsidP="00FD591D">
      <w:pPr>
        <w:pStyle w:val="Left"/>
        <w:spacing w:before="240" w:after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4.1.3. Показатели назначения </w:t>
      </w:r>
    </w:p>
    <w:p w14:paraId="1137DF52" w14:textId="6E764CB4" w:rsidR="0052364D" w:rsidRDefault="00FD591D" w:rsidP="00FD591D">
      <w:pPr>
        <w:spacing w:before="240" w:after="0"/>
        <w:rPr>
          <w:rFonts w:ascii="Times New Roman" w:hAnsi="Times New Roman"/>
          <w:color w:val="000000" w:themeColor="text1"/>
          <w:sz w:val="24"/>
          <w:szCs w:val="24"/>
        </w:rPr>
      </w:pPr>
      <w:r w:rsidRPr="00FD591D">
        <w:rPr>
          <w:rFonts w:ascii="Times New Roman" w:hAnsi="Times New Roman"/>
          <w:color w:val="000000" w:themeColor="text1"/>
          <w:sz w:val="24"/>
          <w:szCs w:val="24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FD591D">
        <w:rPr>
          <w:rFonts w:ascii="Times New Roman" w:hAnsi="Times New Roman"/>
          <w:color w:val="000000" w:themeColor="text1"/>
          <w:sz w:val="24"/>
          <w:szCs w:val="24"/>
        </w:rPr>
        <w:br/>
        <w:t>- Количество измерений – 2.</w:t>
      </w:r>
      <w:r w:rsidRPr="00FD591D">
        <w:rPr>
          <w:rFonts w:ascii="Times New Roman" w:hAnsi="Times New Roman"/>
          <w:color w:val="000000" w:themeColor="text1"/>
          <w:sz w:val="24"/>
          <w:szCs w:val="24"/>
        </w:rPr>
        <w:br/>
        <w:t>- Количество показателей – 2.</w:t>
      </w:r>
      <w:r w:rsidRPr="00FD591D">
        <w:rPr>
          <w:rFonts w:ascii="Times New Roman" w:hAnsi="Times New Roman"/>
          <w:color w:val="000000" w:themeColor="text1"/>
          <w:sz w:val="24"/>
          <w:szCs w:val="24"/>
        </w:rPr>
        <w:br/>
        <w:t>- Количество аналитических отчетов – 2.</w:t>
      </w:r>
    </w:p>
    <w:p w14:paraId="28A8E77D" w14:textId="77777777" w:rsidR="00933A9D" w:rsidRPr="00963C8C" w:rsidRDefault="00933A9D" w:rsidP="00933A9D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4.1.4 Требования к надежности</w:t>
      </w:r>
    </w:p>
    <w:p w14:paraId="72C57F92" w14:textId="77777777" w:rsidR="00933A9D" w:rsidRDefault="00933A9D" w:rsidP="00933A9D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Уровень надежности должен достигаться согласованным применением организационно-технических мероприятий и программно-аппаратных средств.</w:t>
      </w:r>
      <w:r w:rsidRPr="00963C8C">
        <w:rPr>
          <w:color w:val="000000" w:themeColor="text1"/>
        </w:rPr>
        <w:br/>
        <w:t>Надежность должна обеспечиваться за счет:</w:t>
      </w:r>
      <w:r w:rsidRPr="00963C8C">
        <w:rPr>
          <w:color w:val="000000" w:themeColor="text1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963C8C">
        <w:rPr>
          <w:color w:val="000000" w:themeColor="text1"/>
        </w:rPr>
        <w:br/>
        <w:t>- своевременного выполнения процессов администрирования базы данных;</w:t>
      </w:r>
      <w:r w:rsidRPr="00963C8C">
        <w:rPr>
          <w:color w:val="000000" w:themeColor="text1"/>
        </w:rPr>
        <w:br/>
        <w:t>Время устранения отказа должно быть следующим: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электропитания - не более 30 минут.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программного обеспечением - не более 12 часов.</w:t>
      </w:r>
      <w:r w:rsidRPr="00963C8C">
        <w:rPr>
          <w:color w:val="000000" w:themeColor="text1"/>
        </w:rPr>
        <w:br/>
        <w:t>- при выходе из строя БД - не более 16 часов.</w:t>
      </w:r>
    </w:p>
    <w:p w14:paraId="7E6A47F0" w14:textId="77777777" w:rsidR="004D24CA" w:rsidRPr="00963C8C" w:rsidRDefault="004D24CA" w:rsidP="004D24CA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4.1.5. Требования к эргономике и технической эстетике</w:t>
      </w:r>
    </w:p>
    <w:p w14:paraId="4E56ACBC" w14:textId="77777777" w:rsidR="004D24CA" w:rsidRDefault="004D24CA" w:rsidP="004D24CA">
      <w:pPr>
        <w:pStyle w:val="Left"/>
        <w:spacing w:before="240"/>
        <w:rPr>
          <w:i/>
          <w:iCs/>
          <w:color w:val="000000" w:themeColor="text1"/>
        </w:rPr>
      </w:pPr>
      <w:r w:rsidRPr="00963C8C">
        <w:rPr>
          <w:color w:val="000000" w:themeColor="text1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подсистем должен быть типизированы;</w:t>
      </w:r>
      <w:r w:rsidRPr="00963C8C">
        <w:rPr>
          <w:color w:val="000000" w:themeColor="text1"/>
        </w:rPr>
        <w:br/>
        <w:t>- должно быть обеспечено наличие локализованного (русскоязычного)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интерфейса пользователя;</w:t>
      </w:r>
      <w:r w:rsidRPr="00963C8C">
        <w:rPr>
          <w:color w:val="000000" w:themeColor="text1"/>
        </w:rPr>
        <w:br/>
        <w:t xml:space="preserve">- должен использоваться шрифт: Times New </w:t>
      </w:r>
      <w:proofErr w:type="spellStart"/>
      <w:r w:rsidRPr="00963C8C">
        <w:rPr>
          <w:color w:val="000000" w:themeColor="text1"/>
        </w:rPr>
        <w:t>Roman</w:t>
      </w:r>
      <w:proofErr w:type="spellEnd"/>
      <w:r w:rsidRPr="00963C8C">
        <w:rPr>
          <w:color w:val="000000" w:themeColor="text1"/>
        </w:rPr>
        <w:br/>
        <w:t>- размер шрифта должен быть: 14</w:t>
      </w:r>
      <w:r w:rsidRPr="00963C8C">
        <w:rPr>
          <w:color w:val="000000" w:themeColor="text1"/>
        </w:rPr>
        <w:br/>
        <w:t>- цветовая палитра должна быть: черный</w:t>
      </w:r>
      <w:r w:rsidRPr="00963C8C">
        <w:rPr>
          <w:color w:val="000000" w:themeColor="text1"/>
        </w:rPr>
        <w:br/>
        <w:t>- в шапке отчетов должен использоваться логотип Заказчика.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процедур ввода-вывода данных должна быть возможность многомерного анализа данных в табличном и графическом видах.</w:t>
      </w:r>
    </w:p>
    <w:p w14:paraId="6E2D8D86" w14:textId="77777777" w:rsidR="004D24CA" w:rsidRPr="00963C8C" w:rsidRDefault="004D24CA" w:rsidP="004D24CA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br/>
      </w:r>
      <w:r w:rsidRPr="00963C8C">
        <w:rPr>
          <w:color w:val="000000" w:themeColor="text1"/>
        </w:rPr>
        <w:t>К другим подсистемам предъявляются следующие требования к эргономике и технической эстетике.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 подсистемам должен быть типизированы.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lastRenderedPageBreak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14:paraId="649B36BA" w14:textId="77777777" w:rsidR="004D24CA" w:rsidRPr="00963C8C" w:rsidRDefault="004D24CA" w:rsidP="004D24CA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t>В части процедур ввода-вывода данных:</w:t>
      </w:r>
      <w:r w:rsidRPr="00963C8C">
        <w:rPr>
          <w:color w:val="000000" w:themeColor="text1"/>
        </w:rPr>
        <w:br/>
        <w:t>- должна быть возможность получения отчетности по мониторингу работы подсистем.</w:t>
      </w:r>
    </w:p>
    <w:p w14:paraId="45F105FE" w14:textId="77777777" w:rsidR="00C32329" w:rsidRPr="0007564F" w:rsidRDefault="00C32329" w:rsidP="00C32329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4.1.6. Требования к эксплуатации, техническому обслуживанию,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ремонту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 хранению компонентов системы</w:t>
      </w:r>
    </w:p>
    <w:p w14:paraId="4A7FBBDD" w14:textId="77777777" w:rsidR="00C32329" w:rsidRPr="00963C8C" w:rsidRDefault="00C32329" w:rsidP="00C32329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t=25 °С, атмосферное давление от 630 до 800 мм ртутного столба).</w:t>
      </w:r>
    </w:p>
    <w:p w14:paraId="2156D7EA" w14:textId="77777777" w:rsidR="00C32329" w:rsidRPr="00963C8C" w:rsidRDefault="00C32329" w:rsidP="00C32329">
      <w:pPr>
        <w:pStyle w:val="Left"/>
        <w:jc w:val="both"/>
        <w:rPr>
          <w:color w:val="000000" w:themeColor="text1"/>
          <w:sz w:val="28"/>
          <w:szCs w:val="22"/>
        </w:rPr>
      </w:pPr>
    </w:p>
    <w:p w14:paraId="1BA6028D" w14:textId="77777777" w:rsidR="00C32329" w:rsidRPr="00963C8C" w:rsidRDefault="00C32329" w:rsidP="00C32329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Размещение технических средств и организация автоматизированных рабочих мест должны быть выполнены в соответствии с требованиями ГОСТ 21958-76 Система «Человек-машина». Зал и кабины операторов. Взаимное расположение рабочих мест. Общие эргономические требования».</w:t>
      </w:r>
    </w:p>
    <w:p w14:paraId="4ABCAD32" w14:textId="77777777" w:rsidR="00C32329" w:rsidRPr="00963C8C" w:rsidRDefault="00C32329" w:rsidP="00C32329">
      <w:pPr>
        <w:pStyle w:val="Left"/>
        <w:jc w:val="both"/>
        <w:rPr>
          <w:color w:val="000000" w:themeColor="text1"/>
        </w:rPr>
      </w:pPr>
    </w:p>
    <w:p w14:paraId="434D2610" w14:textId="77777777" w:rsidR="00C32329" w:rsidRDefault="00C32329" w:rsidP="00C32329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963C8C">
        <w:rPr>
          <w:color w:val="000000" w:themeColor="text1"/>
        </w:rPr>
        <w:t>15)%</w:t>
      </w:r>
      <w:proofErr w:type="gramEnd"/>
      <w:r w:rsidRPr="00963C8C">
        <w:rPr>
          <w:color w:val="000000" w:themeColor="text1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28318363" w14:textId="77777777" w:rsidR="00845192" w:rsidRPr="00963C8C" w:rsidRDefault="00845192" w:rsidP="00845192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0E8A2670" w14:textId="77777777" w:rsidR="00845192" w:rsidRPr="001C1AF2" w:rsidRDefault="00845192" w:rsidP="00845192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4.1.7.1. Требования к информационной безопасности</w:t>
      </w:r>
    </w:p>
    <w:p w14:paraId="64F15660" w14:textId="77777777" w:rsidR="00845192" w:rsidRPr="00963C8C" w:rsidRDefault="00845192" w:rsidP="00845192">
      <w:pPr>
        <w:pStyle w:val="Left"/>
        <w:spacing w:before="240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Обеспечение информационное безопасности Системы БД должно удовлетворять следующим требованиям:</w:t>
      </w:r>
      <w:r w:rsidRPr="00963C8C">
        <w:rPr>
          <w:color w:val="000000" w:themeColor="text1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</w:rPr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963C8C">
        <w:rPr>
          <w:color w:val="000000" w:themeColor="text1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63C8C">
        <w:rPr>
          <w:color w:val="000000" w:themeColor="text1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198B89DA" w14:textId="77777777" w:rsidR="00845192" w:rsidRPr="00963C8C" w:rsidRDefault="00845192" w:rsidP="00845192">
      <w:pPr>
        <w:pStyle w:val="Left"/>
        <w:rPr>
          <w:color w:val="000000" w:themeColor="text1"/>
        </w:rPr>
      </w:pPr>
    </w:p>
    <w:p w14:paraId="19343608" w14:textId="77777777" w:rsidR="00845192" w:rsidRPr="00963C8C" w:rsidRDefault="00845192" w:rsidP="0084519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Для обеспечения выполнения требований по надежности должен быть создан комплект запасных изделий и приборов.</w:t>
      </w:r>
    </w:p>
    <w:p w14:paraId="03098F7A" w14:textId="77777777" w:rsidR="00845192" w:rsidRPr="00963C8C" w:rsidRDefault="00845192" w:rsidP="00845192">
      <w:pPr>
        <w:pStyle w:val="Left"/>
        <w:rPr>
          <w:color w:val="000000" w:themeColor="text1"/>
        </w:rPr>
      </w:pPr>
    </w:p>
    <w:p w14:paraId="20D1E223" w14:textId="77777777" w:rsidR="00845192" w:rsidRPr="00963C8C" w:rsidRDefault="00845192" w:rsidP="0084519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Состав, место и условия хранения ЗИП определяются на этапе технического проектирования.</w:t>
      </w:r>
    </w:p>
    <w:p w14:paraId="31BB6CD2" w14:textId="77777777" w:rsidR="000B208E" w:rsidRPr="009C67EC" w:rsidRDefault="000B208E" w:rsidP="000B208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4.1.7.2.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антивирусной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защите</w:t>
      </w:r>
    </w:p>
    <w:p w14:paraId="7E4A7D0A" w14:textId="77777777" w:rsidR="000B208E" w:rsidRDefault="000B208E" w:rsidP="000B208E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lastRenderedPageBreak/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963C8C">
        <w:rPr>
          <w:color w:val="000000" w:themeColor="text1"/>
        </w:rPr>
        <w:br/>
        <w:t>- централизованное автоматическое обновление вирусных сигнатур на рабочих местах администраторов;</w:t>
      </w:r>
      <w:r w:rsidRPr="00963C8C">
        <w:rPr>
          <w:color w:val="000000" w:themeColor="text1"/>
        </w:rPr>
        <w:br/>
        <w:t>- ведение журналов вирусной активности.</w:t>
      </w:r>
    </w:p>
    <w:p w14:paraId="634403D4" w14:textId="77777777" w:rsidR="00EC1C4E" w:rsidRPr="001C1AF2" w:rsidRDefault="00EC1C4E" w:rsidP="00EC1C4E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4.1.7.3. Разграничения ответственности ролей при доступе к показателям</w:t>
      </w:r>
    </w:p>
    <w:p w14:paraId="4353D686" w14:textId="77777777" w:rsidR="00EC1C4E" w:rsidRPr="00963C8C" w:rsidRDefault="00EC1C4E" w:rsidP="00EC1C4E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Требования по разграничению доступа приводятся в виде матрицы разграничения прав.</w:t>
      </w:r>
    </w:p>
    <w:p w14:paraId="0259ABD9" w14:textId="77777777" w:rsidR="00EC1C4E" w:rsidRPr="00963C8C" w:rsidRDefault="00EC1C4E" w:rsidP="00EC1C4E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Матрица должна раскрывать следующую информацию:</w:t>
      </w:r>
      <w:r w:rsidRPr="00963C8C">
        <w:rPr>
          <w:color w:val="000000" w:themeColor="text1"/>
        </w:rPr>
        <w:br/>
        <w:t>- код ответственности: Ф - формирует, О – отвечает, И – использует и т.п.;</w:t>
      </w:r>
      <w:r w:rsidRPr="00963C8C">
        <w:rPr>
          <w:color w:val="000000" w:themeColor="text1"/>
        </w:rPr>
        <w:br/>
        <w:t>- наименование объекта системы, на который накладываются ограничения;</w:t>
      </w:r>
      <w:r w:rsidRPr="00963C8C">
        <w:rPr>
          <w:color w:val="000000" w:themeColor="text1"/>
        </w:rPr>
        <w:br/>
        <w:t>- роль сотрудника/единица организационной структуры, для которых накладываются ограничения.</w:t>
      </w:r>
    </w:p>
    <w:p w14:paraId="165D914B" w14:textId="77777777" w:rsidR="00A532DE" w:rsidRDefault="00A532DE" w:rsidP="00A532D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4.1.8. Требования по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сохранности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информации при авариях</w:t>
      </w:r>
    </w:p>
    <w:p w14:paraId="1E9BA42B" w14:textId="77777777" w:rsidR="00A532DE" w:rsidRPr="00466DB1" w:rsidRDefault="00A532DE" w:rsidP="00A532D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32"/>
          <w:szCs w:val="32"/>
          <w:lang w:val="x-none"/>
        </w:rPr>
      </w:pPr>
      <w:r w:rsidRPr="00466DB1">
        <w:rPr>
          <w:rFonts w:ascii="Times New Roman" w:hAnsi="Times New Roman"/>
          <w:color w:val="000000" w:themeColor="text1"/>
          <w:sz w:val="24"/>
          <w:szCs w:val="24"/>
        </w:rPr>
        <w:t>В Системе должно быть обеспечено резервное копирование данных. 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6765EF5C" w14:textId="77777777" w:rsidR="00C519C1" w:rsidRPr="00963C8C" w:rsidRDefault="00C519C1" w:rsidP="00C519C1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4.1.9. Требования к защите от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влияния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внешних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воздействий</w:t>
      </w:r>
      <w:proofErr w:type="spellEnd"/>
    </w:p>
    <w:p w14:paraId="4C9C9189" w14:textId="77777777" w:rsidR="00C519C1" w:rsidRDefault="00C519C1" w:rsidP="00C519C1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963C8C">
        <w:rPr>
          <w:color w:val="000000" w:themeColor="text1"/>
        </w:rPr>
        <w:br/>
        <w:t>Требования к радиоэлектронной защите:</w:t>
      </w:r>
      <w:r w:rsidRPr="00963C8C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963C8C">
        <w:rPr>
          <w:color w:val="000000" w:themeColor="text1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допустимых температур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26DC0AA2" w14:textId="77777777" w:rsidR="005A3E37" w:rsidRPr="004544BB" w:rsidRDefault="005A3E37" w:rsidP="005A3E37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4.1.10. Требования по стандартизации и унификации</w:t>
      </w:r>
    </w:p>
    <w:p w14:paraId="6290ABB0" w14:textId="77777777" w:rsidR="005A3E37" w:rsidRPr="00963C8C" w:rsidRDefault="005A3E37" w:rsidP="005A3E37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631759AD" w14:textId="77777777" w:rsidR="005A3E37" w:rsidRDefault="005A3E37" w:rsidP="005A3E37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хранится в формате Microsoft Access (</w:t>
      </w:r>
      <w:proofErr w:type="spellStart"/>
      <w:r w:rsidRPr="00963C8C">
        <w:rPr>
          <w:color w:val="000000" w:themeColor="text1"/>
        </w:rPr>
        <w:t>mdb</w:t>
      </w:r>
      <w:proofErr w:type="spellEnd"/>
      <w:r w:rsidRPr="00963C8C">
        <w:rPr>
          <w:color w:val="000000" w:themeColor="text1"/>
        </w:rPr>
        <w:t>-файл). После внесения изменений все данные сохранять в том же файле.</w:t>
      </w:r>
    </w:p>
    <w:p w14:paraId="11D81A6B" w14:textId="77777777" w:rsidR="005A3E37" w:rsidRPr="00963C8C" w:rsidRDefault="005A3E37" w:rsidP="005A3E37">
      <w:pPr>
        <w:pStyle w:val="Left"/>
        <w:jc w:val="both"/>
        <w:rPr>
          <w:color w:val="000000" w:themeColor="text1"/>
        </w:rPr>
      </w:pPr>
    </w:p>
    <w:p w14:paraId="2A7A22CF" w14:textId="77777777" w:rsidR="005A3E37" w:rsidRPr="00963C8C" w:rsidRDefault="005A3E37" w:rsidP="005A3E37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Интерфейс системы построить на основе стандартных для операционной системы Windows элементов. Для изображения различных объектов базы данных использовать пиктограммы, принятые в Microsoft Access.</w:t>
      </w:r>
    </w:p>
    <w:p w14:paraId="53C7E3FF" w14:textId="77777777" w:rsidR="00384997" w:rsidRPr="00BB667F" w:rsidRDefault="00384997" w:rsidP="00384997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4.1.11. Дополнительные требования</w:t>
      </w:r>
    </w:p>
    <w:p w14:paraId="368281B5" w14:textId="77777777" w:rsidR="00384997" w:rsidRDefault="00384997" w:rsidP="00384997">
      <w:pPr>
        <w:spacing w:before="240"/>
        <w:rPr>
          <w:rFonts w:ascii="Times New Roman" w:hAnsi="Times New Roman"/>
          <w:color w:val="000000" w:themeColor="text1"/>
          <w:sz w:val="24"/>
          <w:szCs w:val="24"/>
        </w:rPr>
      </w:pPr>
      <w:r w:rsidRPr="00BB667F">
        <w:rPr>
          <w:rFonts w:ascii="Times New Roman" w:hAnsi="Times New Roman"/>
          <w:color w:val="000000" w:themeColor="text1"/>
          <w:sz w:val="24"/>
          <w:szCs w:val="24"/>
        </w:rPr>
        <w:t>БД должно разрабатываться и эксплуатироваться на уже имеющемся у Заказчика аппаратно-техническом комплексе.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t xml:space="preserve">Необходимо создать отдельные самостоятельные зоны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lastRenderedPageBreak/>
        <w:t>разработки и тестирования системы БД.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436E52C1" w14:textId="77777777" w:rsidR="00D921C9" w:rsidRPr="00963C8C" w:rsidRDefault="00D921C9" w:rsidP="00D921C9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4.1.12. Требования безопасности</w:t>
      </w:r>
    </w:p>
    <w:p w14:paraId="7A6990B3" w14:textId="77777777" w:rsidR="00D921C9" w:rsidRPr="009F595A" w:rsidRDefault="00D921C9" w:rsidP="00D921C9">
      <w:pPr>
        <w:spacing w:before="24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</w:p>
    <w:p w14:paraId="3EE11405" w14:textId="77777777" w:rsidR="00D921C9" w:rsidRPr="009F595A" w:rsidRDefault="00D921C9" w:rsidP="00D921C9">
      <w:pPr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9F595A">
        <w:rPr>
          <w:rFonts w:ascii="Times New Roman" w:hAnsi="Times New Roman"/>
          <w:sz w:val="24"/>
          <w:szCs w:val="24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9F595A">
        <w:rPr>
          <w:rFonts w:ascii="Times New Roman" w:hAnsi="Times New Roman"/>
          <w:sz w:val="24"/>
          <w:szCs w:val="24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9F595A">
        <w:rPr>
          <w:rFonts w:ascii="Times New Roman" w:hAnsi="Times New Roman"/>
          <w:sz w:val="24"/>
          <w:szCs w:val="24"/>
        </w:rPr>
        <w:br/>
        <w:t xml:space="preserve"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</w:t>
      </w:r>
    </w:p>
    <w:p w14:paraId="5BC9DA5B" w14:textId="77777777" w:rsidR="00D921C9" w:rsidRPr="009F595A" w:rsidRDefault="00D921C9" w:rsidP="00D921C9">
      <w:pPr>
        <w:spacing w:after="0"/>
        <w:rPr>
          <w:rFonts w:ascii="Times New Roman" w:hAnsi="Times New Roman"/>
          <w:sz w:val="24"/>
          <w:szCs w:val="24"/>
        </w:rPr>
      </w:pPr>
    </w:p>
    <w:p w14:paraId="69CACD64" w14:textId="77777777" w:rsidR="00D921C9" w:rsidRPr="009F595A" w:rsidRDefault="00D921C9" w:rsidP="00D921C9">
      <w:pPr>
        <w:spacing w:after="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9F595A">
        <w:rPr>
          <w:rFonts w:ascii="Times New Roman" w:hAnsi="Times New Roman"/>
          <w:sz w:val="24"/>
          <w:szCs w:val="24"/>
        </w:rPr>
        <w:br/>
        <w:t>- 50 дБ - при работе технологического оборудования и средств вычислительной техники без печатающего устройства;</w:t>
      </w:r>
    </w:p>
    <w:p w14:paraId="24366A98" w14:textId="77777777" w:rsidR="00D921C9" w:rsidRDefault="00D921C9" w:rsidP="00D921C9">
      <w:pPr>
        <w:spacing w:after="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- 60 дБ - при работе технологического оборудования и средств вычислительной техники с печатающим устройством.</w:t>
      </w:r>
    </w:p>
    <w:p w14:paraId="54DBB026" w14:textId="77777777" w:rsidR="003A0F05" w:rsidRDefault="003A0F05" w:rsidP="003A0F05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4.1.13. Требования к транспортабельности для подвижных АИС</w:t>
      </w:r>
    </w:p>
    <w:p w14:paraId="0B019460" w14:textId="77777777" w:rsidR="003A0F05" w:rsidRDefault="003A0F05" w:rsidP="003A0F05">
      <w:pPr>
        <w:pStyle w:val="Left"/>
        <w:spacing w:before="240"/>
        <w:jc w:val="both"/>
        <w:rPr>
          <w:rFonts w:eastAsia="Times New Roman"/>
        </w:rPr>
      </w:pPr>
      <w:r w:rsidRPr="00ED63FC">
        <w:rPr>
          <w:rFonts w:eastAsia="Times New Roman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4726501E" w14:textId="77777777" w:rsidR="002B7FBE" w:rsidRPr="00963C8C" w:rsidRDefault="002B7FBE" w:rsidP="002B7FBE">
      <w:pPr>
        <w:pStyle w:val="Left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 Требования к функциям, выполняемым системой</w:t>
      </w:r>
    </w:p>
    <w:p w14:paraId="23DC6A50" w14:textId="77777777" w:rsidR="002B7FBE" w:rsidRPr="00963C8C" w:rsidRDefault="002B7FBE" w:rsidP="002B7FBE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 Подсистемы сбора, обработки и загрузки данных</w:t>
      </w:r>
    </w:p>
    <w:p w14:paraId="59E7499D" w14:textId="77777777" w:rsidR="002B7FBE" w:rsidRDefault="002B7FBE" w:rsidP="002B7FBE">
      <w:pPr>
        <w:pStyle w:val="Left"/>
        <w:spacing w:before="240" w:after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4.2.1.1. Перечень функций, задач подлежащей автоматизации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96"/>
        <w:gridCol w:w="5159"/>
      </w:tblGrid>
      <w:tr w:rsidR="002B7FBE" w:rsidRPr="0071187F" w14:paraId="4EBB86BF" w14:textId="77777777" w:rsidTr="00310B25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90001FA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58838D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2B7FBE" w:rsidRPr="0071187F" w14:paraId="1B20474C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2D3504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05795F2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регламентов загрузки данных</w:t>
            </w: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</w:tr>
      <w:tr w:rsidR="002B7FBE" w:rsidRPr="0071187F" w14:paraId="4BE3F47C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5BF50B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2D476F2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2B7FBE" w:rsidRPr="0071187F" w14:paraId="3A788AB4" w14:textId="77777777" w:rsidTr="00310B25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271955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E039505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2B7FBE" w:rsidRPr="0071187F" w14:paraId="047C9B8C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6DFA7A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2EE10E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</w:tr>
      <w:tr w:rsidR="002B7FBE" w14:paraId="714F9C13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680BF2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9F24B3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медленно меняющихся измерений</w:t>
            </w:r>
          </w:p>
        </w:tc>
      </w:tr>
      <w:tr w:rsidR="002B7FBE" w:rsidRPr="0071187F" w14:paraId="67087C3F" w14:textId="77777777" w:rsidTr="00310B25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2375D2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6BC8F0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</w:tr>
      <w:tr w:rsidR="002B7FBE" w:rsidRPr="0071187F" w14:paraId="1A7B8975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936DA7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E287AA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13574A91" w14:textId="77777777" w:rsidR="00265AFB" w:rsidRPr="00A92330" w:rsidRDefault="00265AFB" w:rsidP="00265AFB">
      <w:pPr>
        <w:pStyle w:val="Left"/>
        <w:spacing w:before="240" w:after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</w:t>
      </w:r>
      <w:r>
        <w:rPr>
          <w:b/>
          <w:color w:val="000000" w:themeColor="text1"/>
          <w:sz w:val="28"/>
          <w:szCs w:val="28"/>
        </w:rPr>
        <w:t>2</w:t>
      </w:r>
      <w:r w:rsidRPr="00963C8C">
        <w:rPr>
          <w:b/>
          <w:color w:val="000000" w:themeColor="text1"/>
          <w:sz w:val="28"/>
          <w:szCs w:val="28"/>
        </w:rPr>
        <w:t>. Временной регламент реализации каждой функции, задачи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4340"/>
        <w:gridCol w:w="4315"/>
      </w:tblGrid>
      <w:tr w:rsidR="00265AFB" w:rsidRPr="00A92330" w14:paraId="4D0C0C56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D44969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11057A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265AFB" w:rsidRPr="00A92330" w14:paraId="58554787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42121C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регламентов загрузки данных</w:t>
            </w: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BBDB855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265AFB" w:rsidRPr="00A92330" w14:paraId="73184B25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AA5FE27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13FE87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265AFB" w:rsidRPr="00A92330" w14:paraId="6853C76E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607BCF0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E7E547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265AFB" w:rsidRPr="00A92330" w14:paraId="67FCBBCF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16C3DD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64EDA0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265AFB" w:rsidRPr="00A92330" w14:paraId="67464F68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5BDE63D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Поддержка 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медленно меняющихся измерений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369D88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работе подсистемы для измерений соответствующего типа</w:t>
            </w:r>
          </w:p>
        </w:tc>
      </w:tr>
      <w:tr w:rsidR="00265AFB" w14:paraId="5F35770B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61434B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5F470D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работе подсистемы</w:t>
            </w:r>
          </w:p>
        </w:tc>
      </w:tr>
      <w:tr w:rsidR="00265AFB" w:rsidRPr="00A92330" w14:paraId="24F1B96A" w14:textId="77777777" w:rsidTr="00310B25">
        <w:trPr>
          <w:trHeight w:val="150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24B91D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8DE5864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6748DA55" w14:textId="77777777" w:rsidR="00D54A87" w:rsidRDefault="00D54A87" w:rsidP="00D54A87">
      <w:pPr>
        <w:spacing w:before="240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4.2.1.3. Требования к качеству реализации функций, задач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611"/>
        <w:gridCol w:w="1806"/>
        <w:gridCol w:w="3238"/>
      </w:tblGrid>
      <w:tr w:rsidR="00D54A87" w14:paraId="702903E0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ECD946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584FEF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BFF6741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D54A87" w14:paraId="06854141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868B5A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регламентов загрузки данных</w:t>
            </w: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49CF9F2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2DBBAA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D54A87" w14:paraId="113C17F8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24FB95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2D459F9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8C6CF0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D54A87" w:rsidRPr="008715DD" w14:paraId="6FB3966F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704455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FA5667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8D1B258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Запуск должен производится точно по установленному расписанию</w:t>
            </w:r>
          </w:p>
        </w:tc>
      </w:tr>
      <w:tr w:rsidR="00D54A87" w:rsidRPr="008715DD" w14:paraId="1F056ED5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79F1091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4B686A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3F166E6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 xml:space="preserve">Данные должны быть преобразованы для загрузки в структуры модели </w:t>
            </w:r>
            <w:proofErr w:type="spellStart"/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ХД.Не</w:t>
            </w:r>
            <w:proofErr w:type="spellEnd"/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 xml:space="preserve"> более 2 часов</w:t>
            </w:r>
          </w:p>
        </w:tc>
      </w:tr>
      <w:tr w:rsidR="00D54A87" w:rsidRPr="008715DD" w14:paraId="09A6212C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799CB9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медленно меняющихся измерений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7E39A8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768A58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D54A87" w:rsidRPr="008715DD" w14:paraId="78C6E54B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53483C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0708EE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3EE51D9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момент выполнения сбора, обработки и загрузки данных</w:t>
            </w:r>
          </w:p>
        </w:tc>
      </w:tr>
      <w:tr w:rsidR="00D54A87" w:rsidRPr="008715DD" w14:paraId="7CF28DD0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576AEE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ADE988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файл, оконное сообщение, email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7E4BB4E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Не позднее 15 минут после возникновения нештатной ситуации</w:t>
            </w:r>
          </w:p>
        </w:tc>
      </w:tr>
    </w:tbl>
    <w:p w14:paraId="666C6E9D" w14:textId="77777777" w:rsidR="00DD428E" w:rsidRPr="00963C8C" w:rsidRDefault="00DD428E" w:rsidP="00DD428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4.3. Требования к видам обеспечения</w:t>
      </w:r>
    </w:p>
    <w:p w14:paraId="68DC5FB7" w14:textId="77777777" w:rsidR="00DD428E" w:rsidRPr="00963C8C" w:rsidRDefault="00DD428E" w:rsidP="00DD428E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4.3.1.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математическому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обеспечению</w:t>
      </w:r>
    </w:p>
    <w:p w14:paraId="6950D1C9" w14:textId="77777777" w:rsidR="00DD428E" w:rsidRDefault="00DD428E" w:rsidP="00DD428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Алгоритмы должны быть разработаны с учетом возможности получения некорректной входной информации и предусматривать соответствующую реакцию на такие события.</w:t>
      </w:r>
    </w:p>
    <w:p w14:paraId="589C5371" w14:textId="77777777" w:rsidR="004E0C87" w:rsidRPr="00FA05A1" w:rsidRDefault="004E0C87" w:rsidP="004E0C87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4.3.2. Требования к информационному обеспечению </w:t>
      </w:r>
    </w:p>
    <w:p w14:paraId="003A0027" w14:textId="77777777" w:rsidR="004E0C87" w:rsidRDefault="004E0C87" w:rsidP="004E0C87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Приводятся требования:</w:t>
      </w:r>
      <w:r w:rsidRPr="00963C8C">
        <w:rPr>
          <w:color w:val="000000" w:themeColor="text1"/>
        </w:rPr>
        <w:br/>
        <w:t>1) к составу, структуре и способам организации данных в системе;</w:t>
      </w:r>
      <w:r w:rsidRPr="00963C8C">
        <w:rPr>
          <w:color w:val="000000" w:themeColor="text1"/>
        </w:rPr>
        <w:br/>
        <w:t>2) к информационному обмену между компонентами системы;</w:t>
      </w:r>
      <w:r w:rsidRPr="00963C8C">
        <w:rPr>
          <w:color w:val="000000" w:themeColor="text1"/>
        </w:rPr>
        <w:br/>
        <w:t>3) к информационной совместимости со смежными системами;</w:t>
      </w:r>
      <w:r w:rsidRPr="00963C8C">
        <w:rPr>
          <w:color w:val="000000" w:themeColor="text1"/>
        </w:rPr>
        <w:br/>
        <w:t>4) по применению систем управления базами данных;</w:t>
      </w:r>
      <w:r w:rsidRPr="00963C8C">
        <w:rPr>
          <w:color w:val="000000" w:themeColor="text1"/>
        </w:rPr>
        <w:br/>
        <w:t>5) к структуре процесса сбора, обработки, передачи данных в системе и представлению данных;</w:t>
      </w:r>
      <w:r w:rsidRPr="00963C8C">
        <w:rPr>
          <w:color w:val="000000" w:themeColor="text1"/>
        </w:rPr>
        <w:br/>
        <w:t>6) к защите данных от разрушений при авариях и сбоях в электропитании системы;</w:t>
      </w:r>
      <w:r w:rsidRPr="00963C8C">
        <w:rPr>
          <w:color w:val="000000" w:themeColor="text1"/>
        </w:rPr>
        <w:br/>
        <w:t>7) к контролю, хранению, обновлению и восстановлению данных.</w:t>
      </w:r>
    </w:p>
    <w:p w14:paraId="6267E0B1" w14:textId="77777777" w:rsidR="002423A0" w:rsidRDefault="002423A0" w:rsidP="002423A0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4.3.2.1.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составу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, структуре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способам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организации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данных в системе</w:t>
      </w:r>
    </w:p>
    <w:p w14:paraId="4B697B38" w14:textId="458B3845" w:rsidR="00933A9D" w:rsidRDefault="002423A0" w:rsidP="002423A0">
      <w:pPr>
        <w:spacing w:before="240" w:after="0"/>
        <w:rPr>
          <w:rFonts w:ascii="Times New Roman" w:eastAsia="Times New Roman" w:hAnsi="Times New Roman"/>
          <w:sz w:val="24"/>
          <w:szCs w:val="24"/>
        </w:rPr>
      </w:pPr>
      <w:r w:rsidRPr="00F97F8F">
        <w:rPr>
          <w:rFonts w:ascii="Times New Roman" w:eastAsia="Times New Roman" w:hAnsi="Times New Roman"/>
          <w:sz w:val="24"/>
          <w:szCs w:val="24"/>
        </w:rPr>
        <w:t>Струк</w:t>
      </w:r>
      <w:r>
        <w:rPr>
          <w:rFonts w:ascii="Times New Roman" w:eastAsia="Times New Roman" w:hAnsi="Times New Roman"/>
          <w:sz w:val="24"/>
          <w:szCs w:val="24"/>
        </w:rPr>
        <w:t>т</w:t>
      </w:r>
      <w:r w:rsidRPr="00F97F8F">
        <w:rPr>
          <w:rFonts w:ascii="Times New Roman" w:eastAsia="Times New Roman" w:hAnsi="Times New Roman"/>
          <w:sz w:val="24"/>
          <w:szCs w:val="24"/>
        </w:rPr>
        <w:t>ура хранения данных в</w:t>
      </w:r>
      <w:r>
        <w:rPr>
          <w:rFonts w:ascii="Times New Roman" w:eastAsia="Times New Roman" w:hAnsi="Times New Roman"/>
          <w:sz w:val="24"/>
          <w:szCs w:val="24"/>
        </w:rPr>
        <w:t xml:space="preserve"> БДА</w:t>
      </w:r>
      <w:r w:rsidRPr="00F97F8F">
        <w:rPr>
          <w:rFonts w:ascii="Times New Roman" w:eastAsia="Times New Roman" w:hAnsi="Times New Roman"/>
          <w:sz w:val="24"/>
          <w:szCs w:val="24"/>
        </w:rPr>
        <w:t xml:space="preserve"> должна состоять из следующих основных областей: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временного хранения данных;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постоянного хранения данных;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витрин данных.</w:t>
      </w:r>
      <w:r w:rsidRPr="00F97F8F">
        <w:rPr>
          <w:rFonts w:ascii="Times New Roman" w:eastAsia="Times New Roman" w:hAnsi="Times New Roman"/>
          <w:sz w:val="24"/>
          <w:szCs w:val="24"/>
        </w:rPr>
        <w:br/>
        <w:t>Области постоянного хранения и витрин данных должны строиться на основе многомерной модели данных, подразумевающей выделение отдельных измерений и фактов с их анализом по выбранным измерениям.</w:t>
      </w:r>
      <w:r w:rsidRPr="00F97F8F">
        <w:rPr>
          <w:rFonts w:ascii="Times New Roman" w:eastAsia="Times New Roman" w:hAnsi="Times New Roman"/>
          <w:sz w:val="24"/>
          <w:szCs w:val="24"/>
        </w:rPr>
        <w:br/>
        <w:t>Многомерная модель данных физически должна быть реализована в реляционной СУБД по схеме «звезда» и/или «снежинка».</w:t>
      </w:r>
    </w:p>
    <w:p w14:paraId="0DE1A3C7" w14:textId="77777777" w:rsidR="00205116" w:rsidRDefault="00205116" w:rsidP="00205116">
      <w:pPr>
        <w:shd w:val="clear" w:color="auto" w:fill="FFFFFF"/>
        <w:spacing w:before="240" w:line="240" w:lineRule="atLeast"/>
        <w:rPr>
          <w:rFonts w:ascii="Georgia" w:eastAsia="Times New Roman" w:hAnsi="Georgia"/>
          <w:color w:val="3B3B3B"/>
        </w:rPr>
      </w:pPr>
      <w:r w:rsidRPr="00591BBA">
        <w:rPr>
          <w:rFonts w:ascii="Times New Roman" w:eastAsia="Times New Roman" w:hAnsi="Times New Roman"/>
          <w:b/>
          <w:bCs/>
          <w:sz w:val="28"/>
          <w:szCs w:val="28"/>
        </w:rPr>
        <w:t>4.3.2.2. Требования к информационному обмену между компонентами системы</w:t>
      </w:r>
      <w:r w:rsidRPr="00591BBA">
        <w:rPr>
          <w:rFonts w:ascii="Georgia" w:eastAsia="Times New Roman" w:hAnsi="Georgia"/>
          <w:color w:val="3B3B3B"/>
        </w:rPr>
        <w:br/>
      </w:r>
      <w:r w:rsidRPr="00591BBA">
        <w:rPr>
          <w:rFonts w:ascii="Times New Roman" w:eastAsia="Times New Roman" w:hAnsi="Times New Roman"/>
          <w:sz w:val="24"/>
          <w:szCs w:val="24"/>
        </w:rPr>
        <w:t>Информационный обмен между компонентами системы КХД должен быть реализован следующим образом: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2404"/>
        <w:gridCol w:w="2071"/>
        <w:gridCol w:w="1777"/>
        <w:gridCol w:w="2403"/>
      </w:tblGrid>
      <w:tr w:rsidR="00205116" w:rsidRPr="00591BBA" w14:paraId="79691FF3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454B5F4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0D50F01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8AD907F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58D50FE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формирования и визуализации отчетности</w:t>
            </w:r>
          </w:p>
        </w:tc>
      </w:tr>
      <w:tr w:rsidR="00205116" w14:paraId="0CF519D0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FB9AE6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F723980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14DC6F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7596E9C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  <w:tr w:rsidR="00205116" w14:paraId="76FAE1A1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1EBEA73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28E05DC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D8398B8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C86B5D8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</w:tr>
      <w:tr w:rsidR="00205116" w14:paraId="7DE090D9" w14:textId="77777777" w:rsidTr="00310B25">
        <w:trPr>
          <w:trHeight w:val="17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AEC63E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8F7E999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9C991CF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4EB9C86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</w:tbl>
    <w:p w14:paraId="13A1A1DA" w14:textId="77777777" w:rsidR="00EE3892" w:rsidRPr="00C077BE" w:rsidRDefault="00EE3892" w:rsidP="00EE3892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3ACAEA22" w14:textId="77777777" w:rsidR="00EE3892" w:rsidRPr="00963C8C" w:rsidRDefault="00EE3892" w:rsidP="00EE3892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Система не должна быть закрытой для смежных систем и должна поддерживать возможность экспорта данных в смежные системы через таблицы или файлы данных.</w:t>
      </w:r>
      <w:r w:rsidRPr="00963C8C">
        <w:rPr>
          <w:color w:val="000000" w:themeColor="text1"/>
        </w:rPr>
        <w:br/>
        <w:t>Система должна обеспечить возможность загрузки данных, получаемых от смежной системы.</w:t>
      </w:r>
    </w:p>
    <w:p w14:paraId="1584EE33" w14:textId="77777777" w:rsidR="00EE3892" w:rsidRPr="00963C8C" w:rsidRDefault="00EE3892" w:rsidP="00EE3892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Информационная совместимость со смежными системами должна обеспечиваться:</w:t>
      </w:r>
    </w:p>
    <w:p w14:paraId="27B2D7D2" w14:textId="77777777" w:rsidR="00EE3892" w:rsidRPr="00963C8C" w:rsidRDefault="00EE3892" w:rsidP="00EE3892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использованием принятых отраслевых, национальных и международных классификаторов и нормативных документов;</w:t>
      </w:r>
    </w:p>
    <w:p w14:paraId="130E5D19" w14:textId="77777777" w:rsidR="00EE3892" w:rsidRPr="00963C8C" w:rsidRDefault="00EE3892" w:rsidP="00EE3892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публикацией технического регламента взаимодействия со смежными системами;</w:t>
      </w:r>
    </w:p>
    <w:p w14:paraId="29163856" w14:textId="77777777" w:rsidR="00EE3892" w:rsidRPr="004F3C70" w:rsidRDefault="00EE3892" w:rsidP="00EE3892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реализацией возможности расширения перечня поддерживаемых протоколов и форматов в ходе эксплуатации Системы.</w:t>
      </w:r>
    </w:p>
    <w:p w14:paraId="7FE703A6" w14:textId="77777777" w:rsidR="00017562" w:rsidRPr="00724393" w:rsidRDefault="00017562" w:rsidP="00017562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5C8405D1" w14:textId="77777777" w:rsidR="00017562" w:rsidRPr="00963C8C" w:rsidRDefault="00017562" w:rsidP="00017562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1) Система, по возможности, должна использовать классификаторы и справочники, которые ведутся в системах-источниках данных.</w:t>
      </w:r>
      <w:r w:rsidRPr="00963C8C">
        <w:rPr>
          <w:color w:val="000000" w:themeColor="text1"/>
        </w:rPr>
        <w:br/>
        <w:t>2) Основные классификаторы и справочники в системе (клиенты, статьи и т.д.) должны быть едиными.</w:t>
      </w:r>
      <w:r w:rsidRPr="00963C8C">
        <w:rPr>
          <w:color w:val="000000" w:themeColor="text1"/>
        </w:rPr>
        <w:br/>
        <w:t>3) 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 w14:paraId="05C6BAEF" w14:textId="77777777" w:rsidR="00FF037F" w:rsidRPr="00963C8C" w:rsidRDefault="00FF037F" w:rsidP="00FF037F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33FE15B4" w14:textId="77777777" w:rsidR="00FF037F" w:rsidRDefault="00FF037F" w:rsidP="00FF037F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реализации подсистемы хранения данных должна использоваться промышленная СУБД Oracle 21.1.0.0.0.</w:t>
      </w:r>
    </w:p>
    <w:p w14:paraId="461468F1" w14:textId="77777777" w:rsidR="00AC5484" w:rsidRPr="00B22BE6" w:rsidRDefault="00AC5484" w:rsidP="00AC5484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>4.3.2.6. Требования к структуре процесса сбора, обработки, передачи данных в системе и представлению данных</w:t>
      </w:r>
    </w:p>
    <w:p w14:paraId="180ABFB1" w14:textId="77777777" w:rsidR="00AC5484" w:rsidRDefault="00AC5484" w:rsidP="00AC5484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проекта. Разработка технического проекта».</w:t>
      </w:r>
    </w:p>
    <w:p w14:paraId="325A0FD4" w14:textId="77777777" w:rsidR="00A41990" w:rsidRPr="002A628D" w:rsidRDefault="00A41990" w:rsidP="00A41990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4.3.2.7. Требования к защите данных от разрушений при авариях и сбоях в</w:t>
      </w: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электропитании системы</w:t>
      </w:r>
    </w:p>
    <w:p w14:paraId="441E18C0" w14:textId="77777777" w:rsidR="00A41990" w:rsidRDefault="00A41990" w:rsidP="00A41990">
      <w:pPr>
        <w:pStyle w:val="Left"/>
        <w:spacing w:before="240"/>
        <w:jc w:val="both"/>
        <w:rPr>
          <w:color w:val="000000" w:themeColor="text1"/>
        </w:rPr>
      </w:pPr>
      <w:r w:rsidRPr="002A628D">
        <w:rPr>
          <w:color w:val="000000" w:themeColor="text1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2A628D">
        <w:rPr>
          <w:color w:val="000000" w:themeColor="text1"/>
        </w:rPr>
        <w:br/>
        <w:t>Система должна иметь бесперебойное электропитание, обеспечивающее её нормальное функционирование в течение 20 минут в случае отсутствия внешнего энергоснабжения, и 5 минут дополнительно для корректного завершения всех процессов.</w:t>
      </w:r>
      <w:r w:rsidRPr="002A628D">
        <w:rPr>
          <w:color w:val="000000" w:themeColor="text1"/>
        </w:rPr>
        <w:br/>
        <w:t>Резервное копирование данных должно осуществляться регулярно, в объёмах, достаточных для восстановления информации в подсистеме хранения данных.</w:t>
      </w:r>
    </w:p>
    <w:p w14:paraId="77EC6F13" w14:textId="77777777" w:rsidR="000B1F8A" w:rsidRPr="008F2863" w:rsidRDefault="000B1F8A" w:rsidP="000B1F8A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446E2044" w14:textId="77777777" w:rsidR="000B1F8A" w:rsidRDefault="000B1F8A" w:rsidP="000B1F8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К контролю данных предъявляются следующие требования:</w:t>
      </w:r>
      <w:r w:rsidRPr="00963C8C">
        <w:rPr>
          <w:color w:val="000000" w:themeColor="text1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</w:p>
    <w:p w14:paraId="4FD8ADFD" w14:textId="77777777" w:rsidR="000B1F8A" w:rsidRDefault="000B1F8A" w:rsidP="000B1F8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br/>
        <w:t>К хранению данных предъявляются следующие требования:</w:t>
      </w:r>
      <w:r w:rsidRPr="00963C8C">
        <w:rPr>
          <w:color w:val="000000" w:themeColor="text1"/>
        </w:rPr>
        <w:br/>
        <w:t>- хранение исторических данных в системе должно производиться не более чем за 5 предыдущих лет. По истечению данного срока данные должны переходить в архив;</w:t>
      </w:r>
      <w:r w:rsidRPr="00963C8C">
        <w:rPr>
          <w:color w:val="000000" w:themeColor="text1"/>
        </w:rPr>
        <w:br/>
        <w:t>- исторические данные, превышающие пятилетний порог, должны храниться на отдельном массиве с возможностью их восстановления.</w:t>
      </w:r>
      <w:r w:rsidRPr="00963C8C">
        <w:rPr>
          <w:color w:val="000000" w:themeColor="text1"/>
        </w:rPr>
        <w:br/>
        <w:t>К обновлению и восстановлению данных предъявляются следующие требования:</w:t>
      </w:r>
    </w:p>
    <w:p w14:paraId="08FA858A" w14:textId="7B2B3EE2" w:rsidR="00205116" w:rsidRDefault="000B1F8A" w:rsidP="000B1F8A">
      <w:pPr>
        <w:spacing w:before="240" w:after="0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color w:val="000000" w:themeColor="text1"/>
        </w:rPr>
        <w:br/>
      </w:r>
      <w:r w:rsidRPr="001B420D">
        <w:rPr>
          <w:rFonts w:ascii="Times New Roman" w:hAnsi="Times New Roman"/>
          <w:color w:val="000000" w:themeColor="text1"/>
          <w:sz w:val="24"/>
          <w:szCs w:val="24"/>
        </w:rPr>
        <w:t>- для сервера сбора, обработки и загрузки данных необходимо обеспечить резервное копирование его бинарных файлов (Home) раз в 2 недели и хранение копии на протяжении 2-х месяцев;</w:t>
      </w:r>
      <w:r w:rsidRPr="001B420D">
        <w:rPr>
          <w:rFonts w:ascii="Times New Roman" w:hAnsi="Times New Roman"/>
          <w:color w:val="000000" w:themeColor="text1"/>
          <w:sz w:val="24"/>
          <w:szCs w:val="24"/>
        </w:rPr>
        <w:br/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  <w:r w:rsidRPr="001B420D">
        <w:rPr>
          <w:rFonts w:ascii="Times New Roman" w:hAnsi="Times New Roman"/>
          <w:color w:val="000000" w:themeColor="text1"/>
          <w:sz w:val="24"/>
          <w:szCs w:val="24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1B420D">
        <w:rPr>
          <w:rFonts w:ascii="Times New Roman" w:hAnsi="Times New Roman"/>
          <w:color w:val="000000" w:themeColor="text1"/>
          <w:sz w:val="24"/>
          <w:szCs w:val="24"/>
        </w:rPr>
        <w:br/>
        <w:t>   -холодная копия - ежеквартально;</w:t>
      </w:r>
      <w:r w:rsidRPr="001B420D">
        <w:rPr>
          <w:rFonts w:ascii="Times New Roman" w:hAnsi="Times New Roman"/>
          <w:color w:val="000000" w:themeColor="text1"/>
          <w:sz w:val="24"/>
          <w:szCs w:val="24"/>
        </w:rPr>
        <w:br/>
        <w:t>   -логическая копия - ежемесячно (конец месяца);</w:t>
      </w:r>
      <w:r w:rsidRPr="001B420D">
        <w:rPr>
          <w:rFonts w:ascii="Times New Roman" w:hAnsi="Times New Roman"/>
          <w:color w:val="000000" w:themeColor="text1"/>
          <w:sz w:val="24"/>
          <w:szCs w:val="24"/>
        </w:rPr>
        <w:br/>
        <w:t>   -инкрементальное резервное копирование - еженедельно (воскресение);</w:t>
      </w:r>
      <w:r w:rsidRPr="001B420D">
        <w:rPr>
          <w:rFonts w:ascii="Times New Roman" w:hAnsi="Times New Roman"/>
          <w:color w:val="000000" w:themeColor="text1"/>
          <w:sz w:val="24"/>
          <w:szCs w:val="24"/>
        </w:rPr>
        <w:br/>
        <w:t>   -архивирование - ежеквартально;</w:t>
      </w:r>
    </w:p>
    <w:p w14:paraId="7225E847" w14:textId="77777777" w:rsidR="00C006FC" w:rsidRDefault="00C006FC" w:rsidP="00C006FC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</w:p>
    <w:p w14:paraId="1AF2A1EB" w14:textId="03A87F3D" w:rsidR="00C006FC" w:rsidRPr="00963C8C" w:rsidRDefault="00C006FC" w:rsidP="00C006FC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693A7BB3" w14:textId="77777777" w:rsidR="00C006FC" w:rsidRDefault="00C006FC" w:rsidP="00C006FC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Требования не предъявляются.</w:t>
      </w:r>
    </w:p>
    <w:p w14:paraId="7B707AB6" w14:textId="77777777" w:rsidR="00CC03A0" w:rsidRPr="00963C8C" w:rsidRDefault="00CC03A0" w:rsidP="00CC03A0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4.3.3. Требования к лингвистическому обеспечению</w:t>
      </w:r>
    </w:p>
    <w:p w14:paraId="252087FD" w14:textId="77777777" w:rsidR="00CC03A0" w:rsidRDefault="00CC03A0" w:rsidP="00CC03A0">
      <w:pPr>
        <w:pStyle w:val="Left"/>
        <w:rPr>
          <w:color w:val="000000" w:themeColor="text1"/>
        </w:rPr>
      </w:pPr>
      <w:r w:rsidRPr="00C21972">
        <w:rPr>
          <w:color w:val="000000" w:themeColor="text1"/>
        </w:rPr>
        <w:t>При реализации системы должны применяться следующие языки высокого уровня: SQL, Java и д.р.</w:t>
      </w:r>
      <w:r>
        <w:rPr>
          <w:color w:val="000000" w:themeColor="text1"/>
        </w:rPr>
        <w:t xml:space="preserve"> </w:t>
      </w:r>
      <w:r w:rsidRPr="00C21972">
        <w:rPr>
          <w:color w:val="000000" w:themeColor="text1"/>
        </w:rPr>
        <w:t xml:space="preserve">При реализации системы должны применяться следующие языки и стандарты взаимодействия </w:t>
      </w:r>
      <w:r>
        <w:rPr>
          <w:color w:val="000000" w:themeColor="text1"/>
        </w:rPr>
        <w:t xml:space="preserve">БДА </w:t>
      </w:r>
      <w:r w:rsidRPr="00C21972">
        <w:rPr>
          <w:color w:val="000000" w:themeColor="text1"/>
        </w:rPr>
        <w:t>со смежными системами и пользователей с</w:t>
      </w:r>
      <w:r>
        <w:rPr>
          <w:color w:val="000000" w:themeColor="text1"/>
        </w:rPr>
        <w:t xml:space="preserve"> БДА</w:t>
      </w:r>
      <w:r w:rsidRPr="00C21972">
        <w:rPr>
          <w:color w:val="000000" w:themeColor="text1"/>
        </w:rPr>
        <w:t>: должны использоваться встроенные средства диалогового взаимодействия BI приложения; Java; Java Script; HTML; др.</w:t>
      </w:r>
      <w:r>
        <w:rPr>
          <w:color w:val="000000" w:themeColor="text1"/>
        </w:rPr>
        <w:t xml:space="preserve"> </w:t>
      </w:r>
      <w:r w:rsidRPr="00C21972">
        <w:rPr>
          <w:color w:val="000000" w:themeColor="text1"/>
        </w:rPr>
        <w:t>Должны выполняться следующие требования к кодированию и декодированию данных: Windows CP1251 для подсистемы хранения данных; Windows CP1251 информации, поступающей из систем-источников.</w:t>
      </w:r>
      <w:r w:rsidRPr="00C21972">
        <w:rPr>
          <w:color w:val="000000" w:themeColor="text1"/>
        </w:rPr>
        <w:br/>
        <w:t>Для реализации алгоритмов манипулирования данными в ХД необходимо использовать стандартный язык запроса к данным SQL и его процедурное расширение &lt;например для Oracle DB это Oracle PL/SQL&gt;.</w:t>
      </w:r>
      <w:r w:rsidRPr="00C21972">
        <w:rPr>
          <w:color w:val="000000" w:themeColor="text1"/>
        </w:rPr>
        <w:br/>
        <w:t>Для описания предметной области (объекта автоматизации) должен использоваться Erwin.</w:t>
      </w:r>
      <w:r w:rsidRPr="00C21972">
        <w:rPr>
          <w:color w:val="000000" w:themeColor="text1"/>
        </w:rPr>
        <w:br/>
        <w:t>Для организации диалога системы с пользователем должен применяться графический оконный пользовательский интерфейс.</w:t>
      </w:r>
    </w:p>
    <w:p w14:paraId="70D7F606" w14:textId="77777777" w:rsidR="00AF5868" w:rsidRPr="00963C8C" w:rsidRDefault="00AF5868" w:rsidP="00AF5868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4.3.4. Требования к программному обеспечению</w:t>
      </w:r>
    </w:p>
    <w:p w14:paraId="280625E3" w14:textId="77777777" w:rsidR="00AF5868" w:rsidRDefault="00AF5868" w:rsidP="00AF5868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Перечень покупных программных средств:</w:t>
      </w:r>
      <w:r w:rsidRPr="00963C8C">
        <w:rPr>
          <w:color w:val="000000" w:themeColor="text1"/>
        </w:rPr>
        <w:br/>
        <w:t>- указывается название СУБД;</w:t>
      </w:r>
      <w:r w:rsidRPr="00963C8C">
        <w:rPr>
          <w:color w:val="000000" w:themeColor="text1"/>
        </w:rPr>
        <w:br/>
        <w:t>- указывается название ETL-средства;</w:t>
      </w:r>
      <w:r w:rsidRPr="00963C8C">
        <w:rPr>
          <w:color w:val="000000" w:themeColor="text1"/>
        </w:rPr>
        <w:br/>
        <w:t>- указывается название BI-приложения.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br/>
        <w:t>СУБД должна иметь возможность установки на ОС HP Unix.</w:t>
      </w:r>
      <w:r w:rsidRPr="00963C8C">
        <w:rPr>
          <w:color w:val="000000" w:themeColor="text1"/>
        </w:rPr>
        <w:br/>
        <w:t>ETL-средство должно иметь возможность установки на ОС HP Unix.</w:t>
      </w:r>
      <w:r w:rsidRPr="00963C8C">
        <w:rPr>
          <w:color w:val="000000" w:themeColor="text1"/>
        </w:rPr>
        <w:br/>
        <w:t xml:space="preserve">BI-приложение должно иметь возможность установки на ОС Linux </w:t>
      </w:r>
      <w:proofErr w:type="spellStart"/>
      <w:r w:rsidRPr="00963C8C">
        <w:rPr>
          <w:color w:val="000000" w:themeColor="text1"/>
        </w:rPr>
        <w:t>Suse</w:t>
      </w:r>
      <w:proofErr w:type="spellEnd"/>
      <w:r w:rsidRPr="00963C8C">
        <w:rPr>
          <w:color w:val="000000" w:themeColor="text1"/>
        </w:rPr>
        <w:t>.</w:t>
      </w:r>
      <w:r w:rsidRPr="00963C8C">
        <w:rPr>
          <w:color w:val="000000" w:themeColor="text1"/>
          <w:sz w:val="28"/>
          <w:szCs w:val="28"/>
        </w:rPr>
        <w:br/>
      </w:r>
      <w:r w:rsidRPr="00963C8C">
        <w:rPr>
          <w:color w:val="000000" w:themeColor="text1"/>
          <w:sz w:val="28"/>
          <w:szCs w:val="28"/>
        </w:rPr>
        <w:br/>
      </w:r>
      <w:r w:rsidRPr="00963C8C">
        <w:rPr>
          <w:color w:val="000000" w:themeColor="text1"/>
        </w:rPr>
        <w:t>К обеспечению качества ПС предъявляются следующие требования:</w:t>
      </w:r>
      <w:r w:rsidRPr="00963C8C">
        <w:rPr>
          <w:color w:val="000000" w:themeColor="text1"/>
        </w:rPr>
        <w:br/>
        <w:t>- функциональность должна обеспечиваться выполнением подсистемами всех их функций.</w:t>
      </w:r>
      <w:r w:rsidRPr="00963C8C">
        <w:rPr>
          <w:color w:val="000000" w:themeColor="text1"/>
        </w:rPr>
        <w:br/>
        <w:t>- надежность должна обеспечиваться за счет предупреждения ошибок - не допущения ошибок в готовых ПС;</w:t>
      </w:r>
      <w:r w:rsidRPr="00963C8C">
        <w:rPr>
          <w:color w:val="000000" w:themeColor="text1"/>
        </w:rPr>
        <w:br/>
        <w:t>- легкость применения должна обеспечиваться за счет применения покупных программных средств;</w:t>
      </w:r>
      <w:r w:rsidRPr="00963C8C">
        <w:rPr>
          <w:color w:val="000000" w:themeColor="text1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963C8C">
        <w:rPr>
          <w:color w:val="000000" w:themeColor="text1"/>
        </w:rPr>
        <w:br/>
        <w:t>- сопровождаемость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  <w:r w:rsidRPr="00963C8C">
        <w:rPr>
          <w:color w:val="000000" w:themeColor="text1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</w:p>
    <w:p w14:paraId="537186C0" w14:textId="77777777" w:rsidR="002B367E" w:rsidRPr="00963C8C" w:rsidRDefault="002B367E" w:rsidP="002B367E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>4.3.5. Требования к техническому обеспечению</w:t>
      </w:r>
    </w:p>
    <w:p w14:paraId="454B4546" w14:textId="77777777" w:rsidR="002B367E" w:rsidRDefault="002B367E" w:rsidP="002B367E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Система должна быть реализована с использованием специально выделенных серверов Заказчика.</w:t>
      </w:r>
      <w:r w:rsidRPr="00963C8C">
        <w:rPr>
          <w:color w:val="000000" w:themeColor="text1"/>
        </w:rPr>
        <w:br/>
        <w:t>Сервер базы данных должен быть развернут на HP9000 SuperDome №1, минимальная конфигурация которого должна быть: CPU: 16 (32 core); RAM: 128 Gb; HDD: 500 Gb; Network Card: 2 (2 Gbit); Fiber Channel: 4.</w:t>
      </w:r>
      <w:r w:rsidRPr="00963C8C">
        <w:rPr>
          <w:color w:val="000000" w:themeColor="text1"/>
        </w:rPr>
        <w:br/>
        <w:t>Сервер сбора, обработки и загрузки данных должен быть развернут на HP9000 SuperDome №2, минимальная конфигурация которого должна быть:</w:t>
      </w:r>
      <w:r w:rsidRPr="00963C8C">
        <w:rPr>
          <w:color w:val="000000" w:themeColor="text1"/>
        </w:rPr>
        <w:br/>
        <w:t>CPU: 8 (16 core); RAM: 32 Gb; HDD: 100 Gb; Network Card: 2 (1 Gbit); Fiber Channel: 2.</w:t>
      </w:r>
      <w:r w:rsidRPr="00963C8C">
        <w:rPr>
          <w:color w:val="000000" w:themeColor="text1"/>
        </w:rPr>
        <w:br/>
        <w:t>Сервер приложений должен быть развернут на платформе HP Integrity, минимальная конфигурация которого должна быть: CPU: 6 (12 core); RAM: 64 Gb; HDD: 300 Gb; Network Card: 3 (1 Gbit).</w:t>
      </w:r>
      <w:r w:rsidRPr="00963C8C">
        <w:rPr>
          <w:color w:val="000000" w:themeColor="text1"/>
        </w:rPr>
        <w:br/>
        <w:t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</w:t>
      </w:r>
    </w:p>
    <w:p w14:paraId="3CA5EEE6" w14:textId="77777777" w:rsidR="00904AF6" w:rsidRPr="00963C8C" w:rsidRDefault="00904AF6" w:rsidP="00904AF6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4.3.6. Требования к метрологическому обеспечению</w:t>
      </w:r>
    </w:p>
    <w:p w14:paraId="44CACFB6" w14:textId="77777777" w:rsidR="00904AF6" w:rsidRDefault="00904AF6" w:rsidP="00904AF6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Не предъявляются.</w:t>
      </w:r>
    </w:p>
    <w:p w14:paraId="53F8A9F2" w14:textId="77777777" w:rsidR="00656733" w:rsidRPr="00963C8C" w:rsidRDefault="00656733" w:rsidP="00656733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4.3.7. Требования к организационному обеспечению</w:t>
      </w:r>
    </w:p>
    <w:p w14:paraId="059C8DEC" w14:textId="77777777" w:rsidR="00656733" w:rsidRDefault="00656733" w:rsidP="00656733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Основными пользователями данной системы являются сотрудники подразделения Заказчика.</w:t>
      </w:r>
      <w:r w:rsidRPr="00963C8C">
        <w:rPr>
          <w:color w:val="000000" w:themeColor="text1"/>
        </w:rPr>
        <w:br/>
        <w:t>Обеспечивает эксплуатацию Системы подразделение информационных технологий Заказчика.</w:t>
      </w:r>
      <w:r w:rsidRPr="00963C8C">
        <w:rPr>
          <w:color w:val="000000" w:themeColor="text1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br/>
        <w:t>К организации функционирования Системы и порядку взаимодействия персонала, обеспечивающего эксплуатацию, и пользователей предъявляются следующие требования:</w:t>
      </w:r>
      <w:r w:rsidRPr="00963C8C">
        <w:rPr>
          <w:color w:val="000000" w:themeColor="text1"/>
        </w:rPr>
        <w:br/>
        <w:t>- в случае возникновения со стороны функционального подразделения необходимости изменения функциональности системы, пользователи должны действовать следующим образом: пользователи должны сообщить о необходимой доработке системы разработчику.</w:t>
      </w:r>
      <w:r w:rsidRPr="00963C8C">
        <w:rPr>
          <w:color w:val="000000" w:themeColor="text1"/>
        </w:rPr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</w:rPr>
        <w:t>К защите от ошибочных действий персонала предъявляются следующие требования:</w:t>
      </w:r>
      <w:r w:rsidRPr="00963C8C">
        <w:rPr>
          <w:color w:val="000000" w:themeColor="text1"/>
        </w:rPr>
        <w:br/>
        <w:t>- должна быть предусмотрена система подтверждения легитимности пользователя при просмотре данных;</w:t>
      </w:r>
      <w:r w:rsidRPr="00963C8C">
        <w:rPr>
          <w:color w:val="000000" w:themeColor="text1"/>
        </w:rPr>
        <w:br/>
        <w:t>- для всех пользователей должна быть запрещена возможность удаления преднастроенных объектов и отчетности;</w:t>
      </w:r>
      <w:r w:rsidRPr="00963C8C">
        <w:rPr>
          <w:color w:val="000000" w:themeColor="text1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77BB4FB2" w14:textId="77777777" w:rsidR="00DF59F3" w:rsidRPr="00963C8C" w:rsidRDefault="00DF59F3" w:rsidP="00DF59F3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4.3.</w:t>
      </w:r>
      <w:r>
        <w:rPr>
          <w:b/>
          <w:color w:val="000000" w:themeColor="text1"/>
          <w:sz w:val="28"/>
          <w:szCs w:val="28"/>
        </w:rPr>
        <w:t>8</w:t>
      </w:r>
      <w:r w:rsidRPr="00963C8C">
        <w:rPr>
          <w:b/>
          <w:color w:val="000000" w:themeColor="text1"/>
          <w:sz w:val="28"/>
          <w:szCs w:val="28"/>
        </w:rPr>
        <w:t>. Требования к патентной частоте</w:t>
      </w:r>
    </w:p>
    <w:p w14:paraId="67ED65EF" w14:textId="77777777" w:rsidR="00DF59F3" w:rsidRPr="00315FC9" w:rsidRDefault="00DF59F3" w:rsidP="00DF59F3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963C8C">
        <w:rPr>
          <w:color w:val="000000" w:themeColor="text1"/>
        </w:rPr>
        <w:br/>
        <w:t xml:space="preserve"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</w:t>
      </w:r>
      <w:r w:rsidRPr="00963C8C">
        <w:rPr>
          <w:color w:val="000000" w:themeColor="text1"/>
        </w:rPr>
        <w:lastRenderedPageBreak/>
        <w:t>действующих на ее территории патентов исключительного права, принадлежащего третьим лицам (прав</w:t>
      </w:r>
      <w:r w:rsidRPr="00315FC9">
        <w:rPr>
          <w:color w:val="000000" w:themeColor="text1"/>
        </w:rPr>
        <w:t>).</w:t>
      </w:r>
    </w:p>
    <w:p w14:paraId="056AEC0A" w14:textId="77777777" w:rsidR="00D44E55" w:rsidRPr="00D44E55" w:rsidRDefault="00D44E55" w:rsidP="00D44E55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32"/>
          <w:szCs w:val="32"/>
          <w:lang w:val="x-none"/>
        </w:rPr>
      </w:pPr>
      <w:r w:rsidRPr="00D44E55">
        <w:rPr>
          <w:rFonts w:ascii="Times New Roman" w:hAnsi="Times New Roman"/>
          <w:b/>
          <w:color w:val="000000" w:themeColor="text1"/>
          <w:sz w:val="32"/>
          <w:szCs w:val="32"/>
          <w:lang w:val="x-none"/>
        </w:rPr>
        <w:t>5. Состав и содержание работ по созданию системы</w:t>
      </w:r>
    </w:p>
    <w:p w14:paraId="71EDE97C" w14:textId="77777777" w:rsidR="00D44E55" w:rsidRDefault="00D44E55" w:rsidP="00D44E55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Работы по созданию системы выполняются в три этапа:</w:t>
      </w:r>
      <w:r w:rsidRPr="00963C8C">
        <w:rPr>
          <w:color w:val="000000" w:themeColor="text1"/>
        </w:rPr>
        <w:br/>
      </w:r>
      <w:r w:rsidRPr="00887F26">
        <w:rPr>
          <w:color w:val="000000" w:themeColor="text1"/>
        </w:rPr>
        <w:t xml:space="preserve">- </w:t>
      </w:r>
      <w:r w:rsidRPr="00963C8C">
        <w:rPr>
          <w:color w:val="000000" w:themeColor="text1"/>
        </w:rPr>
        <w:t>Проектирование. Разработка эскизного проекта. Разработка технического проекта (продолжительность — 6 месяцев).</w:t>
      </w:r>
      <w:r w:rsidRPr="00963C8C">
        <w:rPr>
          <w:color w:val="000000" w:themeColor="text1"/>
        </w:rPr>
        <w:br/>
      </w:r>
      <w:r w:rsidRPr="00887F26">
        <w:rPr>
          <w:color w:val="000000" w:themeColor="text1"/>
        </w:rPr>
        <w:t xml:space="preserve">- </w:t>
      </w:r>
      <w:r w:rsidRPr="00963C8C">
        <w:rPr>
          <w:color w:val="000000" w:themeColor="text1"/>
        </w:rPr>
        <w:t>Разработка рабочей документации. Адаптация программ (продолжительность — 2 месяца).</w:t>
      </w:r>
      <w:r w:rsidRPr="00963C8C">
        <w:rPr>
          <w:color w:val="000000" w:themeColor="text1"/>
        </w:rPr>
        <w:br/>
      </w:r>
      <w:r w:rsidRPr="00887F26">
        <w:rPr>
          <w:color w:val="000000" w:themeColor="text1"/>
        </w:rPr>
        <w:t xml:space="preserve">- </w:t>
      </w:r>
      <w:r w:rsidRPr="00963C8C">
        <w:rPr>
          <w:color w:val="000000" w:themeColor="text1"/>
        </w:rPr>
        <w:t>Ввод в действие (продолжительность — 2 месяца).</w:t>
      </w:r>
    </w:p>
    <w:p w14:paraId="45185EAF" w14:textId="2E94BD22" w:rsidR="00C006FC" w:rsidRDefault="00D44E55" w:rsidP="00D44E55">
      <w:pPr>
        <w:spacing w:before="240" w:after="0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color w:val="000000" w:themeColor="text1"/>
        </w:rPr>
        <w:br/>
      </w:r>
      <w:r w:rsidRPr="006E740C">
        <w:rPr>
          <w:rFonts w:ascii="Times New Roman" w:hAnsi="Times New Roman"/>
          <w:color w:val="000000" w:themeColor="text1"/>
          <w:sz w:val="24"/>
          <w:szCs w:val="24"/>
        </w:rPr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6E740C">
        <w:rPr>
          <w:rFonts w:ascii="Times New Roman" w:hAnsi="Times New Roman"/>
          <w:color w:val="000000" w:themeColor="text1"/>
          <w:sz w:val="24"/>
          <w:szCs w:val="24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  <w:r w:rsidRPr="006E740C">
        <w:rPr>
          <w:rFonts w:ascii="Times New Roman" w:hAnsi="Times New Roman"/>
          <w:color w:val="000000" w:themeColor="text1"/>
          <w:sz w:val="24"/>
          <w:szCs w:val="24"/>
        </w:rPr>
        <w:br/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 Заказчика.</w:t>
      </w:r>
    </w:p>
    <w:p w14:paraId="7CFD0771" w14:textId="77777777" w:rsidR="00EC1CCF" w:rsidRDefault="00EC1CCF" w:rsidP="00EC1CCF">
      <w:pPr>
        <w:spacing w:before="240" w:after="0"/>
        <w:rPr>
          <w:rFonts w:ascii="Times New Roman" w:hAnsi="Times New Roman"/>
          <w:b/>
          <w:bCs/>
          <w:sz w:val="32"/>
          <w:szCs w:val="32"/>
        </w:rPr>
      </w:pPr>
      <w:r w:rsidRPr="00DC3919">
        <w:rPr>
          <w:rFonts w:ascii="Times New Roman" w:hAnsi="Times New Roman"/>
          <w:b/>
          <w:bCs/>
          <w:sz w:val="32"/>
          <w:szCs w:val="32"/>
        </w:rPr>
        <w:t xml:space="preserve">6. Порядок контроля и приемки системы </w:t>
      </w:r>
    </w:p>
    <w:p w14:paraId="121382DF" w14:textId="77777777" w:rsidR="00EC1CCF" w:rsidRPr="00DC3919" w:rsidRDefault="00EC1CCF" w:rsidP="00EC1CCF">
      <w:pPr>
        <w:spacing w:before="240" w:after="0"/>
        <w:rPr>
          <w:rFonts w:ascii="Times New Roman" w:hAnsi="Times New Roman"/>
          <w:b/>
          <w:bCs/>
          <w:sz w:val="32"/>
          <w:szCs w:val="32"/>
        </w:rPr>
      </w:pPr>
      <w:r w:rsidRPr="00DC3919">
        <w:rPr>
          <w:rFonts w:ascii="Times New Roman" w:hAnsi="Times New Roman"/>
          <w:b/>
          <w:color w:val="000000" w:themeColor="text1"/>
          <w:sz w:val="28"/>
          <w:szCs w:val="28"/>
        </w:rPr>
        <w:t>6.1. Виды и объем испытаний системы</w:t>
      </w:r>
    </w:p>
    <w:p w14:paraId="11907291" w14:textId="77777777" w:rsidR="00EC1CCF" w:rsidRDefault="00EC1CCF" w:rsidP="00EC1CCF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Система подвергается испытаниям следующих шагов:</w:t>
      </w:r>
      <w:r w:rsidRPr="00963C8C">
        <w:rPr>
          <w:color w:val="000000" w:themeColor="text1"/>
        </w:rPr>
        <w:br/>
        <w:t>1. Предварительные испытания.</w:t>
      </w:r>
      <w:r w:rsidRPr="00963C8C">
        <w:rPr>
          <w:color w:val="000000" w:themeColor="text1"/>
        </w:rPr>
        <w:br/>
        <w:t>2. Опытная эксплуатация.</w:t>
      </w:r>
      <w:r w:rsidRPr="00963C8C">
        <w:rPr>
          <w:color w:val="000000" w:themeColor="text1"/>
        </w:rPr>
        <w:br/>
        <w:t>3. Приемочные испытания.</w:t>
      </w:r>
      <w:r w:rsidRPr="00963C8C">
        <w:rPr>
          <w:color w:val="000000" w:themeColor="text1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963C8C">
        <w:rPr>
          <w:color w:val="000000" w:themeColor="text1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963C8C">
        <w:rPr>
          <w:color w:val="000000" w:themeColor="text1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</w:p>
    <w:p w14:paraId="475CDC75" w14:textId="77777777" w:rsidR="00E4138E" w:rsidRDefault="00E4138E" w:rsidP="00E4138E">
      <w:pPr>
        <w:pStyle w:val="Left"/>
        <w:spacing w:before="240" w:after="240"/>
        <w:rPr>
          <w:b/>
          <w:color w:val="000000" w:themeColor="text1"/>
          <w:sz w:val="28"/>
          <w:szCs w:val="28"/>
          <w:lang w:val="x-none"/>
        </w:rPr>
      </w:pPr>
      <w:r w:rsidRPr="00963C8C">
        <w:rPr>
          <w:b/>
          <w:color w:val="000000" w:themeColor="text1"/>
          <w:sz w:val="28"/>
          <w:szCs w:val="28"/>
          <w:lang w:val="x-none"/>
        </w:rPr>
        <w:t>6.2. Требования к приемке работ по стадиям</w:t>
      </w:r>
    </w:p>
    <w:tbl>
      <w:tblPr>
        <w:tblW w:w="8878" w:type="dxa"/>
        <w:tblLook w:val="04A0" w:firstRow="1" w:lastRow="0" w:firstColumn="1" w:lastColumn="0" w:noHBand="0" w:noVBand="1"/>
      </w:tblPr>
      <w:tblGrid>
        <w:gridCol w:w="2098"/>
        <w:gridCol w:w="1651"/>
        <w:gridCol w:w="1452"/>
        <w:gridCol w:w="2066"/>
        <w:gridCol w:w="1611"/>
      </w:tblGrid>
      <w:tr w:rsidR="00E4138E" w14:paraId="7E08DE22" w14:textId="77777777" w:rsidTr="003F5A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8250F7" w14:textId="77777777" w:rsidR="00E4138E" w:rsidRPr="00E4138E" w:rsidRDefault="00E4138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t>Предварительные испытания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268F31E" w14:textId="77777777" w:rsidR="00E4138E" w:rsidRPr="00E4138E" w:rsidRDefault="00E4138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F438223" w14:textId="5439F05F" w:rsidR="00E4138E" w:rsidRPr="00E4138E" w:rsidRDefault="00E4138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t xml:space="preserve">На территории Заказчика, с 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t>18.05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t>.2024</w:t>
            </w:r>
          </w:p>
          <w:p w14:paraId="5BE47A6A" w14:textId="1BB490E9" w:rsidR="00E4138E" w:rsidRPr="00E4138E" w:rsidRDefault="00E4138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t xml:space="preserve">по 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20.05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t>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391E87" w14:textId="77777777" w:rsidR="00E4138E" w:rsidRPr="00E4138E" w:rsidRDefault="00E4138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t>Проведение предварительных испытаний.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br/>
              <w:t>Фиксирование выявленных неполадок в Протоколе испытаний.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br/>
              <w:t xml:space="preserve">Устранение выявленных 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неполадок.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br/>
              <w:t>Проверка устранения выявленных неполадок.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br/>
              <w:t>Принятие решения о возможности передачи АИС в опытную эксплуатацию.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5552213" w14:textId="77777777" w:rsidR="00E4138E" w:rsidRDefault="00E4138E" w:rsidP="00310B25">
            <w:pPr>
              <w:spacing w:before="150" w:after="150" w:line="240" w:lineRule="auto"/>
              <w:rPr>
                <w:rFonts w:ascii="Helvetica" w:eastAsia="Times New Roman" w:hAnsi="Helvetica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lastRenderedPageBreak/>
              <w:t>Экспертная группа</w:t>
            </w:r>
          </w:p>
        </w:tc>
      </w:tr>
      <w:tr w:rsidR="00E4138E" w14:paraId="4F5AC6BA" w14:textId="77777777" w:rsidTr="003F5A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3EB723" w14:textId="77777777" w:rsidR="00E4138E" w:rsidRPr="00E4138E" w:rsidRDefault="00E4138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t>Опытная эксплуатация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2048C10" w14:textId="77777777" w:rsidR="00E4138E" w:rsidRPr="00E4138E" w:rsidRDefault="00E4138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37E0D31" w14:textId="3D6E7EB8" w:rsidR="00E4138E" w:rsidRPr="00E4138E" w:rsidRDefault="00E4138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t xml:space="preserve">На территории Заказчика, с </w:t>
            </w:r>
            <w:r w:rsidR="000E510E" w:rsidRPr="005B343D">
              <w:rPr>
                <w:rFonts w:ascii="Times New Roman" w:eastAsia="Times New Roman" w:hAnsi="Times New Roman"/>
                <w:sz w:val="24"/>
                <w:szCs w:val="24"/>
              </w:rPr>
              <w:t>21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t>.0</w:t>
            </w:r>
            <w:r w:rsidR="000E510E" w:rsidRPr="005B343D"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t xml:space="preserve">.2024 по </w:t>
            </w:r>
            <w:r w:rsidR="000E510E" w:rsidRPr="005B343D">
              <w:rPr>
                <w:rFonts w:ascii="Times New Roman" w:eastAsia="Times New Roman" w:hAnsi="Times New Roman"/>
                <w:sz w:val="24"/>
                <w:szCs w:val="24"/>
              </w:rPr>
              <w:t>24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t>.0</w:t>
            </w:r>
            <w:r w:rsidR="000E510E" w:rsidRPr="005B343D"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t>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5CCE04C" w14:textId="77777777" w:rsidR="00E4138E" w:rsidRPr="00E4138E" w:rsidRDefault="00E4138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t>Проведение опытной эксплуатации.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br/>
              <w:t>Фиксирование выявленных неполадок в Протоколе испытаний.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br/>
              <w:t>Устранение выявленных неполадок.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br/>
              <w:t>Проверка устранения выявленных неполадок.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br/>
              <w:t>Принятие решения о готовности АИС к приемочным испытаниям.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br/>
              <w:t>Составление и подписание Акта о завершении опытной эксплуатации АИС.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FC5B919" w14:textId="77777777" w:rsidR="00E4138E" w:rsidRDefault="00E4138E" w:rsidP="00310B25">
            <w:pPr>
              <w:spacing w:before="150" w:after="150" w:line="240" w:lineRule="auto"/>
              <w:rPr>
                <w:rFonts w:ascii="Helvetica" w:eastAsia="Times New Roman" w:hAnsi="Helvetica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t>Группа тестирования</w:t>
            </w:r>
          </w:p>
        </w:tc>
      </w:tr>
      <w:tr w:rsidR="00E4138E" w14:paraId="16D4D578" w14:textId="77777777" w:rsidTr="003F5A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886B4D2" w14:textId="77777777" w:rsidR="00E4138E" w:rsidRPr="00E4138E" w:rsidRDefault="00E4138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t>Приемочные испытания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2D3C1AC" w14:textId="77777777" w:rsidR="00E4138E" w:rsidRPr="00E4138E" w:rsidRDefault="00E4138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0B98DBE" w14:textId="4985A478" w:rsidR="00E4138E" w:rsidRPr="00E4138E" w:rsidRDefault="00E4138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t>На территории Заказчика, с</w:t>
            </w:r>
            <w:r w:rsidR="005B343D" w:rsidRPr="005B343D">
              <w:rPr>
                <w:rFonts w:ascii="Times New Roman" w:eastAsia="Times New Roman" w:hAnsi="Times New Roman"/>
                <w:sz w:val="24"/>
                <w:szCs w:val="24"/>
              </w:rPr>
              <w:t xml:space="preserve"> 26.05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t xml:space="preserve">.2024 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 xml:space="preserve">по </w:t>
            </w:r>
            <w:r w:rsidR="005B343D" w:rsidRPr="005B343D">
              <w:rPr>
                <w:rFonts w:ascii="Times New Roman" w:eastAsia="Times New Roman" w:hAnsi="Times New Roman"/>
                <w:sz w:val="24"/>
                <w:szCs w:val="24"/>
              </w:rPr>
              <w:t>29.</w:t>
            </w:r>
            <w:r w:rsidR="005B343D" w:rsidRPr="003F5AA1">
              <w:rPr>
                <w:rFonts w:ascii="Times New Roman" w:eastAsia="Times New Roman" w:hAnsi="Times New Roman"/>
                <w:sz w:val="24"/>
                <w:szCs w:val="24"/>
              </w:rPr>
              <w:t>05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t>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7F9CF2" w14:textId="77777777" w:rsidR="00E4138E" w:rsidRPr="00E4138E" w:rsidRDefault="00E4138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Проведение приемочных испытаний.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br/>
              <w:t xml:space="preserve">Фиксирование выявленных неполадок в Протоколе 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испытаний.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br/>
              <w:t>Устранение выявленных неполадок.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br/>
              <w:t>Проверка устранения выявленных неполадок.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br/>
              <w:t>Принятие решения о возможности передачи АИС в промышленную эксплуатацию.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br/>
              <w:t>Оформление Акта завершения работ.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B4D179" w14:textId="77777777" w:rsidR="00E4138E" w:rsidRDefault="00E4138E" w:rsidP="00310B25">
            <w:pPr>
              <w:spacing w:before="150" w:after="150" w:line="240" w:lineRule="auto"/>
              <w:rPr>
                <w:rFonts w:ascii="Helvetica" w:eastAsia="Times New Roman" w:hAnsi="Helvetica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lastRenderedPageBreak/>
              <w:t>Приемочная комиссия</w:t>
            </w:r>
          </w:p>
        </w:tc>
      </w:tr>
    </w:tbl>
    <w:p w14:paraId="335EC2E0" w14:textId="77777777" w:rsidR="003F5AA1" w:rsidRPr="004061CB" w:rsidRDefault="003F5AA1" w:rsidP="003F5AA1">
      <w:pPr>
        <w:pStyle w:val="Left"/>
        <w:spacing w:before="240"/>
        <w:rPr>
          <w:b/>
          <w:color w:val="000000" w:themeColor="text1"/>
          <w:sz w:val="32"/>
          <w:szCs w:val="32"/>
        </w:rPr>
      </w:pPr>
      <w:r w:rsidRPr="004061CB">
        <w:rPr>
          <w:b/>
          <w:color w:val="000000" w:themeColor="text1"/>
          <w:sz w:val="32"/>
          <w:szCs w:val="32"/>
        </w:rPr>
        <w:t>7. Требования к составу и содержанию работ по подготовке объекта автоматизации к вводу системы в действие.</w:t>
      </w:r>
    </w:p>
    <w:p w14:paraId="5566D195" w14:textId="77777777" w:rsidR="003F5AA1" w:rsidRPr="004061CB" w:rsidRDefault="003F5AA1" w:rsidP="003F5AA1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7.1. Технические мероприятия</w:t>
      </w:r>
    </w:p>
    <w:p w14:paraId="64832289" w14:textId="77777777" w:rsidR="003F5AA1" w:rsidRDefault="003F5AA1" w:rsidP="003F5AA1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963C8C">
        <w:rPr>
          <w:color w:val="000000" w:themeColor="text1"/>
        </w:rPr>
        <w:br/>
        <w:t>- осуществлена подготовка помещения для размещения системы в соответствии с требованиями, приведенными в настоящем ТЗ;</w:t>
      </w:r>
      <w:r w:rsidRPr="00963C8C">
        <w:rPr>
          <w:color w:val="000000" w:themeColor="text1"/>
        </w:rPr>
        <w:br/>
        <w:t>- организовано необходимое сетевое взаимодействие.</w:t>
      </w:r>
    </w:p>
    <w:p w14:paraId="40D41968" w14:textId="77777777" w:rsidR="00844B84" w:rsidRPr="00A37669" w:rsidRDefault="00844B84" w:rsidP="00844B84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7.2. Организационные мероприятия</w:t>
      </w:r>
    </w:p>
    <w:p w14:paraId="23DF6F45" w14:textId="77777777" w:rsidR="00844B84" w:rsidRDefault="00844B84" w:rsidP="00844B84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963C8C">
        <w:rPr>
          <w:color w:val="000000" w:themeColor="text1"/>
        </w:rPr>
        <w:br/>
        <w:t>- организация доступа к базам данных источников;</w:t>
      </w:r>
      <w:r w:rsidRPr="00963C8C">
        <w:rPr>
          <w:color w:val="000000" w:themeColor="text1"/>
        </w:rPr>
        <w:br/>
        <w:t>- определение регламента информирования об изменениях структур систем-источников;</w:t>
      </w:r>
      <w:r w:rsidRPr="00963C8C">
        <w:rPr>
          <w:color w:val="000000" w:themeColor="text1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1B2887F0" w14:textId="77777777" w:rsidR="00EC1CCF" w:rsidRPr="006E740C" w:rsidRDefault="00EC1CCF" w:rsidP="00D44E55">
      <w:pPr>
        <w:spacing w:before="240" w:after="0"/>
        <w:rPr>
          <w:rFonts w:ascii="Times New Roman" w:hAnsi="Times New Roman"/>
          <w:sz w:val="24"/>
          <w:szCs w:val="24"/>
        </w:rPr>
      </w:pPr>
    </w:p>
    <w:sectPr w:rsidR="00EC1CCF" w:rsidRPr="006E740C" w:rsidSect="0027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178"/>
    <w:rsid w:val="00010F24"/>
    <w:rsid w:val="00017562"/>
    <w:rsid w:val="00044EE1"/>
    <w:rsid w:val="000B1F8A"/>
    <w:rsid w:val="000B208E"/>
    <w:rsid w:val="000C1D65"/>
    <w:rsid w:val="000E510E"/>
    <w:rsid w:val="00184327"/>
    <w:rsid w:val="001B420D"/>
    <w:rsid w:val="001C3248"/>
    <w:rsid w:val="00205116"/>
    <w:rsid w:val="002423A0"/>
    <w:rsid w:val="00265AFB"/>
    <w:rsid w:val="002713B4"/>
    <w:rsid w:val="002A4345"/>
    <w:rsid w:val="002B367E"/>
    <w:rsid w:val="002B7FBE"/>
    <w:rsid w:val="002F21CD"/>
    <w:rsid w:val="00384997"/>
    <w:rsid w:val="003A0F05"/>
    <w:rsid w:val="003F56F7"/>
    <w:rsid w:val="003F5AA1"/>
    <w:rsid w:val="004511F5"/>
    <w:rsid w:val="004C108F"/>
    <w:rsid w:val="004D24CA"/>
    <w:rsid w:val="004D39E5"/>
    <w:rsid w:val="004E0C87"/>
    <w:rsid w:val="0052364D"/>
    <w:rsid w:val="00583685"/>
    <w:rsid w:val="005A3E37"/>
    <w:rsid w:val="005B343D"/>
    <w:rsid w:val="00612C69"/>
    <w:rsid w:val="00656733"/>
    <w:rsid w:val="006E08E8"/>
    <w:rsid w:val="006E740C"/>
    <w:rsid w:val="00750EA8"/>
    <w:rsid w:val="00756537"/>
    <w:rsid w:val="007E5178"/>
    <w:rsid w:val="00844B84"/>
    <w:rsid w:val="00845192"/>
    <w:rsid w:val="00852D21"/>
    <w:rsid w:val="008C278E"/>
    <w:rsid w:val="00904AF6"/>
    <w:rsid w:val="00933A9D"/>
    <w:rsid w:val="00A10759"/>
    <w:rsid w:val="00A11BCB"/>
    <w:rsid w:val="00A145AE"/>
    <w:rsid w:val="00A340D6"/>
    <w:rsid w:val="00A368BC"/>
    <w:rsid w:val="00A41990"/>
    <w:rsid w:val="00A532DE"/>
    <w:rsid w:val="00AB7E6B"/>
    <w:rsid w:val="00AC5484"/>
    <w:rsid w:val="00AE562B"/>
    <w:rsid w:val="00AF5868"/>
    <w:rsid w:val="00B04ECD"/>
    <w:rsid w:val="00B86292"/>
    <w:rsid w:val="00C006FC"/>
    <w:rsid w:val="00C01A7F"/>
    <w:rsid w:val="00C16DE6"/>
    <w:rsid w:val="00C32329"/>
    <w:rsid w:val="00C43E4C"/>
    <w:rsid w:val="00C519C1"/>
    <w:rsid w:val="00CC03A0"/>
    <w:rsid w:val="00D0311C"/>
    <w:rsid w:val="00D073F3"/>
    <w:rsid w:val="00D44E55"/>
    <w:rsid w:val="00D54A87"/>
    <w:rsid w:val="00D921C9"/>
    <w:rsid w:val="00DA156C"/>
    <w:rsid w:val="00DD428E"/>
    <w:rsid w:val="00DF59F3"/>
    <w:rsid w:val="00E37735"/>
    <w:rsid w:val="00E40ECB"/>
    <w:rsid w:val="00E4138E"/>
    <w:rsid w:val="00EA579F"/>
    <w:rsid w:val="00EC1C4E"/>
    <w:rsid w:val="00EC1CCF"/>
    <w:rsid w:val="00EE3892"/>
    <w:rsid w:val="00F7750E"/>
    <w:rsid w:val="00FA2C01"/>
    <w:rsid w:val="00FD591D"/>
    <w:rsid w:val="00FE5BE7"/>
    <w:rsid w:val="00FF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2E19E"/>
  <w15:chartTrackingRefBased/>
  <w15:docId w15:val="{7203EBB7-F30E-40A7-9C82-898FE2C97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750E"/>
    <w:pPr>
      <w:spacing w:after="200" w:line="276" w:lineRule="auto"/>
    </w:pPr>
    <w:rPr>
      <w:rFonts w:eastAsiaTheme="minorEastAsia" w:cs="Times New Roman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">
    <w:name w:val="Left"/>
    <w:rsid w:val="00AE562B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1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17</Pages>
  <Words>5003</Words>
  <Characters>28522</Characters>
  <Application>Microsoft Office Word</Application>
  <DocSecurity>0</DocSecurity>
  <Lines>237</Lines>
  <Paragraphs>66</Paragraphs>
  <ScaleCrop>false</ScaleCrop>
  <Company/>
  <LinksUpToDate>false</LinksUpToDate>
  <CharactersWithSpaces>33459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Богомолов</dc:creator>
  <cp:keywords/>
  <dc:description/>
  <cp:lastModifiedBy>Максим Богомолов</cp:lastModifiedBy>
  <cp:revision>109</cp:revision>
  <dcterms:created xsi:type="dcterms:W3CDTF">2024-05-22T07:50:00Z</dcterms:created>
  <dcterms:modified xsi:type="dcterms:W3CDTF">2024-05-22T08:37:00Z</dcterms:modified>
</cp:coreProperties>
</file>