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20777D">
      <w:pPr>
        <w:spacing w:after="240" w:line="240" w:lineRule="auto"/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E4441F" w:rsidRDefault="0020777D">
      <w:pPr>
        <w:spacing w:after="0" w:line="240" w:lineRule="auto"/>
        <w:jc w:val="center"/>
      </w:pPr>
      <w:proofErr w:type="spellStart"/>
      <w:r>
        <w:rPr>
          <w:rFonts w:eastAsia="Times New Roman" w:cs="Arial"/>
          <w:b/>
          <w:bCs/>
          <w:color w:val="2E75B5"/>
          <w:sz w:val="96"/>
          <w:szCs w:val="96"/>
          <w:lang w:eastAsia="pt-BR"/>
        </w:rPr>
        <w:t>Slash</w:t>
      </w:r>
      <w:proofErr w:type="spellEnd"/>
      <w:r>
        <w:rPr>
          <w:rFonts w:eastAsia="Times New Roman" w:cs="Arial"/>
          <w:b/>
          <w:bCs/>
          <w:color w:val="2E75B5"/>
          <w:sz w:val="96"/>
          <w:szCs w:val="96"/>
          <w:lang w:eastAsia="pt-BR"/>
        </w:rPr>
        <w:t xml:space="preserve"> N </w:t>
      </w:r>
      <w:proofErr w:type="spellStart"/>
      <w:r>
        <w:rPr>
          <w:rFonts w:eastAsia="Times New Roman" w:cs="Arial"/>
          <w:b/>
          <w:bCs/>
          <w:color w:val="2E75B5"/>
          <w:sz w:val="96"/>
          <w:szCs w:val="96"/>
          <w:lang w:eastAsia="pt-BR"/>
        </w:rPr>
        <w:t>Po</w:t>
      </w:r>
      <w:proofErr w:type="spellEnd"/>
    </w:p>
    <w:p w:rsidR="00E4441F" w:rsidRDefault="0020777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sz w:val="44"/>
          <w:szCs w:val="44"/>
          <w:lang w:eastAsia="pt-BR"/>
        </w:rPr>
        <w:t xml:space="preserve">Game Design </w:t>
      </w:r>
      <w:proofErr w:type="spellStart"/>
      <w:r>
        <w:rPr>
          <w:rFonts w:eastAsia="Times New Roman" w:cs="Arial"/>
          <w:b/>
          <w:bCs/>
          <w:color w:val="000000"/>
          <w:sz w:val="44"/>
          <w:szCs w:val="44"/>
          <w:lang w:eastAsia="pt-BR"/>
        </w:rPr>
        <w:t>Document</w:t>
      </w:r>
      <w:proofErr w:type="spellEnd"/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sz w:val="22"/>
          <w:szCs w:val="22"/>
          <w:lang w:eastAsia="pt-BR"/>
        </w:rPr>
        <w:t> </w:t>
      </w:r>
    </w:p>
    <w:p w:rsidR="00E4441F" w:rsidRDefault="0020777D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b/>
          <w:bCs/>
          <w:color w:val="2E75B5"/>
          <w:sz w:val="28"/>
          <w:szCs w:val="28"/>
          <w:lang w:eastAsia="pt-BR"/>
        </w:rPr>
        <w:lastRenderedPageBreak/>
        <w:t>CAPÍTULO I - CONCEITO</w:t>
      </w: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 xml:space="preserve">Introdução </w:t>
      </w:r>
    </w:p>
    <w:p w:rsidR="00E4441F" w:rsidRDefault="0020777D">
      <w:pPr>
        <w:spacing w:after="0" w:line="240" w:lineRule="auto"/>
        <w:jc w:val="both"/>
      </w:pPr>
      <w:proofErr w:type="spellStart"/>
      <w:r>
        <w:rPr>
          <w:rFonts w:eastAsia="Times New Roman" w:cs="Arial"/>
          <w:i/>
          <w:iCs/>
          <w:color w:val="000000"/>
          <w:lang w:eastAsia="pt-BR"/>
        </w:rPr>
        <w:t>SlashNpo</w:t>
      </w:r>
      <w:proofErr w:type="spellEnd"/>
      <w:r>
        <w:rPr>
          <w:rFonts w:eastAsia="Times New Roman" w:cs="Arial"/>
          <w:i/>
          <w:iCs/>
          <w:color w:val="000000"/>
          <w:lang w:eastAsia="pt-BR"/>
        </w:rPr>
        <w:t xml:space="preserve"> </w:t>
      </w:r>
      <w:r>
        <w:rPr>
          <w:rFonts w:eastAsia="Times New Roman" w:cs="Arial"/>
          <w:color w:val="000000"/>
          <w:lang w:eastAsia="pt-BR"/>
        </w:rPr>
        <w:t>é um jogo de luta que usa os conceitos do conhecido jogo pedra, papel e tesoura.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Características Chave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numPr>
          <w:ilvl w:val="0"/>
          <w:numId w:val="2"/>
        </w:numPr>
        <w:spacing w:after="0" w:line="240" w:lineRule="auto"/>
        <w:jc w:val="both"/>
        <w:textAlignment w:val="baseline"/>
      </w:pPr>
      <w:r>
        <w:rPr>
          <w:rFonts w:eastAsia="Times New Roman" w:cs="Arial"/>
          <w:color w:val="000000"/>
          <w:lang w:eastAsia="pt-BR"/>
        </w:rPr>
        <w:t>A visão geral será com câmera fixa. Todos os gráficos, personagens, cenários e interface serão em 2D;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Gênero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color w:val="000000"/>
          <w:lang w:eastAsia="pt-BR"/>
        </w:rPr>
        <w:t>Luta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Público alvo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color w:val="000000"/>
          <w:lang w:eastAsia="pt-BR"/>
        </w:rPr>
        <w:t>Por se tratar de um jogo clássico, o público-alvo será o público adulto na faixa de 30 a 35 anos.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Concorrência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Jogos do mesmo tema para dispositivos portáteis. 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Descrição de Gameplay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color w:val="000000"/>
          <w:lang w:eastAsia="pt-BR"/>
        </w:rPr>
        <w:t>Você está face a face com seu inimigo. A tensão sobe no momento que antecede o seu ataque é insuportável e então você desfere o golpe que imediatamente é respondido. O silêncio paira</w:t>
      </w:r>
      <w:r>
        <w:rPr>
          <w:rFonts w:eastAsia="Times New Roman" w:cs="Arial"/>
          <w:color w:val="000000"/>
          <w:lang w:eastAsia="pt-BR"/>
        </w:rPr>
        <w:t xml:space="preserve"> no ar quando você percebe, quem vou o vencedor do embate.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E4441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Plataforma</w:t>
      </w:r>
      <w:r>
        <w:rPr>
          <w:rFonts w:eastAsia="Times New Roman" w:cs="Arial"/>
          <w:color w:val="000000"/>
          <w:lang w:eastAsia="pt-BR"/>
        </w:rPr>
        <w:t xml:space="preserve"> 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Dispositivos móveis. </w:t>
      </w: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E4441F">
      <w:pPr>
        <w:spacing w:after="0" w:line="240" w:lineRule="auto"/>
        <w:jc w:val="both"/>
        <w:rPr>
          <w:rFonts w:eastAsia="Times New Roman" w:cs="Arial"/>
          <w:b/>
          <w:bCs/>
          <w:color w:val="000000"/>
          <w:lang w:eastAsia="pt-BR"/>
        </w:rPr>
      </w:pP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b/>
          <w:bCs/>
          <w:color w:val="000000"/>
          <w:lang w:eastAsia="pt-BR"/>
        </w:rPr>
        <w:t>Referências Artísticas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66040</wp:posOffset>
            </wp:positionV>
            <wp:extent cx="2555240" cy="191643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121285</wp:posOffset>
            </wp:positionV>
            <wp:extent cx="2463800" cy="189103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41F" w:rsidRDefault="00E4441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240" w:line="240" w:lineRule="auto"/>
        <w:rPr>
          <w:rFonts w:eastAsia="Times New Roman" w:cs="Arial"/>
          <w:b/>
          <w:bCs/>
          <w:color w:val="2E75B5"/>
          <w:sz w:val="28"/>
          <w:szCs w:val="28"/>
          <w:lang w:eastAsia="pt-BR"/>
        </w:rPr>
      </w:pPr>
    </w:p>
    <w:p w:rsidR="00E4441F" w:rsidRDefault="00E4441F">
      <w:pPr>
        <w:spacing w:after="240" w:line="240" w:lineRule="auto"/>
        <w:rPr>
          <w:rFonts w:eastAsia="Times New Roman" w:cs="Arial"/>
          <w:b/>
          <w:bCs/>
          <w:color w:val="2E75B5"/>
          <w:sz w:val="28"/>
          <w:szCs w:val="28"/>
          <w:lang w:eastAsia="pt-BR"/>
        </w:rPr>
      </w:pPr>
    </w:p>
    <w:p w:rsidR="00E4441F" w:rsidRDefault="0020777D">
      <w:pPr>
        <w:spacing w:after="240" w:line="240" w:lineRule="auto"/>
      </w:pPr>
      <w:r>
        <w:rPr>
          <w:rFonts w:eastAsia="Times New Roman" w:cs="Arial"/>
          <w:b/>
          <w:bCs/>
          <w:color w:val="2E75B5"/>
          <w:sz w:val="28"/>
          <w:szCs w:val="28"/>
          <w:lang w:eastAsia="pt-BR"/>
        </w:rPr>
        <w:lastRenderedPageBreak/>
        <w:t>CAPÍTULO II - MECÂNICA</w:t>
      </w: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b/>
          <w:bCs/>
          <w:color w:val="000000"/>
          <w:lang w:eastAsia="pt-BR"/>
        </w:rPr>
        <w:t>Mecânicas primárias: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</w:pPr>
      <w:r>
        <w:rPr>
          <w:rFonts w:eastAsia="Times New Roman" w:cs="Arial"/>
          <w:color w:val="000000"/>
          <w:u w:val="single"/>
          <w:lang w:eastAsia="pt-BR"/>
        </w:rPr>
        <w:t>Interface:</w:t>
      </w:r>
    </w:p>
    <w:p w:rsidR="00E4441F" w:rsidRDefault="0020777D" w:rsidP="00A13F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jogador </w:t>
      </w:r>
      <w:r w:rsidR="00A13F3B">
        <w:rPr>
          <w:rFonts w:eastAsia="Times New Roman" w:cs="Arial"/>
          <w:color w:val="000000"/>
          <w:lang w:eastAsia="pt-BR"/>
        </w:rPr>
        <w:t xml:space="preserve">irá escolher o próximo ataque através dos botões de controle.  </w:t>
      </w:r>
    </w:p>
    <w:p w:rsidR="00E4441F" w:rsidRDefault="00A13F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>Todos os m</w:t>
      </w:r>
      <w:r w:rsidR="0020777D">
        <w:rPr>
          <w:rFonts w:eastAsia="Times New Roman" w:cs="Arial"/>
          <w:color w:val="000000"/>
          <w:lang w:eastAsia="pt-BR"/>
        </w:rPr>
        <w:t xml:space="preserve">enus </w:t>
      </w:r>
      <w:r>
        <w:rPr>
          <w:rFonts w:eastAsia="Times New Roman" w:cs="Arial"/>
          <w:color w:val="000000"/>
          <w:lang w:eastAsia="pt-BR"/>
        </w:rPr>
        <w:t xml:space="preserve">serão </w:t>
      </w:r>
      <w:r w:rsidR="00404337">
        <w:rPr>
          <w:rFonts w:eastAsia="Times New Roman" w:cs="Arial"/>
          <w:color w:val="000000"/>
          <w:lang w:eastAsia="pt-BR"/>
        </w:rPr>
        <w:t xml:space="preserve">acionados via </w:t>
      </w:r>
      <w:proofErr w:type="spellStart"/>
      <w:r w:rsidR="00404337" w:rsidRPr="00404337">
        <w:rPr>
          <w:rFonts w:eastAsia="Times New Roman" w:cs="Arial"/>
          <w:i/>
          <w:color w:val="000000"/>
          <w:lang w:eastAsia="pt-BR"/>
        </w:rPr>
        <w:t>touch</w:t>
      </w:r>
      <w:proofErr w:type="spellEnd"/>
      <w:r>
        <w:rPr>
          <w:rFonts w:eastAsia="Times New Roman" w:cs="Arial"/>
          <w:color w:val="000000"/>
          <w:lang w:eastAsia="pt-BR"/>
        </w:rPr>
        <w:t>.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u w:val="single"/>
          <w:lang w:eastAsia="pt-BR"/>
        </w:rPr>
        <w:t>Câmera:</w:t>
      </w: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A câmera será ortográfica e </w:t>
      </w:r>
      <w:r w:rsidR="00A13F3B">
        <w:rPr>
          <w:rFonts w:eastAsia="Times New Roman" w:cs="Arial"/>
          <w:color w:val="000000"/>
          <w:lang w:eastAsia="pt-BR"/>
        </w:rPr>
        <w:t xml:space="preserve">lateral. 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A13F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u w:val="single"/>
          <w:lang w:eastAsia="pt-BR"/>
        </w:rPr>
        <w:t>Lutas</w:t>
      </w:r>
      <w:r w:rsidR="0020777D">
        <w:rPr>
          <w:rFonts w:eastAsia="Times New Roman" w:cs="Arial"/>
          <w:color w:val="000000"/>
          <w:u w:val="single"/>
          <w:lang w:eastAsia="pt-BR"/>
        </w:rPr>
        <w:t>:</w:t>
      </w:r>
    </w:p>
    <w:p w:rsidR="00E4441F" w:rsidRDefault="00A13F3B" w:rsidP="00A13F3B">
      <w:p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A</w:t>
      </w:r>
      <w:r w:rsidR="0020777D">
        <w:rPr>
          <w:rFonts w:eastAsia="Times New Roman" w:cs="Arial"/>
          <w:color w:val="000000"/>
          <w:lang w:eastAsia="pt-BR"/>
        </w:rPr>
        <w:t xml:space="preserve">s </w:t>
      </w:r>
      <w:r>
        <w:rPr>
          <w:rFonts w:eastAsia="Times New Roman" w:cs="Arial"/>
          <w:color w:val="000000"/>
          <w:lang w:eastAsia="pt-BR"/>
        </w:rPr>
        <w:t>lutas serão divididas em três rounds, sendo que em todos eles os ataques serão iniciados pelo jogador, que deverá escolher entre três ataques, que representam os elementos pedra, papel e tesoura. Os elementos se equilibram de acordo com o jogo clássico, sendo:</w:t>
      </w:r>
    </w:p>
    <w:p w:rsidR="00A13F3B" w:rsidRPr="00A13F3B" w:rsidRDefault="00A13F3B" w:rsidP="00A13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 w:rsidRPr="00A13F3B">
        <w:rPr>
          <w:rFonts w:eastAsia="Times New Roman" w:cs="Arial"/>
          <w:color w:val="000000"/>
          <w:lang w:eastAsia="pt-BR"/>
        </w:rPr>
        <w:t>Pedra: vence tesoura e perde para papel;</w:t>
      </w:r>
    </w:p>
    <w:p w:rsidR="00A13F3B" w:rsidRPr="00A13F3B" w:rsidRDefault="00A13F3B" w:rsidP="00A13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 w:rsidRPr="00A13F3B">
        <w:rPr>
          <w:rFonts w:eastAsia="Times New Roman" w:cs="Arial"/>
          <w:color w:val="000000"/>
          <w:lang w:eastAsia="pt-BR"/>
        </w:rPr>
        <w:t>Papel: vence pedra e perde para tesoura;</w:t>
      </w:r>
    </w:p>
    <w:p w:rsidR="00A13F3B" w:rsidRPr="00A13F3B" w:rsidRDefault="00A13F3B" w:rsidP="00A13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 w:rsidRPr="00A13F3B">
        <w:rPr>
          <w:rFonts w:eastAsia="Times New Roman" w:cs="Arial"/>
          <w:color w:val="000000"/>
          <w:lang w:eastAsia="pt-BR"/>
        </w:rPr>
        <w:t>Tesoura: vence papel e perde para perda.</w:t>
      </w:r>
    </w:p>
    <w:p w:rsidR="00A13F3B" w:rsidRDefault="00404337" w:rsidP="00A13F3B">
      <w:p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Quando o jogador e o oponente escolherem o mesmo item haverá empate.</w:t>
      </w:r>
    </w:p>
    <w:p w:rsidR="00404337" w:rsidRDefault="00404337" w:rsidP="00A13F3B">
      <w:p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</w:p>
    <w:p w:rsidR="00404337" w:rsidRPr="00404337" w:rsidRDefault="00404337" w:rsidP="00A13F3B">
      <w:pPr>
        <w:spacing w:after="0" w:line="240" w:lineRule="auto"/>
        <w:jc w:val="both"/>
        <w:rPr>
          <w:rFonts w:eastAsia="Times New Roman" w:cs="Arial"/>
          <w:color w:val="000000"/>
          <w:u w:val="single"/>
          <w:lang w:eastAsia="pt-BR"/>
        </w:rPr>
      </w:pPr>
      <w:r w:rsidRPr="00404337">
        <w:rPr>
          <w:rFonts w:eastAsia="Times New Roman" w:cs="Arial"/>
          <w:color w:val="000000"/>
          <w:u w:val="single"/>
          <w:lang w:eastAsia="pt-BR"/>
        </w:rPr>
        <w:t>Energia</w:t>
      </w:r>
      <w:r w:rsidRPr="00404337">
        <w:rPr>
          <w:rFonts w:eastAsia="Times New Roman" w:cs="Arial"/>
          <w:color w:val="000000"/>
          <w:lang w:eastAsia="pt-BR"/>
        </w:rPr>
        <w:t>:</w:t>
      </w:r>
    </w:p>
    <w:p w:rsidR="00404337" w:rsidRDefault="00404337" w:rsidP="00A13F3B">
      <w:pPr>
        <w:spacing w:after="0" w:line="240" w:lineRule="auto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A cada combate a energia do perdedor irá diminuir. Inimigos mais fortes terão mais energia disponível. </w:t>
      </w: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Mecânicas secundárias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40433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u w:val="single"/>
          <w:lang w:eastAsia="pt-BR"/>
        </w:rPr>
        <w:t>Balão de estratégia</w:t>
      </w:r>
      <w:r w:rsidR="0020777D">
        <w:rPr>
          <w:rFonts w:eastAsia="Times New Roman" w:cs="Arial"/>
          <w:color w:val="000000"/>
          <w:u w:val="single"/>
          <w:lang w:eastAsia="pt-BR"/>
        </w:rPr>
        <w:t xml:space="preserve">: </w:t>
      </w:r>
    </w:p>
    <w:p w:rsidR="00E4441F" w:rsidRDefault="00404337" w:rsidP="0040433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>Sobre o inimigo haverá um balão representando sua intenção de ataque</w:t>
      </w:r>
      <w:r w:rsidR="00257177">
        <w:rPr>
          <w:rFonts w:eastAsia="Times New Roman" w:cs="Arial"/>
          <w:color w:val="000000"/>
          <w:lang w:eastAsia="pt-BR"/>
        </w:rPr>
        <w:t xml:space="preserve"> que </w:t>
      </w:r>
      <w:r>
        <w:rPr>
          <w:rFonts w:eastAsia="Times New Roman" w:cs="Arial"/>
          <w:color w:val="000000"/>
          <w:lang w:eastAsia="pt-BR"/>
        </w:rPr>
        <w:t>possuirá uma sequência pré-definida</w:t>
      </w:r>
      <w:r w:rsidR="00257177">
        <w:rPr>
          <w:rFonts w:eastAsia="Times New Roman" w:cs="Arial"/>
          <w:color w:val="000000"/>
          <w:lang w:eastAsia="pt-BR"/>
        </w:rPr>
        <w:t xml:space="preserve">, dando </w:t>
      </w:r>
      <w:r>
        <w:rPr>
          <w:rFonts w:eastAsia="Times New Roman" w:cs="Arial"/>
          <w:color w:val="000000"/>
          <w:lang w:eastAsia="pt-BR"/>
        </w:rPr>
        <w:t>ao jogador uma chance de descobrir o próximo movimento.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2E75B5"/>
          <w:sz w:val="28"/>
          <w:szCs w:val="28"/>
          <w:lang w:eastAsia="pt-BR"/>
        </w:rPr>
        <w:t xml:space="preserve">CAPÍTULO III – CENÁRIO </w:t>
      </w:r>
    </w:p>
    <w:p w:rsidR="00E4441F" w:rsidRDefault="00E4441F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5717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Campo de Batalha</w:t>
      </w:r>
    </w:p>
    <w:p w:rsidR="00E4441F" w:rsidRDefault="0025717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>O campo de batalha será em uma floresta.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b/>
          <w:bCs/>
          <w:color w:val="2E75B5"/>
          <w:sz w:val="28"/>
          <w:szCs w:val="28"/>
          <w:lang w:eastAsia="pt-BR"/>
        </w:rPr>
        <w:t>CAPÍTULO IV – UNIVERSO DO JOGO</w:t>
      </w:r>
    </w:p>
    <w:p w:rsidR="00E4441F" w:rsidRDefault="00E44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4441F" w:rsidRDefault="0020777D" w:rsidP="002571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jogo é fundamentado em um universo </w:t>
      </w:r>
      <w:r w:rsidR="00257177">
        <w:rPr>
          <w:rFonts w:eastAsia="Times New Roman" w:cs="Arial"/>
          <w:color w:val="000000"/>
          <w:lang w:eastAsia="pt-BR"/>
        </w:rPr>
        <w:t>de época medieval, onde o cavaleiro terá de enfrentar os inimigos em lutas mortais para chegar ao castelo e salvar o reino.</w:t>
      </w:r>
      <w:bookmarkStart w:id="0" w:name="_GoBack"/>
      <w:bookmarkEnd w:id="0"/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p w:rsidR="00E4441F" w:rsidRDefault="00E4441F">
      <w:pPr>
        <w:spacing w:after="0"/>
        <w:jc w:val="both"/>
        <w:rPr>
          <w:rFonts w:eastAsia="Arial" w:cs="Arial"/>
          <w:b/>
          <w:bCs/>
        </w:rPr>
      </w:pPr>
    </w:p>
    <w:sectPr w:rsidR="00E4441F">
      <w:headerReference w:type="default" r:id="rId9"/>
      <w:pgSz w:w="11906" w:h="16838"/>
      <w:pgMar w:top="1440" w:right="1080" w:bottom="1440" w:left="1080" w:header="720" w:footer="0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77D" w:rsidRDefault="0020777D">
      <w:pPr>
        <w:spacing w:after="0" w:line="240" w:lineRule="auto"/>
      </w:pPr>
      <w:r>
        <w:separator/>
      </w:r>
    </w:p>
  </w:endnote>
  <w:endnote w:type="continuationSeparator" w:id="0">
    <w:p w:rsidR="0020777D" w:rsidRDefault="0020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77D" w:rsidRDefault="0020777D">
      <w:pPr>
        <w:spacing w:after="0" w:line="240" w:lineRule="auto"/>
      </w:pPr>
      <w:r>
        <w:separator/>
      </w:r>
    </w:p>
  </w:footnote>
  <w:footnote w:type="continuationSeparator" w:id="0">
    <w:p w:rsidR="0020777D" w:rsidRDefault="0020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106692"/>
      <w:docPartObj>
        <w:docPartGallery w:val="Page Numbers (Top of Page)"/>
        <w:docPartUnique/>
      </w:docPartObj>
    </w:sdtPr>
    <w:sdtEndPr/>
    <w:sdtContent>
      <w:p w:rsidR="00E4441F" w:rsidRDefault="0020777D">
        <w:pPr>
          <w:pStyle w:val="Cabealho"/>
          <w:pBdr>
            <w:bottom w:val="single" w:sz="4" w:space="1" w:color="D9D9D9"/>
          </w:pBdr>
          <w:jc w:val="right"/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</w:instrText>
        </w:r>
        <w:r>
          <w:fldChar w:fldCharType="separate"/>
        </w:r>
        <w:r w:rsidR="00257177">
          <w:rPr>
            <w:noProof/>
          </w:rPr>
          <w:t>3</w:t>
        </w:r>
        <w:r>
          <w:fldChar w:fldCharType="end"/>
        </w:r>
      </w:p>
    </w:sdtContent>
  </w:sdt>
  <w:p w:rsidR="00E4441F" w:rsidRDefault="00E444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04ACE"/>
    <w:multiLevelType w:val="multilevel"/>
    <w:tmpl w:val="2BDAD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54286A"/>
    <w:multiLevelType w:val="multilevel"/>
    <w:tmpl w:val="55D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ADA04FD"/>
    <w:multiLevelType w:val="multilevel"/>
    <w:tmpl w:val="241223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68647D"/>
    <w:multiLevelType w:val="hybridMultilevel"/>
    <w:tmpl w:val="D26C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1F"/>
    <w:rsid w:val="0020777D"/>
    <w:rsid w:val="00257177"/>
    <w:rsid w:val="00404337"/>
    <w:rsid w:val="00A13F3B"/>
    <w:rsid w:val="00E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3692"/>
  <w15:docId w15:val="{54E75815-5F76-4DC7-9232-0075A60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50030"/>
  </w:style>
  <w:style w:type="character" w:customStyle="1" w:styleId="RodapChar">
    <w:name w:val="Rodapé Char"/>
    <w:basedOn w:val="Fontepargpadro"/>
    <w:link w:val="Rodap"/>
    <w:uiPriority w:val="99"/>
    <w:qFormat/>
    <w:rsid w:val="00650030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650030"/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Calibri" w:hAnsi="Calibri"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  <w:sz w:val="20"/>
    </w:rPr>
  </w:style>
  <w:style w:type="character" w:customStyle="1" w:styleId="ListLabel47">
    <w:name w:val="ListLabel 47"/>
    <w:qFormat/>
    <w:rPr>
      <w:rFonts w:cs="Courier New"/>
      <w:sz w:val="20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cs="Symbol"/>
      <w:sz w:val="20"/>
    </w:rPr>
  </w:style>
  <w:style w:type="character" w:customStyle="1" w:styleId="ListLabel56">
    <w:name w:val="ListLabel 56"/>
    <w:qFormat/>
    <w:rPr>
      <w:rFonts w:cs="Courier New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ejaVu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DejaVu San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003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50030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link w:val="SemEspaamentoChar"/>
    <w:uiPriority w:val="1"/>
    <w:qFormat/>
    <w:rsid w:val="00650030"/>
    <w:rPr>
      <w:rFonts w:asciiTheme="minorHAnsi" w:eastAsiaTheme="minorEastAsia" w:hAnsiTheme="minorHAnsi"/>
      <w:color w:val="00000A"/>
      <w:sz w:val="22"/>
      <w:szCs w:val="22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E74AC2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Caettano</dc:creator>
  <dc:description/>
  <cp:lastModifiedBy>Renato Caettano</cp:lastModifiedBy>
  <cp:revision>79</cp:revision>
  <dcterms:created xsi:type="dcterms:W3CDTF">2017-04-18T11:31:00Z</dcterms:created>
  <dcterms:modified xsi:type="dcterms:W3CDTF">2017-09-22T13:41:00Z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