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委托收付款协议</w:t>
      </w:r>
    </w:p>
    <w:p>
      <w:pPr>
        <w:spacing w:before="120" w:after="120" w:line="288" w:lineRule="auto"/>
        <w:ind w:left="0" w:firstLine="0"/>
        <w:jc w:val="center"/>
      </w:pPr>
      <w:r>
        <w:rPr>
          <w:rFonts w:eastAsia="等线" w:ascii="Arial" w:cs="Arial" w:hAnsi="Arial"/>
          <w:b w:val="true"/>
          <w:sz w:val="22"/>
        </w:rPr>
        <w:t>委托收付款协议</w:t>
      </w:r>
    </w:p>
    <w:p>
      <w:pPr>
        <w:spacing w:before="120" w:after="120" w:line="288" w:lineRule="auto"/>
        <w:ind w:left="0" w:firstLine="0"/>
        <w:jc w:val="left"/>
      </w:pPr>
      <w:r>
        <w:rPr>
          <w:rFonts w:eastAsia="等线" w:ascii="Arial" w:cs="Arial" w:hAnsi="Arial"/>
          <w:sz w:val="22"/>
        </w:rPr>
        <w:t>甲方：【客户】</w:t>
      </w:r>
    </w:p>
    <w:p>
      <w:pPr>
        <w:spacing w:before="120" w:after="120" w:line="288" w:lineRule="auto"/>
        <w:ind w:left="0" w:firstLine="0"/>
        <w:jc w:val="left"/>
      </w:pPr>
      <w:r>
        <w:rPr>
          <w:rFonts w:eastAsia="等线" w:ascii="Arial" w:cs="Arial" w:hAnsi="Arial"/>
          <w:sz w:val="22"/>
        </w:rPr>
        <w:t>乙方：【我司】</w:t>
      </w:r>
    </w:p>
    <w:p>
      <w:pPr>
        <w:spacing w:before="120" w:after="120" w:line="288" w:lineRule="auto"/>
        <w:ind w:left="0" w:firstLine="0"/>
        <w:jc w:val="left"/>
      </w:pPr>
      <w:r>
        <w:rPr>
          <w:rFonts w:eastAsia="等线" w:ascii="Arial" w:cs="Arial" w:hAnsi="Arial"/>
          <w:sz w:val="22"/>
        </w:rPr>
        <w:t>丙方：【实际付款方】</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鉴于：【】年【】月【】日，甲方与乙方签署了【】（编号：[]，下称“原合同”），原合同约定甲方委托乙方为甲方在【】平台进行广告发布服务。合同期限为自【】年【】月【】日起至【】年【】月【】日止。</w:t>
      </w:r>
    </w:p>
    <w:p>
      <w:pPr>
        <w:spacing w:before="120" w:after="120" w:line="288" w:lineRule="auto"/>
        <w:ind w:left="0" w:firstLine="420"/>
        <w:jc w:val="left"/>
      </w:pPr>
      <w:r>
        <w:rPr>
          <w:rFonts w:eastAsia="等线" w:ascii="Arial" w:cs="Arial" w:hAnsi="Arial"/>
          <w:sz w:val="22"/>
        </w:rPr>
        <w:t>现甲方、乙方和丙方经过友好协商，一致同意签订本协议作为原合同的补充协议：</w:t>
      </w:r>
    </w:p>
    <w:p>
      <w:pPr>
        <w:numPr>
          <w:numId w:val="1"/>
        </w:numPr>
        <w:spacing w:before="120" w:after="120" w:line="288" w:lineRule="auto"/>
        <w:ind w:left="453"/>
        <w:jc w:val="left"/>
      </w:pPr>
      <w:r>
        <w:rPr>
          <w:rFonts w:eastAsia="等线" w:ascii="Arial" w:cs="Arial" w:hAnsi="Arial"/>
          <w:sz w:val="22"/>
        </w:rPr>
        <w:t>因原合同产生的费用，由丙方代甲方向乙方支付，乙方应向【】交付【invoice】。</w:t>
      </w:r>
    </w:p>
    <w:p>
      <w:pPr>
        <w:spacing w:before="120" w:after="120" w:line="288" w:lineRule="auto"/>
        <w:ind w:left="0" w:firstLine="420"/>
        <w:jc w:val="left"/>
      </w:pPr>
      <w:r>
        <w:rPr>
          <w:rFonts w:eastAsia="等线" w:ascii="Arial" w:cs="Arial" w:hAnsi="Arial"/>
          <w:sz w:val="22"/>
        </w:rPr>
        <w:t>丙方的银行账户信息为：</w:t>
      </w:r>
    </w:p>
    <w:p>
      <w:pPr>
        <w:spacing w:before="120" w:after="120" w:line="288" w:lineRule="auto"/>
        <w:ind w:left="0" w:firstLine="420"/>
        <w:jc w:val="left"/>
      </w:pPr>
      <w:r>
        <w:rPr>
          <w:rFonts w:eastAsia="等线" w:ascii="Arial" w:cs="Arial" w:hAnsi="Arial"/>
          <w:sz w:val="22"/>
        </w:rPr>
        <w:t xml:space="preserve">开户银行： </w:t>
      </w:r>
    </w:p>
    <w:p>
      <w:pPr>
        <w:spacing w:before="120" w:after="120" w:line="288" w:lineRule="auto"/>
        <w:ind w:left="0" w:firstLine="420"/>
        <w:jc w:val="left"/>
      </w:pPr>
      <w:r>
        <w:rPr>
          <w:rFonts w:eastAsia="等线" w:ascii="Arial" w:cs="Arial" w:hAnsi="Arial"/>
          <w:sz w:val="22"/>
        </w:rPr>
        <w:t xml:space="preserve">开户名： </w:t>
      </w:r>
    </w:p>
    <w:p>
      <w:pPr>
        <w:spacing w:before="120" w:after="120" w:line="288" w:lineRule="auto"/>
        <w:ind w:left="0" w:firstLine="420"/>
        <w:jc w:val="left"/>
      </w:pPr>
      <w:r>
        <w:rPr>
          <w:rFonts w:eastAsia="等线" w:ascii="Arial" w:cs="Arial" w:hAnsi="Arial"/>
          <w:sz w:val="22"/>
        </w:rPr>
        <w:t xml:space="preserve">银行帐号： </w:t>
      </w:r>
    </w:p>
    <w:p>
      <w:pPr>
        <w:numPr>
          <w:numId w:val="2"/>
        </w:numPr>
        <w:spacing w:before="120" w:after="120" w:line="288" w:lineRule="auto"/>
        <w:ind w:left="453"/>
        <w:jc w:val="left"/>
      </w:pPr>
      <w:r>
        <w:rPr>
          <w:rFonts w:eastAsia="等线" w:ascii="Arial" w:cs="Arial" w:hAnsi="Arial"/>
          <w:sz w:val="22"/>
        </w:rPr>
        <w:t>自乙方收到丙方实际支付对应充值款项之日起，视为甲方已经完全履行了对乙方的付款义务。丙方未按期付款的，乙方有权选择仍向甲方按原合同进行追偿。因丙方代甲方付款行为而产生的甲方与丙方之间的债权债务关系，由甲丙双方协商处理，与乙方无关。乙方不承担任何返还丙方所支付款项的责任。</w:t>
      </w:r>
    </w:p>
    <w:p>
      <w:pPr>
        <w:numPr>
          <w:numId w:val="3"/>
        </w:numPr>
        <w:spacing w:before="120" w:after="120" w:line="288" w:lineRule="auto"/>
        <w:ind w:left="453"/>
        <w:jc w:val="left"/>
      </w:pPr>
      <w:r>
        <w:rPr>
          <w:rFonts w:eastAsia="等线" w:ascii="Arial" w:cs="Arial" w:hAnsi="Arial"/>
          <w:sz w:val="22"/>
        </w:rPr>
        <w:t>因原合同产生的退费或返点金额结算，乙方有权选择支付至甲方或丙方任一账户中，乙方将上述金额支付至甲方或丙方任一账户中即视为已与甲方履行完毕了原合同约定的义务，甲方不得就该原合同向乙方提起追溯或任何争议，且乙方亦不因此承担任何责任。</w:t>
      </w:r>
    </w:p>
    <w:p>
      <w:pPr>
        <w:numPr>
          <w:numId w:val="4"/>
        </w:numPr>
        <w:spacing w:before="120" w:after="120" w:line="288" w:lineRule="auto"/>
        <w:ind w:left="453"/>
        <w:jc w:val="left"/>
      </w:pPr>
      <w:r>
        <w:rPr>
          <w:rFonts w:eastAsia="等线" w:ascii="Arial" w:cs="Arial" w:hAnsi="Arial"/>
          <w:sz w:val="22"/>
        </w:rPr>
        <w:t>对于因本协议产生的争议，各方均同意提交北京仲裁委员会，按照申请仲裁时该会现行有效的仲裁规则进行仲裁。各方同意仲裁开庭地点为北京，仲裁语言为中文。</w:t>
      </w:r>
    </w:p>
    <w:p>
      <w:pPr>
        <w:numPr>
          <w:numId w:val="5"/>
        </w:numPr>
        <w:spacing w:before="120" w:after="120" w:line="288" w:lineRule="auto"/>
        <w:ind w:left="453"/>
        <w:jc w:val="left"/>
      </w:pPr>
      <w:r>
        <w:rPr>
          <w:rFonts w:eastAsia="等线" w:ascii="Arial" w:cs="Arial" w:hAnsi="Arial"/>
          <w:sz w:val="22"/>
        </w:rPr>
        <w:t>本协议作为原合同的补充协议，与原合同具有同等法律效力，本协议与原合同约定不一致的，以本协议约定为准，本协议未约定的，仍以原合同约定为准。</w:t>
      </w:r>
    </w:p>
    <w:p>
      <w:pPr>
        <w:numPr>
          <w:numId w:val="6"/>
        </w:numPr>
        <w:spacing w:before="120" w:after="120" w:line="288" w:lineRule="auto"/>
        <w:ind w:left="453"/>
        <w:jc w:val="left"/>
      </w:pPr>
      <w:r>
        <w:rPr>
          <w:rFonts w:eastAsia="等线" w:ascii="Arial" w:cs="Arial" w:hAnsi="Arial"/>
          <w:sz w:val="22"/>
        </w:rPr>
        <w:t>本协议自叁方盖章之日起生效，壹式叁份，各执壹份，每份具有同等法律效力。</w:t>
      </w:r>
    </w:p>
    <w:p>
      <w:pPr>
        <w:spacing w:before="120" w:after="120" w:line="288" w:lineRule="auto"/>
        <w:ind w:left="0" w:firstLine="0"/>
        <w:jc w:val="center"/>
      </w:pPr>
      <w:r>
        <w:rPr>
          <w:rFonts w:eastAsia="等线" w:ascii="Arial" w:cs="Arial" w:hAnsi="Arial"/>
          <w:sz w:val="22"/>
        </w:rPr>
        <w:t>（以下无正文，为叁方盖章页）</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甲方（盖章）：             </w:t>
      </w:r>
    </w:p>
    <w:p>
      <w:pPr>
        <w:spacing w:before="120" w:after="120" w:line="288" w:lineRule="auto"/>
        <w:ind w:left="0" w:firstLine="0"/>
        <w:jc w:val="left"/>
      </w:pPr>
      <w:r>
        <w:rPr>
          <w:rFonts w:eastAsia="等线" w:ascii="Arial" w:cs="Arial" w:hAnsi="Arial"/>
          <w:sz w:val="22"/>
        </w:rPr>
        <w:t>日期：</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乙方（盖章）：              </w:t>
      </w:r>
    </w:p>
    <w:p>
      <w:pPr>
        <w:spacing w:before="120" w:after="120" w:line="288" w:lineRule="auto"/>
        <w:ind w:left="0" w:firstLine="0"/>
        <w:jc w:val="left"/>
      </w:pPr>
      <w:r>
        <w:rPr>
          <w:rFonts w:eastAsia="等线" w:ascii="Arial" w:cs="Arial" w:hAnsi="Arial"/>
          <w:sz w:val="22"/>
        </w:rPr>
        <w:t>日期：</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丙方（盖章）：</w:t>
      </w:r>
    </w:p>
    <w:p>
      <w:pPr>
        <w:spacing w:before="120" w:after="120" w:line="288" w:lineRule="auto"/>
        <w:ind w:left="0" w:firstLine="0"/>
        <w:jc w:val="left"/>
      </w:pPr>
      <w:r>
        <w:rPr>
          <w:rFonts w:eastAsia="等线" w:ascii="Arial" w:cs="Arial" w:hAnsi="Arial"/>
          <w:sz w:val="22"/>
        </w:rPr>
        <w:t>日期：</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634830">
    <w:lvl>
      <w:start w:val="1"/>
      <w:numFmt w:val="lowerLetter"/>
      <w:suff w:val="tab"/>
      <w:lvlText w:val="%1."/>
      <w:rPr>
        <w:color w:val="3370ff"/>
      </w:rPr>
    </w:lvl>
  </w:abstractNum>
  <w:abstractNum w:abstractNumId="634831">
    <w:lvl>
      <w:start w:val="2"/>
      <w:numFmt w:val="lowerLetter"/>
      <w:suff w:val="tab"/>
      <w:lvlText w:val="%1."/>
      <w:rPr>
        <w:color w:val="3370ff"/>
      </w:rPr>
    </w:lvl>
  </w:abstractNum>
  <w:abstractNum w:abstractNumId="634832">
    <w:lvl>
      <w:start w:val="3"/>
      <w:numFmt w:val="lowerLetter"/>
      <w:suff w:val="tab"/>
      <w:lvlText w:val="%1."/>
      <w:rPr>
        <w:color w:val="3370ff"/>
      </w:rPr>
    </w:lvl>
  </w:abstractNum>
  <w:abstractNum w:abstractNumId="634833">
    <w:lvl>
      <w:start w:val="4"/>
      <w:numFmt w:val="lowerLetter"/>
      <w:suff w:val="tab"/>
      <w:lvlText w:val="%1."/>
      <w:rPr>
        <w:color w:val="3370ff"/>
      </w:rPr>
    </w:lvl>
  </w:abstractNum>
  <w:abstractNum w:abstractNumId="634834">
    <w:lvl>
      <w:start w:val="5"/>
      <w:numFmt w:val="lowerLetter"/>
      <w:suff w:val="tab"/>
      <w:lvlText w:val="%1."/>
      <w:rPr>
        <w:color w:val="3370ff"/>
      </w:rPr>
    </w:lvl>
  </w:abstractNum>
  <w:abstractNum w:abstractNumId="634835">
    <w:lvl>
      <w:start w:val="6"/>
      <w:numFmt w:val="lowerLetter"/>
      <w:suff w:val="tab"/>
      <w:lvlText w:val="%1."/>
      <w:rPr>
        <w:color w:val="3370ff"/>
      </w:rPr>
    </w:lvl>
  </w:abstractNum>
  <w:num w:numId="1">
    <w:abstractNumId w:val="634830"/>
  </w:num>
  <w:num w:numId="2">
    <w:abstractNumId w:val="634831"/>
  </w:num>
  <w:num w:numId="3">
    <w:abstractNumId w:val="634832"/>
  </w:num>
  <w:num w:numId="4">
    <w:abstractNumId w:val="634833"/>
  </w:num>
  <w:num w:numId="5">
    <w:abstractNumId w:val="634834"/>
  </w:num>
  <w:num w:numId="6">
    <w:abstractNumId w:val="63483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2025-12-10T07:53:50Z</dcterms:created>
  <dc:creator>Apache POI</dc:creator>
</cp:coreProperties>
</file>