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Intellectual Property and Right of Portrait Authorization Letter</w:t>
      </w:r>
    </w:p>
    <w:p>
      <w:pPr>
        <w:spacing w:before="120" w:after="120" w:line="288" w:lineRule="auto"/>
        <w:ind w:left="0" w:firstLine="0"/>
        <w:jc w:val="center"/>
      </w:pPr>
      <w:r>
        <w:rPr>
          <w:rFonts w:eastAsia="等线" w:ascii="Arial" w:cs="Arial" w:hAnsi="Arial"/>
          <w:b w:val="true"/>
          <w:sz w:val="22"/>
        </w:rPr>
        <w:t>Intellectual Property and Right of Portrait Authorization Letter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Authorizing Party (KOL):</w:t>
      </w:r>
    </w:p>
    <w:p>
      <w:pPr>
        <w:spacing w:before="120" w:after="120" w:line="288" w:lineRule="auto"/>
        <w:ind w:left="0" w:firstLine="0"/>
        <w:jc w:val="left"/>
      </w:pPr>
      <w:r>
        <w:rPr>
          <w:rFonts w:eastAsia="等线" w:ascii="Arial" w:cs="Arial" w:hAnsi="Arial"/>
          <w:sz w:val="22"/>
        </w:rPr>
        <w:t>Name: [Name]</w:t>
      </w:r>
    </w:p>
    <w:p>
      <w:pPr>
        <w:spacing w:before="120" w:after="120" w:line="288" w:lineRule="auto"/>
        <w:ind w:left="0" w:firstLine="0"/>
        <w:jc w:val="left"/>
      </w:pPr>
      <w:r>
        <w:rPr>
          <w:rFonts w:eastAsia="等线" w:ascii="Arial" w:cs="Arial" w:hAnsi="Arial"/>
          <w:sz w:val="22"/>
        </w:rPr>
        <w:t>Stage Name: [Stage Name] (Leave blank if not applicable)</w:t>
      </w:r>
    </w:p>
    <w:p>
      <w:pPr>
        <w:spacing w:before="120" w:after="120" w:line="288" w:lineRule="auto"/>
        <w:ind w:left="0" w:firstLine="0"/>
        <w:jc w:val="left"/>
      </w:pPr>
      <w:r>
        <w:rPr>
          <w:rFonts w:eastAsia="等线" w:ascii="Arial" w:cs="Arial" w:hAnsi="Arial"/>
          <w:sz w:val="22"/>
        </w:rPr>
        <w:t>ID Number: [ID Number]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Authorized Party(BRAND):</w:t>
      </w:r>
    </w:p>
    <w:p>
      <w:pPr>
        <w:spacing w:before="120" w:after="120" w:line="288" w:lineRule="auto"/>
        <w:ind w:left="0" w:firstLine="0"/>
        <w:jc w:val="left"/>
      </w:pPr>
      <w:r>
        <w:rPr>
          <w:rFonts w:eastAsia="等线" w:ascii="Arial" w:cs="Arial" w:hAnsi="Arial"/>
          <w:sz w:val="22"/>
        </w:rPr>
        <w:t>Company Name: [Company Name]</w:t>
      </w:r>
    </w:p>
    <w:p>
      <w:pPr>
        <w:spacing w:before="120" w:after="120" w:line="288" w:lineRule="auto"/>
        <w:ind w:left="0" w:firstLine="0"/>
        <w:jc w:val="left"/>
      </w:pPr>
      <w:r>
        <w:rPr>
          <w:rFonts w:eastAsia="等线" w:ascii="Arial" w:cs="Arial" w:hAnsi="Arial"/>
          <w:sz w:val="22"/>
        </w:rPr>
        <w:t>Unified Social Credit Code: [Code] (Fill in if available)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view of the cooperation project between the BRAND and the KOL, where KOL is required to provide promotion video - related services for BRAND, the KOL hereby makes the following authorizations to the BRAND regarding intellectual property and the right of portrait use:</w:t>
      </w:r>
    </w:p>
    <w:p>
      <w:pPr>
        <w:spacing w:before="120" w:after="120" w:line="288" w:lineRule="auto"/>
        <w:ind w:left="0" w:firstLine="0"/>
        <w:jc w:val="left"/>
      </w:pPr>
      <w:r>
        <w:rPr>
          <w:rFonts w:eastAsia="等线" w:ascii="Arial" w:cs="Arial" w:hAnsi="Arial"/>
          <w:sz w:val="22"/>
        </w:rPr>
        <w:t xml:space="preserve">1. </w:t>
      </w:r>
      <w:r>
        <w:rPr>
          <w:rFonts w:eastAsia="等线" w:ascii="Arial" w:cs="Arial" w:hAnsi="Arial"/>
          <w:b w:val="true"/>
          <w:sz w:val="22"/>
        </w:rPr>
        <w:t>Declaration and Authorization of Intellectual Property</w:t>
      </w:r>
      <w:r>
        <w:rPr>
          <w:rFonts w:eastAsia="等线" w:ascii="Arial" w:cs="Arial" w:hAnsi="Arial"/>
          <w:sz w:val="22"/>
        </w:rPr>
        <w:t>: I declare that the original materials and finished products of the promotion videos delivered to the BRAND are original works or have obtained legal authorization. I hereby transfer all intellectual property rights (including but not limited to copyright) and ownership related to the delivered content to the BRAND on a permanent, exclusive, and global basis.</w:t>
      </w:r>
    </w:p>
    <w:p>
      <w:pPr>
        <w:spacing w:before="120" w:after="120" w:line="288" w:lineRule="auto"/>
        <w:ind w:left="0" w:firstLine="0"/>
        <w:jc w:val="left"/>
      </w:pPr>
      <w:r>
        <w:rPr>
          <w:rFonts w:eastAsia="等线" w:ascii="Arial" w:cs="Arial" w:hAnsi="Arial"/>
          <w:sz w:val="22"/>
        </w:rPr>
        <w:t xml:space="preserve">2. </w:t>
      </w:r>
      <w:r>
        <w:rPr>
          <w:rFonts w:eastAsia="等线" w:ascii="Arial" w:cs="Arial" w:hAnsi="Arial"/>
          <w:b w:val="true"/>
          <w:sz w:val="22"/>
        </w:rPr>
        <w:t>Authorization of the Right of Portrait</w:t>
      </w:r>
      <w:r>
        <w:rPr>
          <w:rFonts w:eastAsia="等线" w:ascii="Arial" w:cs="Arial" w:hAnsi="Arial"/>
          <w:sz w:val="22"/>
        </w:rPr>
        <w:t>: I agree to grant the BRAND the right of portrait, allowing the BRAND to use the delivered content containing my portrait globally. This authorization covers the individual and combined use of my portrait, name (including stage name), signature, and voice.</w:t>
      </w:r>
    </w:p>
    <w:p>
      <w:pPr>
        <w:spacing w:before="120" w:after="120" w:line="288" w:lineRule="auto"/>
        <w:ind w:left="0" w:firstLine="0"/>
        <w:jc w:val="left"/>
      </w:pPr>
      <w:r>
        <w:rPr>
          <w:rFonts w:eastAsia="等线" w:ascii="Arial" w:cs="Arial" w:hAnsi="Arial"/>
          <w:sz w:val="22"/>
        </w:rPr>
        <w:t xml:space="preserve">3. </w:t>
      </w:r>
      <w:r>
        <w:rPr>
          <w:rFonts w:eastAsia="等线" w:ascii="Arial" w:cs="Arial" w:hAnsi="Arial"/>
          <w:b w:val="true"/>
          <w:sz w:val="22"/>
        </w:rPr>
        <w:t>Delivery and Confirmation</w:t>
      </w:r>
      <w:r>
        <w:rPr>
          <w:rFonts w:eastAsia="等线" w:ascii="Arial" w:cs="Arial" w:hAnsi="Arial"/>
          <w:sz w:val="22"/>
        </w:rPr>
        <w:t>: KOL shall ensure that this authorization letter is submitted to BRAND for confirmation. Subsequent operations can only be carried out after the confirmation is approved. For any text, images, audio - visual materials, etc. disseminated by KOL or myself after being confirmed by BRAND, I do not have copyright and other rights. The BRAND has the right to release, disseminate, modify, and create derivative works globally.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Signature of the Authorizing Party: [Signature]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Signature or Seal of the Authorized Party: [Signature/Seal]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[Date] [Month] [Year]</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2025-12-10T07:40:52Z</dcterms:created>
  <dc:creator>Apache POI</dc:creator>
</cp:coreProperties>
</file>