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9"/>
        <w:gridCol w:w="4431"/>
        <w:gridCol w:w="982"/>
        <w:gridCol w:w="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9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color w:val="FF0000"/>
                <w:sz w:val="28"/>
                <w:lang w:eastAsia="en-AU"/>
              </w:rPr>
              <w:t xml:space="preserve">EXAMPLE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Story #1: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/>
              </w:rPr>
              <w:t>Account Holder withdraws cash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9" w:type="dxa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5937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Account 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5937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 withdraw cash from an ATM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5937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color w:val="000000"/>
                <w:sz w:val="18"/>
                <w:lang w:val="en-US"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 xml:space="preserve">I don't have to wait in line at the bank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9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7" w:type="dxa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9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5937" w:type="dxa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1: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that the account is creditworthy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the card is valid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the dispenser contains cash,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the customer requests the cash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ensure the account is debited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ensure cash is dispensed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ensure the card is returned. </w:t>
            </w:r>
          </w:p>
          <w:p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 </w:t>
            </w:r>
          </w:p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2: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that the account is overdrawn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the card is valid,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the customer requests the cash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ensure the rejection message is displayed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ensure cash is not dispensed. </w:t>
            </w: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b/>
                <w:i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i/>
                <w:color w:val="FF0000"/>
                <w:vertAlign w:val="subscript"/>
                <w:lang w:val="en-US" w:eastAsia="en-AU"/>
              </w:rPr>
              <w:t>NOTE: This one is an example.</w:t>
            </w: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1"/>
        <w:gridCol w:w="984"/>
        <w:gridCol w:w="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7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>Story # 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/>
              </w:rPr>
              <w:t>Manage Patient Record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7" w:type="dxa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Hospital staff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Edit a patient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so that patient record is up to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i: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Given that the patient record exists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and that i have the right access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 i try to edit patient details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 the record is updated</w:t>
            </w: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        and i am notified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1"/>
        <w:gridCol w:w="984"/>
        <w:gridCol w:w="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7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>Story # 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/>
              </w:rPr>
              <w:t>Create patient record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7" w:type="dxa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eastAsia="en-AU"/>
              </w:rPr>
              <w:t>Hospital staff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 be able to create a new patient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Admit the patient to the hospital for treatment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i: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 that  that I have the right access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and that I have the patient information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 I try to add a new patient record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 a new record is created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and I am notified of the new patient id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ii: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 that  that I have the right access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and that I have the patient information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and the patient has previously been to the hospital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 I try to add a new patient record</w:t>
            </w: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Then I am notified that a record already exists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sectPr>
      <w:pgSz w:w="16840" w:h="11900" w:orient="landscape"/>
      <w:pgMar w:top="720" w:right="720" w:bottom="720" w:left="72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AE"/>
    <w:rsid w:val="0005255F"/>
    <w:rsid w:val="001C165E"/>
    <w:rsid w:val="003E1B69"/>
    <w:rsid w:val="0040508F"/>
    <w:rsid w:val="00405329"/>
    <w:rsid w:val="004770D7"/>
    <w:rsid w:val="00491E55"/>
    <w:rsid w:val="005B705E"/>
    <w:rsid w:val="0062599E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A3523"/>
    <w:rsid w:val="00BA658C"/>
    <w:rsid w:val="00CA4B48"/>
    <w:rsid w:val="00D07DCF"/>
    <w:rsid w:val="00E31AE5"/>
    <w:rsid w:val="00E54755"/>
    <w:rsid w:val="00E97835"/>
    <w:rsid w:val="00ED7AFD"/>
    <w:rsid w:val="5B8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1562</Characters>
  <Lines>13</Lines>
  <Paragraphs>3</Paragraphs>
  <TotalTime>110</TotalTime>
  <ScaleCrop>false</ScaleCrop>
  <LinksUpToDate>false</LinksUpToDate>
  <CharactersWithSpaces>1833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2015-09-12T13:00:00Z</dcterms:created>
  <dc:creator>Robert Cercos</dc:creator>
  <cp:lastModifiedBy>Max Simms-Walker</cp:lastModifiedBy>
  <dcterms:modified xsi:type="dcterms:W3CDTF">2020-08-05T01:11:08Z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