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E35" w:rsidRPr="009F6CC1" w:rsidRDefault="00A16E35" w:rsidP="00A84004">
      <w:pPr>
        <w:spacing w:line="360" w:lineRule="auto"/>
        <w:jc w:val="center"/>
        <w:rPr>
          <w:b/>
          <w:sz w:val="28"/>
          <w:szCs w:val="28"/>
        </w:rPr>
      </w:pPr>
      <w:bookmarkStart w:id="0" w:name="_GoBack"/>
      <w:bookmarkEnd w:id="0"/>
      <w:r w:rsidRPr="009F6CC1">
        <w:rPr>
          <w:b/>
          <w:sz w:val="28"/>
          <w:szCs w:val="28"/>
        </w:rPr>
        <w:t>А</w:t>
      </w:r>
      <w:r w:rsidR="00610B7E" w:rsidRPr="009F6CC1">
        <w:rPr>
          <w:b/>
          <w:sz w:val="28"/>
          <w:szCs w:val="28"/>
        </w:rPr>
        <w:t>НОТАЦІЯ</w:t>
      </w:r>
    </w:p>
    <w:p w:rsidR="00CC31CF" w:rsidRDefault="00CC31CF" w:rsidP="00F1722A">
      <w:pPr>
        <w:pStyle w:val="a3"/>
        <w:spacing w:line="360" w:lineRule="auto"/>
        <w:ind w:firstLine="851"/>
        <w:rPr>
          <w:rFonts w:ascii="Times New Roman" w:hAnsi="Times New Roman"/>
          <w:i w:val="0"/>
          <w:szCs w:val="28"/>
        </w:rPr>
      </w:pPr>
    </w:p>
    <w:p w:rsidR="00CC31CF" w:rsidRDefault="00CC31CF" w:rsidP="00F1722A">
      <w:pPr>
        <w:pStyle w:val="a3"/>
        <w:spacing w:line="360" w:lineRule="auto"/>
        <w:ind w:firstLine="851"/>
        <w:rPr>
          <w:rFonts w:ascii="Times New Roman" w:hAnsi="Times New Roman"/>
          <w:i w:val="0"/>
          <w:szCs w:val="28"/>
        </w:rPr>
      </w:pPr>
    </w:p>
    <w:p w:rsidR="00F1722A" w:rsidRPr="00C92BDB" w:rsidRDefault="00A16E35" w:rsidP="00F1722A">
      <w:pPr>
        <w:pStyle w:val="a3"/>
        <w:spacing w:line="360" w:lineRule="auto"/>
        <w:ind w:firstLine="851"/>
        <w:rPr>
          <w:rFonts w:ascii="Times New Roman" w:hAnsi="Times New Roman"/>
          <w:i w:val="0"/>
          <w:szCs w:val="28"/>
        </w:rPr>
      </w:pPr>
      <w:r w:rsidRPr="00F1722A">
        <w:rPr>
          <w:rFonts w:ascii="Times New Roman" w:hAnsi="Times New Roman"/>
          <w:i w:val="0"/>
          <w:szCs w:val="28"/>
        </w:rPr>
        <w:t xml:space="preserve">Тема </w:t>
      </w:r>
      <w:r w:rsidR="00C97AAD">
        <w:rPr>
          <w:rFonts w:ascii="Times New Roman" w:hAnsi="Times New Roman"/>
          <w:i w:val="0"/>
          <w:szCs w:val="28"/>
        </w:rPr>
        <w:t>кваліфікаційної роботи</w:t>
      </w:r>
      <w:r w:rsidRPr="00F1722A">
        <w:rPr>
          <w:rFonts w:ascii="Times New Roman" w:hAnsi="Times New Roman"/>
          <w:i w:val="0"/>
          <w:szCs w:val="28"/>
        </w:rPr>
        <w:t>:</w:t>
      </w:r>
      <w:r w:rsidR="00F1722A" w:rsidRPr="00F1722A">
        <w:rPr>
          <w:rFonts w:ascii="Times New Roman" w:hAnsi="Times New Roman"/>
          <w:i w:val="0"/>
          <w:szCs w:val="28"/>
        </w:rPr>
        <w:t xml:space="preserve"> Розробка </w:t>
      </w:r>
      <w:r w:rsidR="00FF1CF2" w:rsidRPr="00C92BDB">
        <w:rPr>
          <w:rFonts w:ascii="Times New Roman" w:hAnsi="Times New Roman"/>
          <w:i w:val="0"/>
          <w:szCs w:val="28"/>
        </w:rPr>
        <w:t>…..</w:t>
      </w:r>
      <w:r w:rsidR="00F1722A">
        <w:rPr>
          <w:rFonts w:ascii="Times New Roman" w:hAnsi="Times New Roman"/>
          <w:i w:val="0"/>
          <w:szCs w:val="28"/>
        </w:rPr>
        <w:t>.</w:t>
      </w:r>
    </w:p>
    <w:p w:rsidR="00A16E35" w:rsidRDefault="00C97AAD" w:rsidP="00F1722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Метою к</w:t>
      </w:r>
      <w:r w:rsidRPr="00C97AAD">
        <w:rPr>
          <w:sz w:val="28"/>
          <w:szCs w:val="28"/>
        </w:rPr>
        <w:t>валіфікаційної</w:t>
      </w:r>
      <w:r>
        <w:rPr>
          <w:sz w:val="28"/>
          <w:szCs w:val="28"/>
        </w:rPr>
        <w:t xml:space="preserve"> роботи</w:t>
      </w:r>
      <w:r w:rsidR="00A16E35">
        <w:rPr>
          <w:sz w:val="28"/>
          <w:szCs w:val="28"/>
        </w:rPr>
        <w:t xml:space="preserve"> є</w:t>
      </w:r>
      <w:r w:rsidR="00CF30F1" w:rsidRPr="00CF30F1">
        <w:rPr>
          <w:sz w:val="28"/>
        </w:rPr>
        <w:t xml:space="preserve"> </w:t>
      </w:r>
      <w:r w:rsidR="00CF30F1">
        <w:rPr>
          <w:sz w:val="28"/>
        </w:rPr>
        <w:t xml:space="preserve">розробка </w:t>
      </w:r>
      <w:r w:rsidR="00FF1CF2" w:rsidRPr="00C92BDB">
        <w:rPr>
          <w:sz w:val="28"/>
        </w:rPr>
        <w:t>…..</w:t>
      </w:r>
      <w:r w:rsidR="00A16E35">
        <w:rPr>
          <w:bCs/>
          <w:sz w:val="28"/>
        </w:rPr>
        <w:t xml:space="preserve">.  </w:t>
      </w:r>
    </w:p>
    <w:p w:rsidR="009F6CC1" w:rsidRDefault="009F6CC1" w:rsidP="009F6CC1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Пояснювальна записка складається з </w:t>
      </w:r>
      <w:r w:rsidR="00FF1CF2">
        <w:rPr>
          <w:sz w:val="28"/>
          <w:szCs w:val="28"/>
          <w:lang w:val="ru-RU"/>
        </w:rPr>
        <w:t>……</w:t>
      </w:r>
      <w:r>
        <w:rPr>
          <w:sz w:val="28"/>
          <w:szCs w:val="28"/>
        </w:rPr>
        <w:t xml:space="preserve"> розділів. </w:t>
      </w:r>
    </w:p>
    <w:p w:rsidR="009F6CC1" w:rsidRDefault="009F6CC1" w:rsidP="009F6CC1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У загальній частині описуються аналітичний огляд існуючих рішень та аналіз технічного завдання</w:t>
      </w:r>
      <w:r w:rsidR="00FF1CF2" w:rsidRPr="00FF1CF2">
        <w:rPr>
          <w:sz w:val="28"/>
          <w:szCs w:val="28"/>
          <w:lang w:val="ru-RU"/>
        </w:rPr>
        <w:t>…</w:t>
      </w:r>
      <w:r>
        <w:rPr>
          <w:sz w:val="28"/>
          <w:szCs w:val="28"/>
        </w:rPr>
        <w:t xml:space="preserve">. </w:t>
      </w:r>
    </w:p>
    <w:p w:rsidR="009F6CC1" w:rsidRDefault="009F6CC1" w:rsidP="009F6CC1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У другому розділі   представлено процес створення програмного продукту</w:t>
      </w:r>
      <w:r w:rsidRPr="009F6CC1">
        <w:rPr>
          <w:sz w:val="28"/>
          <w:szCs w:val="28"/>
        </w:rPr>
        <w:t>, опис та обґрунтування вибору структури та методу організації  вхідних</w:t>
      </w:r>
      <w:r w:rsidRPr="009F6CC1">
        <w:rPr>
          <w:sz w:val="28"/>
          <w:szCs w:val="28"/>
          <w:lang w:val="ru-RU"/>
        </w:rPr>
        <w:t xml:space="preserve"> </w:t>
      </w:r>
      <w:r w:rsidRPr="009F6CC1">
        <w:rPr>
          <w:sz w:val="28"/>
          <w:szCs w:val="28"/>
        </w:rPr>
        <w:t>та вихідних д</w:t>
      </w:r>
      <w:r w:rsidRPr="009F6CC1">
        <w:rPr>
          <w:sz w:val="28"/>
          <w:szCs w:val="28"/>
        </w:rPr>
        <w:t>а</w:t>
      </w:r>
      <w:r w:rsidRPr="009F6CC1">
        <w:rPr>
          <w:sz w:val="28"/>
          <w:szCs w:val="28"/>
        </w:rPr>
        <w:t>них, опис алгоритмів, інформаційних зв’язків, зовнішнє проектування програми, тестування та налагодження пр</w:t>
      </w:r>
      <w:r w:rsidRPr="009F6CC1">
        <w:rPr>
          <w:sz w:val="28"/>
          <w:szCs w:val="28"/>
        </w:rPr>
        <w:t>о</w:t>
      </w:r>
      <w:r w:rsidRPr="009F6CC1">
        <w:rPr>
          <w:sz w:val="28"/>
          <w:szCs w:val="28"/>
        </w:rPr>
        <w:t>грам</w:t>
      </w:r>
      <w:r w:rsidR="00FF1CF2" w:rsidRPr="00FF1CF2">
        <w:rPr>
          <w:sz w:val="28"/>
          <w:szCs w:val="28"/>
          <w:lang w:val="ru-RU"/>
        </w:rPr>
        <w:t>…..</w:t>
      </w:r>
      <w:r>
        <w:rPr>
          <w:sz w:val="28"/>
          <w:szCs w:val="28"/>
        </w:rPr>
        <w:t xml:space="preserve">. </w:t>
      </w:r>
    </w:p>
    <w:p w:rsidR="009F6CC1" w:rsidRDefault="009F6CC1" w:rsidP="009F6CC1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спеціальній частині описані процес інсталяції програмного продукту,</w:t>
      </w:r>
      <w:r w:rsidRPr="009F6CC1">
        <w:rPr>
          <w:b/>
          <w:szCs w:val="28"/>
        </w:rPr>
        <w:t xml:space="preserve"> </w:t>
      </w:r>
      <w:r w:rsidRPr="009F6CC1">
        <w:rPr>
          <w:sz w:val="28"/>
          <w:szCs w:val="28"/>
        </w:rPr>
        <w:t>інструкція з</w:t>
      </w:r>
      <w:r w:rsidRPr="009F6CC1">
        <w:rPr>
          <w:spacing w:val="20"/>
          <w:sz w:val="28"/>
          <w:szCs w:val="28"/>
        </w:rPr>
        <w:t xml:space="preserve"> використання тестових наборів</w:t>
      </w:r>
      <w:r>
        <w:rPr>
          <w:sz w:val="28"/>
          <w:szCs w:val="28"/>
        </w:rPr>
        <w:t xml:space="preserve"> та інструкція з користування програмою</w:t>
      </w:r>
      <w:r w:rsidR="00FF1CF2" w:rsidRPr="00FF1CF2">
        <w:rPr>
          <w:sz w:val="28"/>
          <w:szCs w:val="28"/>
          <w:lang w:val="ru-RU"/>
        </w:rPr>
        <w:t>…..</w:t>
      </w:r>
      <w:r>
        <w:rPr>
          <w:sz w:val="28"/>
          <w:szCs w:val="28"/>
        </w:rPr>
        <w:t>.</w:t>
      </w:r>
    </w:p>
    <w:p w:rsidR="009F6CC1" w:rsidRDefault="009F6CC1" w:rsidP="009F6CC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Розрахунок вартості розробки та економічної ефективності   приведено в економічній частині</w:t>
      </w:r>
      <w:r w:rsidR="00FF1CF2" w:rsidRPr="00FF1CF2">
        <w:rPr>
          <w:sz w:val="28"/>
          <w:szCs w:val="28"/>
          <w:lang w:val="ru-RU"/>
        </w:rPr>
        <w:t>…</w:t>
      </w:r>
      <w:r>
        <w:rPr>
          <w:sz w:val="28"/>
          <w:szCs w:val="28"/>
        </w:rPr>
        <w:t>.</w:t>
      </w:r>
    </w:p>
    <w:p w:rsidR="009F6CC1" w:rsidRPr="00712B0B" w:rsidRDefault="009F6CC1" w:rsidP="009F6CC1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Основні питання охорони праці та техніки безпеки розглянуто в п’ятому розділі</w:t>
      </w:r>
      <w:r w:rsidR="00712B0B">
        <w:rPr>
          <w:sz w:val="28"/>
          <w:szCs w:val="28"/>
        </w:rPr>
        <w:t>…</w:t>
      </w:r>
      <w:r w:rsidR="00712B0B" w:rsidRPr="00712B0B">
        <w:rPr>
          <w:sz w:val="28"/>
          <w:szCs w:val="28"/>
          <w:lang w:val="ru-RU"/>
        </w:rPr>
        <w:t>.</w:t>
      </w:r>
    </w:p>
    <w:p w:rsidR="009F6CC1" w:rsidRDefault="009F6CC1" w:rsidP="009F6CC1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Обсяг пояснювальної записки </w:t>
      </w:r>
      <w:r w:rsidRPr="001E37E7">
        <w:rPr>
          <w:sz w:val="28"/>
          <w:szCs w:val="28"/>
        </w:rPr>
        <w:t>_____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сторінок.</w:t>
      </w:r>
    </w:p>
    <w:p w:rsidR="009F6CC1" w:rsidRDefault="001B0F05" w:rsidP="009F6CC1">
      <w:pPr>
        <w:spacing w:line="360" w:lineRule="auto"/>
        <w:ind w:firstLine="851"/>
        <w:jc w:val="both"/>
        <w:rPr>
          <w:sz w:val="28"/>
          <w:szCs w:val="28"/>
        </w:rPr>
      </w:pPr>
      <w:r w:rsidRPr="00C1349C">
        <w:rPr>
          <w:noProof/>
          <w:sz w:val="20"/>
          <w:szCs w:val="28"/>
          <w:lang w:val="en-US" w:eastAsia="en-US"/>
        </w:rPr>
        <mc:AlternateContent>
          <mc:Choice Requires="wpg">
            <w:drawing>
              <wp:anchor distT="0" distB="0" distL="114300" distR="114300" simplePos="0" relativeHeight="251657728" behindDoc="0" locked="1" layoutInCell="0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15240" t="13970" r="15875" b="17145"/>
                <wp:wrapNone/>
                <wp:docPr id="1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172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174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175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F6CC1" w:rsidRDefault="009F6CC1" w:rsidP="009F6C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F6CC1" w:rsidRDefault="009F6CC1" w:rsidP="009F6C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F6CC1" w:rsidRDefault="009F6CC1" w:rsidP="009F6C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F6CC1" w:rsidRDefault="009F6CC1" w:rsidP="009F6C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F6CC1" w:rsidRDefault="009F6CC1" w:rsidP="009F6C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F6CC1" w:rsidRDefault="009F6CC1" w:rsidP="009F6CC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F6CC1" w:rsidRPr="00C1349C" w:rsidRDefault="009F6CC1" w:rsidP="009F6CC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F6CC1" w:rsidRPr="00CF30F1" w:rsidRDefault="009F6CC1" w:rsidP="009F6CC1">
                              <w:pPr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0" o:spid="_x0000_s1026" style="position:absolute;left:0;text-align:left;margin-left:56.7pt;margin-top:19.8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" o:allowincell="f">
                <v:rect id="Rectangle 171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2EYcMA&#10;AADaAAAADwAAAGRycy9kb3ducmV2LnhtbESPQWsCMRSE7wX/Q3iCl6LZShFZjSJCQbBQuiro7ZE8&#10;dxc3L2sSdf33TaHQ4zAz3zDzZWcbcScfascK3kYZCGLtTM2lgv3uYzgFESKywcYxKXhSgOWi9zLH&#10;3LgHf9O9iKVIEA45KqhibHMpg67IYhi5ljh5Z+ctxiR9KY3HR4LbRo6zbCIt1pwWKmxpXZG+FDer&#10;4PV9Ys3heH36U7E9Hr6mevUZtFKDfreagYjUxf/wX3tjFIzh90q6AXL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2EYcMAAADaAAAADwAAAAAAAAAAAAAAAACYAgAAZHJzL2Rv&#10;d25yZXYueG1sUEsFBgAAAAAEAAQA9QAAAIgDAAAAAA==&#10;" filled="f" strokeweight="1.5pt"/>
                <v:line id="Line 172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laTL4AAADa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mVpMvgAAANoAAAAPAAAAAAAAAAAAAAAAAKEC&#10;AABkcnMvZG93bnJldi54bWxQSwUGAAAAAAQABAD5AAAAjAMAAAAA&#10;" strokeweight="2pt"/>
                <v:line id="Line 173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/>
                <v:line id="Line 174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/>
                <v:line id="Line 175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      <v:line id="Line 176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  <v:line id="Line 177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  <v:line id="Line 178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  <v:line id="Line 179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mSM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6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XuZIxAAAANsAAAAPAAAAAAAAAAAA&#10;AAAAAKECAABkcnMvZG93bnJldi54bWxQSwUGAAAAAAQABAD5AAAAkgMAAAAA&#10;" strokeweight="1pt"/>
                <v:line id="Line 180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      <v:line id="Line 181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DdpMIAAADbAAAADwAAAGRycy9kb3ducmV2LnhtbERPS27CMBDdI/UO1lRiRxxYIEhxItSP&#10;VMSigvYAQzyNA/E4sl0InL6uVIndPL3vrKrBduJMPrSOFUyzHARx7XTLjYKvz7fJAkSIyBo7x6Tg&#10;SgGq8mG0wkK7C+/ovI+NSCEcClRgYuwLKUNtyGLIXE+cuG/nLcYEfSO1x0sKt52c5flcWmw5NRjs&#10;6dlQfdr/WAUbf9ieprfGyANv/Gv38bIM9qjU+HFYP4GINMS7+N/9rtP8Gfz9kg6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DdpMIAAADbAAAADwAAAAAAAAAAAAAA&#10;AAChAgAAZHJzL2Rvd25yZXYueG1sUEsFBgAAAAAEAAQA+QAAAJADAAAAAA==&#10;" strokeweight="1pt"/>
                <v:rect id="Rectangle 182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uAY8AA&#10;AADbAAAADwAAAGRycy9kb3ducmV2LnhtbERPTWvCQBC9F/wPywi9NZtaCTZmlSAIvTZW8Dhkp0ls&#10;djburib9911B6G0e73OK7WR6cSPnO8sKXpMUBHFtdceNgq/D/mUFwgdkjb1lUvBLHrab2VOBubYj&#10;f9KtCo2IIexzVNCGMORS+rolgz6xA3Hkvq0zGCJ0jdQOxxhuerlI00wa7Dg2tDjQrqX6p7oaBWV5&#10;no6X6h33Xq5Sl+mlbsqTUs/zqVyDCDSFf/HD/aHj/De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7uAY8AAAADbAAAADwAAAAAAAAAAAAAAAACYAgAAZHJzL2Rvd25y&#10;ZXYueG1sUEsFBgAAAAAEAAQA9QAAAIUDAAAAAA==&#10;" filled="f" stroked="f" strokeweight=".25pt">
                  <v:textbox inset="1pt,1pt,1pt,1pt">
                    <w:txbxContent>
                      <w:p w:rsidR="009F6CC1" w:rsidRDefault="009F6CC1" w:rsidP="009F6C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Rectangle 183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IYF74A&#10;AADbAAAADwAAAGRycy9kb3ducmV2LnhtbERPTYvCMBC9C/sfwgh701QR0a5pKYKw160KHodmtq02&#10;k26S1frvjSB4m8f7nE0+mE5cyfnWsoLZNAFBXFndcq3gsN9NViB8QNbYWSYFd/KQZx+jDaba3viH&#10;rmWoRQxhn6KCJoQ+ldJXDRn0U9sTR+7XOoMhQldL7fAWw00n50mylAZbjg0N9rRtqLqU/0ZBUZyH&#10;41+5xp2Xq8Qt9ULXxUmpz/FQfIEINIS3+OX+1nH+Ap6/xANk9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xSGBe+AAAA2wAAAA8AAAAAAAAAAAAAAAAAmAIAAGRycy9kb3ducmV2&#10;LnhtbFBLBQYAAAAABAAEAPUAAACDAwAAAAA=&#10;" filled="f" stroked="f" strokeweight=".25pt">
                  <v:textbox inset="1pt,1pt,1pt,1pt">
                    <w:txbxContent>
                      <w:p w:rsidR="009F6CC1" w:rsidRDefault="009F6CC1" w:rsidP="009F6C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Rectangle 184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69jMAA&#10;AADbAAAADwAAAGRycy9kb3ducmV2LnhtbERPTWvCQBC9F/wPywi9NZtKDTZmlSAIvTZW8Dhkp0ls&#10;djburib9911B6G0e73OK7WR6cSPnO8sKXpMUBHFtdceNgq/D/mUFwgdkjb1lUvBLHrab2VOBubYj&#10;f9KtCo2IIexzVNCGMORS+rolgz6xA3Hkvq0zGCJ0jdQOxxhuerlI00wa7Dg2tDjQrqX6p7oaBWV5&#10;no6X6h33Xq5Sl+k33ZQnpZ7nU7kGEWgK/+KH+0PH+Uu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69jMAAAADbAAAADwAAAAAAAAAAAAAAAACYAgAAZHJzL2Rvd25y&#10;ZXYueG1sUEsFBgAAAAAEAAQA9QAAAIUDAAAAAA==&#10;" filled="f" stroked="f" strokeweight=".25pt">
                  <v:textbox inset="1pt,1pt,1pt,1pt">
                    <w:txbxContent>
                      <w:p w:rsidR="009F6CC1" w:rsidRDefault="009F6CC1" w:rsidP="009F6C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85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      <v:textbox inset="1pt,1pt,1pt,1pt">
                    <w:txbxContent>
                      <w:p w:rsidR="009F6CC1" w:rsidRDefault="009F6CC1" w:rsidP="009F6C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186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GYMAA&#10;AADbAAAADwAAAGRycy9kb3ducmV2LnhtbERPTWvCQBC9F/wPywi9NZtKSW3MKkEQem2s4HHITpPY&#10;7GzcXU3677uC4G0e73OKzWR6cSXnO8sKXpMUBHFtdceNgu/97mUJwgdkjb1lUvBHHjbr2VOBubYj&#10;f9G1Co2IIexzVNCGMORS+rolgz6xA3HkfqwzGCJ0jdQOxxhuerlI00wa7Dg2tDjQtqX6t7oYBWV5&#10;mg7n6gN3Xi5Tl+k33ZRHpZ7nU7kCEWgKD/Hd/anj/He4/R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CGYMAAAADbAAAADwAAAAAAAAAAAAAAAACYAgAAZHJzL2Rvd25y&#10;ZXYueG1sUEsFBgAAAAAEAAQA9QAAAIUDAAAAAA==&#10;" filled="f" stroked="f" strokeweight=".25pt">
                  <v:textbox inset="1pt,1pt,1pt,1pt">
                    <w:txbxContent>
                      <w:p w:rsidR="009F6CC1" w:rsidRDefault="009F6CC1" w:rsidP="009F6C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7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      <v:textbox inset="1pt,1pt,1pt,1pt">
                    <w:txbxContent>
                      <w:p w:rsidR="009F6CC1" w:rsidRDefault="009F6CC1" w:rsidP="009F6CC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Rectangle 188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  <v:textbox inset="1pt,1pt,1pt,1pt">
                    <w:txbxContent>
                      <w:p w:rsidR="009F6CC1" w:rsidRPr="00C1349C" w:rsidRDefault="009F6CC1" w:rsidP="009F6CC1"/>
                    </w:txbxContent>
                  </v:textbox>
                </v:rect>
                <v:rect id="Rectangle 189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    <v:textbox inset="1pt,1pt,1pt,1pt">
                    <w:txbxContent>
                      <w:p w:rsidR="009F6CC1" w:rsidRPr="00CF30F1" w:rsidRDefault="009F6CC1" w:rsidP="009F6CC1">
                        <w:pPr>
                          <w:rPr>
                            <w:i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9F6CC1">
        <w:rPr>
          <w:sz w:val="28"/>
          <w:szCs w:val="28"/>
        </w:rPr>
        <w:t xml:space="preserve">До складу </w:t>
      </w:r>
      <w:r w:rsidR="00C97AAD">
        <w:rPr>
          <w:sz w:val="28"/>
          <w:szCs w:val="28"/>
        </w:rPr>
        <w:t>кваліфікаційної роботи</w:t>
      </w:r>
      <w:r w:rsidR="009F6CC1">
        <w:rPr>
          <w:sz w:val="28"/>
          <w:szCs w:val="28"/>
        </w:rPr>
        <w:t xml:space="preserve"> входить графічна частина, яка складається з структурної схеми програми, блок-схеми модуля</w:t>
      </w:r>
      <w:r w:rsidR="009F6CC1">
        <w:rPr>
          <w:sz w:val="28"/>
        </w:rPr>
        <w:t xml:space="preserve">, </w:t>
      </w:r>
      <w:r w:rsidR="009F6CC1">
        <w:rPr>
          <w:sz w:val="28"/>
          <w:szCs w:val="28"/>
        </w:rPr>
        <w:t>техніко-економічних показників, тексту модуля, що виконані на окремих аркушах формату А1.</w:t>
      </w:r>
    </w:p>
    <w:p w:rsidR="00526014" w:rsidRDefault="00526014">
      <w:pPr>
        <w:ind w:firstLine="851"/>
      </w:pPr>
    </w:p>
    <w:sectPr w:rsidR="00526014" w:rsidSect="00F1722A">
      <w:pgSz w:w="11906" w:h="16838"/>
      <w:pgMar w:top="851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E35"/>
    <w:rsid w:val="000D30EB"/>
    <w:rsid w:val="00133397"/>
    <w:rsid w:val="001B0F05"/>
    <w:rsid w:val="001C488E"/>
    <w:rsid w:val="00212163"/>
    <w:rsid w:val="002B333A"/>
    <w:rsid w:val="00331F41"/>
    <w:rsid w:val="00526014"/>
    <w:rsid w:val="005478FE"/>
    <w:rsid w:val="00564F11"/>
    <w:rsid w:val="00604459"/>
    <w:rsid w:val="00610B7E"/>
    <w:rsid w:val="00673A59"/>
    <w:rsid w:val="006E768F"/>
    <w:rsid w:val="00712B0B"/>
    <w:rsid w:val="009F6CC1"/>
    <w:rsid w:val="00A16E35"/>
    <w:rsid w:val="00A84004"/>
    <w:rsid w:val="00A96B61"/>
    <w:rsid w:val="00B12907"/>
    <w:rsid w:val="00BD6395"/>
    <w:rsid w:val="00C1349C"/>
    <w:rsid w:val="00C92BDB"/>
    <w:rsid w:val="00C97AAD"/>
    <w:rsid w:val="00CC31CF"/>
    <w:rsid w:val="00CF30F1"/>
    <w:rsid w:val="00D83C42"/>
    <w:rsid w:val="00F1722A"/>
    <w:rsid w:val="00FF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67D3A9-ED7C-4535-AAEE-D25CF1B1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6E35"/>
    <w:rPr>
      <w:rFonts w:ascii="Times New Roman" w:eastAsia="Times New Roman" w:hAnsi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A16E35"/>
    <w:pPr>
      <w:jc w:val="both"/>
    </w:pPr>
    <w:rPr>
      <w:rFonts w:ascii="ISOCPEUR" w:eastAsia="Times New Roman" w:hAnsi="ISOCPEUR"/>
      <w:i/>
      <w:sz w:val="28"/>
      <w:lang w:val="uk-UA" w:eastAsia="ru-RU"/>
    </w:rPr>
  </w:style>
  <w:style w:type="paragraph" w:styleId="a4">
    <w:name w:val="Balloon Text"/>
    <w:basedOn w:val="a"/>
    <w:semiHidden/>
    <w:rsid w:val="002121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АНОТАЦІЯ</vt:lpstr>
      <vt:lpstr>АНОТАЦІЯ</vt:lpstr>
    </vt:vector>
  </TitlesOfParts>
  <Company>Melkosoft</Company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АНОТАЦІЯ</dc:title>
  <dc:subject/>
  <dc:creator>NAS</dc:creator>
  <cp:keywords/>
  <cp:lastModifiedBy>Учетная запись Майкрософт</cp:lastModifiedBy>
  <cp:revision>2</cp:revision>
  <cp:lastPrinted>2014-06-22T16:17:00Z</cp:lastPrinted>
  <dcterms:created xsi:type="dcterms:W3CDTF">2026-06-06T15:54:00Z</dcterms:created>
  <dcterms:modified xsi:type="dcterms:W3CDTF">2026-06-06T15:54:00Z</dcterms:modified>
</cp:coreProperties>
</file>