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899661224"/>
        <w:docPartObj>
          <w:docPartGallery w:val="Table of Contents"/>
          <w:docPartUnique/>
        </w:docPartObj>
      </w:sdtPr>
      <w:sdtContent>
        <w:p w14:paraId="115ADBF2" w14:textId="77777777" w:rsidR="00EA1838" w:rsidRDefault="00000000">
          <w:pPr>
            <w:pStyle w:val="af0"/>
          </w:pPr>
          <w:r>
            <w:t>Table of Contents</w:t>
          </w:r>
        </w:p>
        <w:p w14:paraId="65B48125" w14:textId="77777777" w:rsidR="00026F63" w:rsidRDefault="00000000">
          <w:pPr>
            <w:pStyle w:val="11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40124299" w:history="1">
            <w:r w:rsidR="00026F63" w:rsidRPr="00856231">
              <w:rPr>
                <w:rStyle w:val="af"/>
                <w:noProof/>
              </w:rPr>
              <w:t>Лекция 2. Форматы хранения и цена запроса</w:t>
            </w:r>
            <w:r w:rsidR="00026F63">
              <w:rPr>
                <w:noProof/>
                <w:webHidden/>
              </w:rPr>
              <w:tab/>
            </w:r>
            <w:r w:rsidR="00026F63">
              <w:rPr>
                <w:noProof/>
                <w:webHidden/>
              </w:rPr>
              <w:fldChar w:fldCharType="begin"/>
            </w:r>
            <w:r w:rsidR="00026F63">
              <w:rPr>
                <w:noProof/>
                <w:webHidden/>
              </w:rPr>
              <w:instrText xml:space="preserve"> PAGEREF _Toc240124299 \h </w:instrText>
            </w:r>
            <w:r w:rsidR="00026F63">
              <w:rPr>
                <w:noProof/>
                <w:webHidden/>
              </w:rPr>
            </w:r>
            <w:r w:rsidR="00026F63">
              <w:rPr>
                <w:noProof/>
                <w:webHidden/>
              </w:rPr>
              <w:fldChar w:fldCharType="separate"/>
            </w:r>
            <w:r w:rsidR="00026F63">
              <w:rPr>
                <w:noProof/>
                <w:webHidden/>
              </w:rPr>
              <w:t>1</w:t>
            </w:r>
            <w:r w:rsidR="00026F63">
              <w:rPr>
                <w:noProof/>
                <w:webHidden/>
              </w:rPr>
              <w:fldChar w:fldCharType="end"/>
            </w:r>
          </w:hyperlink>
        </w:p>
        <w:p w14:paraId="58CB450D" w14:textId="77777777" w:rsidR="00026F63" w:rsidRDefault="00026F63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40124300" w:history="1">
            <w:r w:rsidRPr="00856231">
              <w:rPr>
                <w:rStyle w:val="af"/>
                <w:noProof/>
              </w:rPr>
              <w:t>0. Зачем вам это: три вопроса с собеседований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_Toc240124300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4F10C" w14:textId="77777777" w:rsidR="00026F63" w:rsidRDefault="00026F63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40124301" w:history="1">
            <w:r w:rsidRPr="00856231">
              <w:rPr>
                <w:rStyle w:val="af"/>
                <w:noProof/>
              </w:rPr>
              <w:t>1. Файл как договор: текстовые форматы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_Toc240124301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00D5B" w14:textId="77777777" w:rsidR="00026F63" w:rsidRDefault="00026F63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40124302" w:history="1">
            <w:r w:rsidRPr="00856231">
              <w:rPr>
                <w:rStyle w:val="af"/>
                <w:noProof/>
              </w:rPr>
              <w:t>2. Строки против колонок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_Toc240124302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D5E82" w14:textId="77777777" w:rsidR="00026F63" w:rsidRDefault="00026F63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40124303" w:history="1">
            <w:r w:rsidRPr="00856231">
              <w:rPr>
                <w:rStyle w:val="af"/>
                <w:noProof/>
              </w:rPr>
              <w:t>3. Анатомия Parquet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_Toc240124303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F8423" w14:textId="77777777" w:rsidR="00026F63" w:rsidRDefault="00026F63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40124304" w:history="1">
            <w:r w:rsidRPr="00856231">
              <w:rPr>
                <w:rStyle w:val="af"/>
                <w:noProof/>
              </w:rPr>
              <w:t>4. ORC: то же самое другими словами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_Toc240124304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CDD34" w14:textId="77777777" w:rsidR="00026F63" w:rsidRDefault="00026F63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40124305" w:history="1">
            <w:r w:rsidRPr="00856231">
              <w:rPr>
                <w:rStyle w:val="af"/>
                <w:noProof/>
              </w:rPr>
              <w:t>5. Avro: формат для потока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_Toc240124305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EC6FF" w14:textId="77777777" w:rsidR="00026F63" w:rsidRDefault="00026F63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40124306" w:history="1">
            <w:r w:rsidRPr="00856231">
              <w:rPr>
                <w:rStyle w:val="af"/>
                <w:noProof/>
              </w:rPr>
              <w:t>6. Arrow: формат для памяти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_Toc240124306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4D377" w14:textId="77777777" w:rsidR="00026F63" w:rsidRDefault="00026F63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40124307" w:history="1">
            <w:r w:rsidRPr="00856231">
              <w:rPr>
                <w:rStyle w:val="af"/>
                <w:noProof/>
              </w:rPr>
              <w:t>7. Цена запроса и выбор формата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_Toc240124307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16A3B" w14:textId="77777777" w:rsidR="00026F63" w:rsidRDefault="00026F63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40124308" w:history="1">
            <w:r w:rsidRPr="00856231">
              <w:rPr>
                <w:rStyle w:val="af"/>
                <w:noProof/>
              </w:rPr>
              <w:t>8. Курс и лабораторная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_Toc240124308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4FF6B" w14:textId="77777777" w:rsidR="00026F63" w:rsidRDefault="00026F63">
          <w:pPr>
            <w:pStyle w:val="21"/>
            <w:tabs>
              <w:tab w:val="right" w:leader="dot" w:pos="9679"/>
            </w:tabs>
            <w:rPr>
              <w:noProof/>
            </w:rPr>
          </w:pPr>
          <w:hyperlink w:anchor="_Toc240124309" w:history="1">
            <w:r w:rsidRPr="00856231">
              <w:rPr>
                <w:rStyle w:val="af"/>
                <w:noProof/>
              </w:rPr>
              <w:t>9. Литература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_Toc240124309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7AF99" w14:textId="77777777" w:rsidR="00EA1838" w:rsidRDefault="00000000">
          <w:r>
            <w:fldChar w:fldCharType="end"/>
          </w:r>
        </w:p>
      </w:sdtContent>
    </w:sdt>
    <w:p w14:paraId="68B8407E" w14:textId="77777777" w:rsidR="00EA1838" w:rsidRDefault="00000000">
      <w:pPr>
        <w:pStyle w:val="1"/>
      </w:pPr>
      <w:bookmarkStart w:id="0" w:name="X58fb8cf9b65ac43b1a950f10bd5381051cf37f0"/>
      <w:bookmarkStart w:id="1" w:name="_Toc240124299"/>
      <w:r>
        <w:t>Лекция 2. Форматы хранения и цена запроса</w:t>
      </w:r>
      <w:bookmarkEnd w:id="1"/>
    </w:p>
    <w:p w14:paraId="7F8F1FA6" w14:textId="77777777" w:rsidR="00EA1838" w:rsidRDefault="00000000">
      <w:pPr>
        <w:pStyle w:val="FirstParagraph"/>
      </w:pPr>
      <w:r>
        <w:t>Курс «Инженерия данных», занятие 2 из 11.</w:t>
      </w:r>
    </w:p>
    <w:p w14:paraId="30BE2981" w14:textId="77777777" w:rsidR="00EA1838" w:rsidRPr="00026F63" w:rsidRDefault="00000000">
      <w:pPr>
        <w:pStyle w:val="aa"/>
        <w:rPr>
          <w:lang w:val="en-US"/>
        </w:rPr>
      </w:pPr>
      <w:r w:rsidRPr="00026F63">
        <w:rPr>
          <w:lang w:val="en-US"/>
        </w:rPr>
        <w:t xml:space="preserve">A file format is a contract between a writer and a reader that neither of them signed. — </w:t>
      </w:r>
      <w:r>
        <w:t>инженерный</w:t>
      </w:r>
      <w:r w:rsidRPr="00026F63">
        <w:rPr>
          <w:lang w:val="en-US"/>
        </w:rPr>
        <w:t xml:space="preserve"> </w:t>
      </w:r>
      <w:r>
        <w:t>фольклор</w:t>
      </w:r>
    </w:p>
    <w:p w14:paraId="0A4AF9A2" w14:textId="77777777" w:rsidR="00EA1838" w:rsidRDefault="00DC5CC8">
      <w:r>
        <w:rPr>
          <w:noProof/>
        </w:rPr>
      </w:r>
      <w:r>
        <w:pict w14:anchorId="32218ECD">
          <v:rect id="Horizontal Line 1" o:spid="_x0000_s1035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79575F11" w14:textId="77777777" w:rsidR="00EA1838" w:rsidRDefault="00000000">
      <w:pPr>
        <w:pStyle w:val="2"/>
      </w:pPr>
      <w:bookmarkStart w:id="2" w:name="Xa9459fd973cd7dbdc3d21fb4255296a1630196e"/>
      <w:bookmarkStart w:id="3" w:name="_Toc240124300"/>
      <w:r>
        <w:t>0. Зачем вам это: три вопроса с собеседований</w:t>
      </w:r>
      <w:bookmarkEnd w:id="3"/>
    </w:p>
    <w:p w14:paraId="27E6F741" w14:textId="15FF7677" w:rsidR="00EA1838" w:rsidRDefault="00000000">
      <w:pPr>
        <w:pStyle w:val="FirstParagraph"/>
      </w:pPr>
      <w:r>
        <w:t xml:space="preserve">Прошлую лекцию мы закончили демонстрацией: DuckDB на ноутбуке просканировал 2.3 миллиона банковских операций с четырьмя JOIN за сотые доли секунды. Сегодня </w:t>
      </w:r>
      <w:r w:rsidR="00026F63">
        <w:rPr>
          <w:lang w:val="ru-RU"/>
        </w:rPr>
        <w:t>узнаете</w:t>
      </w:r>
      <w:r>
        <w:t xml:space="preserve"> — и заодно посчита</w:t>
      </w:r>
      <w:r w:rsidR="00026F63">
        <w:rPr>
          <w:lang w:val="ru-RU"/>
        </w:rPr>
        <w:t>ете</w:t>
      </w:r>
      <w:r>
        <w:t xml:space="preserve">, </w:t>
      </w:r>
      <w:r w:rsidR="00026F63">
        <w:rPr>
          <w:lang w:val="ru-RU"/>
        </w:rPr>
        <w:t xml:space="preserve">почему так быстро и </w:t>
      </w:r>
      <w:r>
        <w:t>сколько это стоит, когда за прочитанные байты выставляют счёт.</w:t>
      </w:r>
    </w:p>
    <w:p w14:paraId="62A837A0" w14:textId="77777777" w:rsidR="00EA1838" w:rsidRDefault="00000000">
      <w:pPr>
        <w:pStyle w:val="a0"/>
      </w:pPr>
      <w:r>
        <w:t>Начнём, как в прошлый раз, с конца. Три вопроса, которые в 2026 году задают на собеседованиях на стажировку и junior-позицию data engineer в российских банках, маркетплейсах и телекоме — и на позицию аналитика данных тоже, потому что аналитик в 2026 году платит за свои запросы:</w:t>
      </w:r>
    </w:p>
    <w:p w14:paraId="6A6AEC1C" w14:textId="77777777" w:rsidR="00EA1838" w:rsidRDefault="00000000">
      <w:pPr>
        <w:pStyle w:val="Compact"/>
        <w:numPr>
          <w:ilvl w:val="0"/>
          <w:numId w:val="2"/>
        </w:numPr>
      </w:pPr>
      <w:r>
        <w:t xml:space="preserve">«Почему Parquet быстрее CSV? Назовите </w:t>
      </w:r>
      <w:r>
        <w:rPr>
          <w:b/>
          <w:bCs/>
        </w:rPr>
        <w:t>три разных</w:t>
      </w:r>
      <w:r>
        <w:t xml:space="preserve"> механизма». Ответ «потому что колоночный» собеседующего не устроит: это название свойства, а не объяснение.</w:t>
      </w:r>
    </w:p>
    <w:p w14:paraId="22F0D919" w14:textId="77777777" w:rsidR="00EA1838" w:rsidRDefault="00000000">
      <w:pPr>
        <w:pStyle w:val="Compact"/>
        <w:numPr>
          <w:ilvl w:val="0"/>
          <w:numId w:val="2"/>
        </w:numPr>
      </w:pPr>
      <w:r>
        <w:t>«У вас поток событий из процессинга идёт в Kafka, а аналитики работают с озером данных. Какой формат где — и почему не один и тот же?»</w:t>
      </w:r>
    </w:p>
    <w:p w14:paraId="0CC54F47" w14:textId="77777777" w:rsidR="00EA1838" w:rsidRDefault="00000000">
      <w:pPr>
        <w:pStyle w:val="Compact"/>
        <w:numPr>
          <w:ilvl w:val="0"/>
          <w:numId w:val="2"/>
        </w:numPr>
      </w:pPr>
      <w:r w:rsidRPr="00026F63">
        <w:rPr>
          <w:lang w:val="en-US"/>
        </w:rPr>
        <w:t xml:space="preserve">«pandas 2 </w:t>
      </w:r>
      <w:r>
        <w:t>и</w:t>
      </w:r>
      <w:r w:rsidRPr="00026F63">
        <w:rPr>
          <w:lang w:val="en-US"/>
        </w:rPr>
        <w:t xml:space="preserve"> Polars „</w:t>
      </w:r>
      <w:r>
        <w:t>построены</w:t>
      </w:r>
      <w:r w:rsidRPr="00026F63">
        <w:rPr>
          <w:lang w:val="en-US"/>
        </w:rPr>
        <w:t xml:space="preserve"> </w:t>
      </w:r>
      <w:r>
        <w:t>на</w:t>
      </w:r>
      <w:r w:rsidRPr="00026F63">
        <w:rPr>
          <w:lang w:val="en-US"/>
        </w:rPr>
        <w:t xml:space="preserve"> Apache Arrow”. </w:t>
      </w:r>
      <w:r>
        <w:t>Что это значит и чем Arrow отличается от Parquet, если оба колоночные?»</w:t>
      </w:r>
    </w:p>
    <w:p w14:paraId="087F1D4E" w14:textId="6B261120" w:rsidR="00EA1838" w:rsidRPr="00026F63" w:rsidRDefault="00000000">
      <w:pPr>
        <w:pStyle w:val="FirstParagraph"/>
        <w:rPr>
          <w:lang w:val="ru-RU"/>
        </w:rPr>
      </w:pPr>
      <w:r>
        <w:lastRenderedPageBreak/>
        <w:t>Как и в прошлый раз — не отвечайте сейчас.</w:t>
      </w:r>
    </w:p>
    <w:p w14:paraId="0F93E9E5" w14:textId="77777777" w:rsidR="00EA1838" w:rsidRDefault="00000000">
      <w:pPr>
        <w:pStyle w:val="a0"/>
      </w:pPr>
      <w:r>
        <w:t>Одна цифра для затравки. Витрина «Синицы» — 2.3 миллиона операций с атрибутами клиента, продукта, мерчанта и региона, 28 колонок — записана двумя способами. Запрос один и тот же: оборот одобренных операций по федеральным округам.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52"/>
        <w:gridCol w:w="1019"/>
        <w:gridCol w:w="1848"/>
      </w:tblGrid>
      <w:tr w:rsidR="00EA1838" w14:paraId="5BDF851E" w14:textId="77777777" w:rsidTr="00EA18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809E47" w14:textId="77777777" w:rsidR="00EA1838" w:rsidRDefault="00EA1838">
            <w:pPr>
              <w:pStyle w:val="Compact"/>
            </w:pPr>
          </w:p>
        </w:tc>
        <w:tc>
          <w:tcPr>
            <w:tcW w:w="0" w:type="auto"/>
          </w:tcPr>
          <w:p w14:paraId="3944EA74" w14:textId="77777777" w:rsidR="00EA1838" w:rsidRDefault="00000000">
            <w:pPr>
              <w:pStyle w:val="Compact"/>
            </w:pPr>
            <w:r>
              <w:t>Размер</w:t>
            </w:r>
          </w:p>
        </w:tc>
        <w:tc>
          <w:tcPr>
            <w:tcW w:w="0" w:type="auto"/>
          </w:tcPr>
          <w:p w14:paraId="23E323C2" w14:textId="77777777" w:rsidR="00EA1838" w:rsidRDefault="00000000">
            <w:pPr>
              <w:pStyle w:val="Compact"/>
            </w:pPr>
            <w:r>
              <w:t>Время запроса</w:t>
            </w:r>
          </w:p>
        </w:tc>
      </w:tr>
      <w:tr w:rsidR="00EA1838" w14:paraId="580B311F" w14:textId="77777777">
        <w:tc>
          <w:tcPr>
            <w:tcW w:w="0" w:type="auto"/>
          </w:tcPr>
          <w:p w14:paraId="2902C038" w14:textId="77777777" w:rsidR="00EA1838" w:rsidRDefault="00000000">
            <w:pPr>
              <w:pStyle w:val="Compact"/>
            </w:pPr>
            <w:r>
              <w:rPr>
                <w:rStyle w:val="VerbatimChar"/>
              </w:rPr>
              <w:t>txn.csv</w:t>
            </w:r>
          </w:p>
        </w:tc>
        <w:tc>
          <w:tcPr>
            <w:tcW w:w="0" w:type="auto"/>
          </w:tcPr>
          <w:p w14:paraId="6994E288" w14:textId="77777777" w:rsidR="00EA1838" w:rsidRDefault="00000000">
            <w:pPr>
              <w:pStyle w:val="Compact"/>
            </w:pPr>
            <w:r>
              <w:t>853 МБ</w:t>
            </w:r>
          </w:p>
        </w:tc>
        <w:tc>
          <w:tcPr>
            <w:tcW w:w="0" w:type="auto"/>
          </w:tcPr>
          <w:p w14:paraId="0FC37278" w14:textId="77777777" w:rsidR="00EA1838" w:rsidRDefault="00000000">
            <w:pPr>
              <w:pStyle w:val="Compact"/>
            </w:pPr>
            <w:r>
              <w:t>0.19 с</w:t>
            </w:r>
          </w:p>
        </w:tc>
      </w:tr>
      <w:tr w:rsidR="00EA1838" w14:paraId="236811EB" w14:textId="77777777">
        <w:tc>
          <w:tcPr>
            <w:tcW w:w="0" w:type="auto"/>
          </w:tcPr>
          <w:p w14:paraId="40684FB3" w14:textId="77777777" w:rsidR="00EA1838" w:rsidRDefault="00000000">
            <w:pPr>
              <w:pStyle w:val="Compact"/>
            </w:pPr>
            <w:r>
              <w:rPr>
                <w:rStyle w:val="VerbatimChar"/>
              </w:rPr>
              <w:t>txn_zstd.parquet</w:t>
            </w:r>
          </w:p>
        </w:tc>
        <w:tc>
          <w:tcPr>
            <w:tcW w:w="0" w:type="auto"/>
          </w:tcPr>
          <w:p w14:paraId="7CC64CE8" w14:textId="77777777" w:rsidR="00EA1838" w:rsidRDefault="00000000">
            <w:pPr>
              <w:pStyle w:val="Compact"/>
            </w:pPr>
            <w:r>
              <w:t>90 МБ</w:t>
            </w:r>
          </w:p>
        </w:tc>
        <w:tc>
          <w:tcPr>
            <w:tcW w:w="0" w:type="auto"/>
          </w:tcPr>
          <w:p w14:paraId="5E815A0A" w14:textId="77777777" w:rsidR="00EA1838" w:rsidRDefault="00000000">
            <w:pPr>
              <w:pStyle w:val="Compact"/>
            </w:pPr>
            <w:r>
              <w:t>0.005 с</w:t>
            </w:r>
          </w:p>
        </w:tc>
      </w:tr>
    </w:tbl>
    <w:p w14:paraId="6A842781" w14:textId="77777777" w:rsidR="00EA1838" w:rsidRDefault="00000000">
      <w:pPr>
        <w:pStyle w:val="a0"/>
      </w:pPr>
      <w:r>
        <w:t>Девять с половиной раз по размеру, сорок — по времени. Те же строки, те же значения, тот же движок. Всё, что различается, — договор о том, как байты лежат в файле. Этой лекции хватит, чтобы объяснить каждую из этих цифр и назвать, где такой выигрыш не получится.</w:t>
      </w:r>
    </w:p>
    <w:p w14:paraId="6AEC7679" w14:textId="77777777" w:rsidR="00EA1838" w:rsidRDefault="00DC5CC8">
      <w:r>
        <w:rPr>
          <w:noProof/>
        </w:rPr>
      </w:r>
      <w:r>
        <w:pict w14:anchorId="7DFFCD33">
          <v:rect id="Horizontal Line 2" o:spid="_x0000_s1034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C89EE68" w14:textId="77777777" w:rsidR="00EA1838" w:rsidRDefault="00000000">
      <w:pPr>
        <w:pStyle w:val="2"/>
      </w:pPr>
      <w:bookmarkStart w:id="4" w:name="файл-как-договор-текстовые-форматы"/>
      <w:bookmarkStart w:id="5" w:name="_Toc240124301"/>
      <w:bookmarkEnd w:id="2"/>
      <w:r>
        <w:t>1. Файл как договор: текстовые форматы</w:t>
      </w:r>
      <w:bookmarkEnd w:id="5"/>
    </w:p>
    <w:p w14:paraId="228BB538" w14:textId="77777777" w:rsidR="00EA1838" w:rsidRDefault="00000000">
      <w:pPr>
        <w:pStyle w:val="3"/>
      </w:pPr>
      <w:bookmarkStart w:id="6" w:name="что-записано-в-csv-и-чего-там-нет"/>
      <w:r>
        <w:t>1.1 Что записано в CSV и чего там нет</w:t>
      </w:r>
    </w:p>
    <w:p w14:paraId="64B3E9FA" w14:textId="5606AF0A" w:rsidR="00EA1838" w:rsidRDefault="00000000">
      <w:pPr>
        <w:pStyle w:val="FirstParagraph"/>
      </w:pPr>
      <w:r>
        <w:t>CSV — самый распространённый формат обмена данными в мире и, вероятно, самый плохо определённый. Единственный документ, претендующий на стандарт, — RFC 4180 2005 года, и он описывает не то, «как надо», а то, «как обычно делают». Разделитель — запятая, но выгрузка из российской АБС придёт с точкой с запятой</w:t>
      </w:r>
      <w:r w:rsidR="00BE7B4C">
        <w:rPr>
          <w:lang w:val="ru-RU"/>
        </w:rPr>
        <w:t xml:space="preserve">. </w:t>
      </w:r>
      <w:r>
        <w:t>Кодировка не определена вовсе: UTF-8, Windows-1251, а в старых банковских системах и что-нибудь экзотическое. Кавычки, переносы строк внутри поля, экранирование — у каждого писателя свои привычки.</w:t>
      </w:r>
    </w:p>
    <w:p w14:paraId="65240458" w14:textId="77777777" w:rsidR="00EA1838" w:rsidRDefault="00000000">
      <w:pPr>
        <w:pStyle w:val="a0"/>
      </w:pPr>
      <w:r>
        <w:t xml:space="preserve">Но главное не в этом. Посмотрим, чего в CSV </w:t>
      </w:r>
      <w:r>
        <w:rPr>
          <w:i/>
          <w:iCs/>
        </w:rPr>
        <w:t>нет</w:t>
      </w:r>
      <w:r>
        <w:t xml:space="preserve"> принципиально, а не по небрежности:</w:t>
      </w:r>
    </w:p>
    <w:p w14:paraId="31C78CB8" w14:textId="77777777" w:rsidR="00EA1838" w:rsidRDefault="00000000">
      <w:pPr>
        <w:pStyle w:val="a0"/>
      </w:pPr>
      <w:r>
        <w:rPr>
          <w:b/>
          <w:bCs/>
        </w:rPr>
        <w:t>Типов нет.</w:t>
      </w:r>
      <w:r>
        <w:t xml:space="preserve"> В файле — только текст. </w:t>
      </w:r>
      <w:r>
        <w:rPr>
          <w:rStyle w:val="VerbatimChar"/>
        </w:rPr>
        <w:t>2026-07-14</w:t>
      </w:r>
      <w:r>
        <w:t xml:space="preserve"> — это дата или строка? </w:t>
      </w:r>
      <w:r>
        <w:rPr>
          <w:rStyle w:val="VerbatimChar"/>
        </w:rPr>
        <w:t>0000</w:t>
      </w:r>
      <w:r>
        <w:t xml:space="preserve"> — это число ноль или код MCC, у которого важны ведущие нули? </w:t>
      </w:r>
      <w:r>
        <w:rPr>
          <w:rStyle w:val="VerbatimChar"/>
        </w:rPr>
        <w:t>1 540,00</w:t>
      </w:r>
      <w:r>
        <w:t xml:space="preserve"> — это полторы тысячи или две колонки? Решает читатель, и решает </w:t>
      </w:r>
      <w:r>
        <w:rPr>
          <w:i/>
          <w:iCs/>
        </w:rPr>
        <w:t>угадывая</w:t>
      </w:r>
      <w:r>
        <w:t xml:space="preserve">. DuckDB, например, читает первые двадцать тысяч строк, пробует на них варианты типов и выбирает тот, который подошёл ко всем. Если в строке номер два миллиона окажется дата в другом формате — чтение упадёт или, что хуже, тихо подстроится. Вы уже встречали это в лабе 1: колонка </w:t>
      </w:r>
      <w:r>
        <w:rPr>
          <w:rStyle w:val="VerbatimChar"/>
        </w:rPr>
        <w:t>birth_date</w:t>
      </w:r>
      <w:r>
        <w:t xml:space="preserve"> с двумя форматами внутри осталась текстом, и сравнение </w:t>
      </w:r>
      <w:r>
        <w:rPr>
          <w:rStyle w:val="VerbatimChar"/>
        </w:rPr>
        <w:t>birth_date &lt; '1990-01-01'</w:t>
      </w:r>
      <w:r>
        <w:t xml:space="preserve"> стало лексикографическим — синтаксически верным и семантически бессмысленным.</w:t>
      </w:r>
    </w:p>
    <w:p w14:paraId="4F6E4622" w14:textId="77777777" w:rsidR="00EA1838" w:rsidRDefault="00000000">
      <w:pPr>
        <w:pStyle w:val="a0"/>
      </w:pPr>
      <w:r>
        <w:rPr>
          <w:b/>
          <w:bCs/>
        </w:rPr>
        <w:t>Смещений нет.</w:t>
      </w:r>
      <w:r>
        <w:t xml:space="preserve"> Чтобы прочитать 25-ю колонку строки, нужно найти 24 разделителя перед ней. Чтобы прочитать миллионную строку — найти 999 999 переводов строки. Чтобы ответить на вопрос «сколько в файле строк» — прочитать файл целиком. Никакого индекса, никакого оглавления, никаких статистик: файл — это поток символов, и любой вопрос к нему означает разбор потока от начала до конца.</w:t>
      </w:r>
    </w:p>
    <w:p w14:paraId="548577A4" w14:textId="4A962672" w:rsidR="00EA1838" w:rsidRDefault="00000000">
      <w:pPr>
        <w:pStyle w:val="a0"/>
      </w:pPr>
      <w:r>
        <w:rPr>
          <w:b/>
          <w:bCs/>
        </w:rPr>
        <w:t>Схемы нет.</w:t>
      </w:r>
      <w:r>
        <w:t xml:space="preserve"> Заголовок — не схема: он не говорит ни о типах, ни о допустимых значениях, ни о том, обязательна ли колонка. Если завтра источник добавит колонку в середину или </w:t>
      </w:r>
      <w:r>
        <w:lastRenderedPageBreak/>
        <w:t xml:space="preserve">переименует старую, читатель узнает об этом по упавшему пайплайну. </w:t>
      </w:r>
      <w:r w:rsidR="00BE7B4C">
        <w:rPr>
          <w:lang w:val="ru-RU"/>
        </w:rPr>
        <w:t>С</w:t>
      </w:r>
      <w:r>
        <w:t>хему «навязывает» читатель, и каждый читатель навязывает свою.</w:t>
      </w:r>
    </w:p>
    <w:p w14:paraId="1F4BC0FF" w14:textId="77777777" w:rsidR="00EA1838" w:rsidRDefault="00000000">
      <w:pPr>
        <w:pStyle w:val="a0"/>
      </w:pPr>
      <w:r>
        <w:t>Отсюда рабочее определение на всю лекцию:</w:t>
      </w:r>
    </w:p>
    <w:p w14:paraId="3837B820" w14:textId="77777777" w:rsidR="00EA1838" w:rsidRDefault="00000000">
      <w:pPr>
        <w:pStyle w:val="aa"/>
      </w:pPr>
      <w:r>
        <w:rPr>
          <w:b/>
          <w:bCs/>
        </w:rPr>
        <w:t>Формат файла — это договор между тем, кто пишет, и тем, кто читает.</w:t>
      </w:r>
      <w:r>
        <w:t xml:space="preserve"> Пункты договора: какие типы, как лежат байты, где искать нужное, что делать при изменении структуры. У CSV этот договор — одна строка заголовка и надежда.</w:t>
      </w:r>
    </w:p>
    <w:p w14:paraId="4C9F7406" w14:textId="77777777" w:rsidR="00EA1838" w:rsidRDefault="00000000">
      <w:pPr>
        <w:pStyle w:val="3"/>
      </w:pPr>
      <w:bookmarkStart w:id="7" w:name="цена-разбора"/>
      <w:bookmarkEnd w:id="6"/>
      <w:r>
        <w:t>1.2 Цена разбора</w:t>
      </w:r>
    </w:p>
    <w:p w14:paraId="1C32E033" w14:textId="77777777" w:rsidR="00EA1838" w:rsidRDefault="00000000">
      <w:pPr>
        <w:pStyle w:val="FirstParagraph"/>
      </w:pPr>
      <w:r>
        <w:t>Интуиция подсказывает: чем меньше байт на диске, тем быстрее запрос. Проверим интуицию на данных «Синицы». Та же витрина в трёх текстовых вариантах: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595"/>
        <w:gridCol w:w="1161"/>
        <w:gridCol w:w="3249"/>
      </w:tblGrid>
      <w:tr w:rsidR="00EA1838" w14:paraId="48B391F6" w14:textId="77777777" w:rsidTr="00EA18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CFCC15" w14:textId="77777777" w:rsidR="00EA1838" w:rsidRDefault="00000000">
            <w:pPr>
              <w:pStyle w:val="Compact"/>
            </w:pPr>
            <w:r>
              <w:t>Файл</w:t>
            </w:r>
          </w:p>
        </w:tc>
        <w:tc>
          <w:tcPr>
            <w:tcW w:w="0" w:type="auto"/>
          </w:tcPr>
          <w:p w14:paraId="4CD52D60" w14:textId="77777777" w:rsidR="00EA1838" w:rsidRDefault="00000000">
            <w:pPr>
              <w:pStyle w:val="Compact"/>
            </w:pPr>
            <w:r>
              <w:t>Размер</w:t>
            </w:r>
          </w:p>
        </w:tc>
        <w:tc>
          <w:tcPr>
            <w:tcW w:w="0" w:type="auto"/>
          </w:tcPr>
          <w:p w14:paraId="293A9D5C" w14:textId="77777777" w:rsidR="00EA1838" w:rsidRDefault="00000000">
            <w:pPr>
              <w:pStyle w:val="Compact"/>
            </w:pPr>
            <w:r>
              <w:t>Запрос «оборот по округам»</w:t>
            </w:r>
          </w:p>
        </w:tc>
      </w:tr>
      <w:tr w:rsidR="00EA1838" w14:paraId="20AB9BE2" w14:textId="77777777">
        <w:tc>
          <w:tcPr>
            <w:tcW w:w="0" w:type="auto"/>
          </w:tcPr>
          <w:p w14:paraId="2BF36568" w14:textId="77777777" w:rsidR="00EA1838" w:rsidRDefault="00000000">
            <w:pPr>
              <w:pStyle w:val="Compact"/>
            </w:pPr>
            <w:r>
              <w:rPr>
                <w:rStyle w:val="VerbatimChar"/>
              </w:rPr>
              <w:t>txn.csv</w:t>
            </w:r>
          </w:p>
        </w:tc>
        <w:tc>
          <w:tcPr>
            <w:tcW w:w="0" w:type="auto"/>
          </w:tcPr>
          <w:p w14:paraId="338614DC" w14:textId="77777777" w:rsidR="00EA1838" w:rsidRDefault="00000000">
            <w:pPr>
              <w:pStyle w:val="Compact"/>
            </w:pPr>
            <w:r>
              <w:t>853 МБ</w:t>
            </w:r>
          </w:p>
        </w:tc>
        <w:tc>
          <w:tcPr>
            <w:tcW w:w="0" w:type="auto"/>
          </w:tcPr>
          <w:p w14:paraId="39DAF9BD" w14:textId="77777777" w:rsidR="00EA1838" w:rsidRDefault="00000000">
            <w:pPr>
              <w:pStyle w:val="Compact"/>
            </w:pPr>
            <w:r>
              <w:t>0.19 с</w:t>
            </w:r>
          </w:p>
        </w:tc>
      </w:tr>
      <w:tr w:rsidR="00EA1838" w14:paraId="594E8F86" w14:textId="77777777">
        <w:tc>
          <w:tcPr>
            <w:tcW w:w="0" w:type="auto"/>
          </w:tcPr>
          <w:p w14:paraId="7287E6DE" w14:textId="77777777" w:rsidR="00EA1838" w:rsidRDefault="00000000">
            <w:pPr>
              <w:pStyle w:val="Compact"/>
            </w:pPr>
            <w:r>
              <w:rPr>
                <w:rStyle w:val="VerbatimChar"/>
              </w:rPr>
              <w:t>txn.jsonl</w:t>
            </w:r>
            <w:r>
              <w:t xml:space="preserve"> (JSON Lines, объект на строку)</w:t>
            </w:r>
          </w:p>
        </w:tc>
        <w:tc>
          <w:tcPr>
            <w:tcW w:w="0" w:type="auto"/>
          </w:tcPr>
          <w:p w14:paraId="62B0D493" w14:textId="77777777" w:rsidR="00EA1838" w:rsidRDefault="00000000">
            <w:pPr>
              <w:pStyle w:val="Compact"/>
            </w:pPr>
            <w:r>
              <w:t>1 771 МБ</w:t>
            </w:r>
          </w:p>
        </w:tc>
        <w:tc>
          <w:tcPr>
            <w:tcW w:w="0" w:type="auto"/>
          </w:tcPr>
          <w:p w14:paraId="34D7E3E5" w14:textId="77777777" w:rsidR="00EA1838" w:rsidRDefault="00000000">
            <w:pPr>
              <w:pStyle w:val="Compact"/>
            </w:pPr>
            <w:r>
              <w:t>0.16 с</w:t>
            </w:r>
          </w:p>
        </w:tc>
      </w:tr>
      <w:tr w:rsidR="00EA1838" w14:paraId="4C880316" w14:textId="77777777">
        <w:tc>
          <w:tcPr>
            <w:tcW w:w="0" w:type="auto"/>
          </w:tcPr>
          <w:p w14:paraId="35E4DE86" w14:textId="77777777" w:rsidR="00EA1838" w:rsidRDefault="00000000">
            <w:pPr>
              <w:pStyle w:val="Compact"/>
            </w:pPr>
            <w:r>
              <w:rPr>
                <w:rStyle w:val="VerbatimChar"/>
              </w:rPr>
              <w:t>txn.csv.gz</w:t>
            </w:r>
          </w:p>
        </w:tc>
        <w:tc>
          <w:tcPr>
            <w:tcW w:w="0" w:type="auto"/>
          </w:tcPr>
          <w:p w14:paraId="2839822A" w14:textId="77777777" w:rsidR="00EA1838" w:rsidRDefault="00000000">
            <w:pPr>
              <w:pStyle w:val="Compact"/>
            </w:pPr>
            <w:r>
              <w:t>147 МБ</w:t>
            </w:r>
          </w:p>
        </w:tc>
        <w:tc>
          <w:tcPr>
            <w:tcW w:w="0" w:type="auto"/>
          </w:tcPr>
          <w:p w14:paraId="414343AC" w14:textId="77777777" w:rsidR="00EA1838" w:rsidRDefault="00000000">
            <w:pPr>
              <w:pStyle w:val="Compact"/>
            </w:pPr>
            <w:r>
              <w:t>1.12 с</w:t>
            </w:r>
          </w:p>
        </w:tc>
      </w:tr>
    </w:tbl>
    <w:p w14:paraId="18EB4886" w14:textId="77777777" w:rsidR="00EA1838" w:rsidRDefault="00000000">
      <w:pPr>
        <w:pStyle w:val="a0"/>
      </w:pPr>
      <w:r>
        <w:t xml:space="preserve">Две неожиданности. JSON вдвое больше CSV — потому что имя каждого поля повторяется в каждой строке, </w:t>
      </w:r>
      <w:r>
        <w:rPr>
          <w:rStyle w:val="VerbatimChar"/>
        </w:rPr>
        <w:t>"federal_district":</w:t>
      </w:r>
      <w:r>
        <w:t xml:space="preserve"> два миллиона раз, — а запрос к нему </w:t>
      </w:r>
      <w:r>
        <w:rPr>
          <w:i/>
          <w:iCs/>
        </w:rPr>
        <w:t>не медленнее</w:t>
      </w:r>
      <w:r>
        <w:t xml:space="preserve">. И наоборот: сжатый gzip CSV в шесть раз меньше несжатого, а запрос к нему в шесть раз </w:t>
      </w:r>
      <w:r>
        <w:rPr>
          <w:i/>
          <w:iCs/>
        </w:rPr>
        <w:t>медленнее</w:t>
      </w:r>
      <w:r>
        <w:t>.</w:t>
      </w:r>
    </w:p>
    <w:p w14:paraId="1549F4E1" w14:textId="3F509F1F" w:rsidR="00EA1838" w:rsidRDefault="00000000">
      <w:pPr>
        <w:pStyle w:val="a0"/>
      </w:pPr>
      <w:r>
        <w:t xml:space="preserve">Первая неожиданность объясняется тем, что узкое место текстовых форматов — не диск, а процессор. Файл в 853 МБ современный SSD отдаёт за доли секунды, а из кеша операционной системы — </w:t>
      </w:r>
      <w:r w:rsidR="00BE7B4C">
        <w:rPr>
          <w:lang w:val="ru-RU"/>
        </w:rPr>
        <w:t xml:space="preserve">ещё </w:t>
      </w:r>
      <w:r>
        <w:t xml:space="preserve">быстрее. Время уходит на </w:t>
      </w:r>
      <w:r>
        <w:rPr>
          <w:i/>
          <w:iCs/>
        </w:rPr>
        <w:t>разбор</w:t>
      </w:r>
      <w:r>
        <w:t xml:space="preserve">: найти разделители, распознать кавычки, превратить строку </w:t>
      </w:r>
      <w:r>
        <w:rPr>
          <w:rStyle w:val="VerbatimChar"/>
        </w:rPr>
        <w:t>1576.86</w:t>
      </w:r>
      <w:r>
        <w:t xml:space="preserve"> в число с плавающей точкой, а </w:t>
      </w:r>
      <w:r>
        <w:rPr>
          <w:rStyle w:val="VerbatimChar"/>
        </w:rPr>
        <w:t>2026-07-14 19:22:00</w:t>
      </w:r>
      <w:r>
        <w:t xml:space="preserve"> — в метку времени. Разбор JSON чуть сложнее структурно, но DuckDB делает его многопоточно, и лишний гигабайт теряется на фоне стоимости парсинга. Запомните эту поправку к интуиции: </w:t>
      </w:r>
      <w:r>
        <w:rPr>
          <w:b/>
          <w:bCs/>
        </w:rPr>
        <w:t>для текстовых форматов меньше байт не значит быстрее</w:t>
      </w:r>
      <w:r>
        <w:t>.</w:t>
      </w:r>
    </w:p>
    <w:p w14:paraId="5144180E" w14:textId="77777777" w:rsidR="00EA1838" w:rsidRDefault="00000000">
      <w:pPr>
        <w:pStyle w:val="a0"/>
      </w:pPr>
      <w:r>
        <w:t xml:space="preserve">Вторая неожиданность — про параллелизм. Чтобы разобрать 853 МБ за 0.19 с, DuckDB режет файл на куски и раздаёт их ядрам процессора: каждое ядро находит ближайший перевод строки и начинает читать оттуда. С gzip так нельзя. Это потоковый компрессор: чтобы распаковать байт номер миллион, нужно распаковать предыдущие 999 999. Файл не имеет точек входа — говорят, что он не </w:t>
      </w:r>
      <w:r>
        <w:rPr>
          <w:b/>
          <w:bCs/>
        </w:rPr>
        <w:t>splittable</w:t>
      </w:r>
      <w:r>
        <w:t>, — и вся работа достаётся одному ядру. Обратите внимание на время записи такого файла на лабораторной: оно тоже окажется на порядок больше остальных, по той же причине.</w:t>
      </w:r>
    </w:p>
    <w:p w14:paraId="3C5BB364" w14:textId="77777777" w:rsidR="00EA1838" w:rsidRDefault="00000000">
      <w:pPr>
        <w:pStyle w:val="a0"/>
      </w:pPr>
      <w:r>
        <w:t>Формат, который сжимается кусками и позволяет читать с середины, существует, и мы к нему идём. Но сначала зафиксируем честный вывод про текстовые форматы.</w:t>
      </w:r>
    </w:p>
    <w:p w14:paraId="24FDE928" w14:textId="73EC4E8B" w:rsidR="00EA1838" w:rsidRDefault="00000000">
      <w:pPr>
        <w:pStyle w:val="3"/>
      </w:pPr>
      <w:bookmarkStart w:id="8" w:name="почему-они-всё-равно-везде"/>
      <w:bookmarkEnd w:id="7"/>
      <w:r>
        <w:t xml:space="preserve">1.3 Почему </w:t>
      </w:r>
      <w:r w:rsidR="00CB4290">
        <w:rPr>
          <w:lang w:val="en-US"/>
        </w:rPr>
        <w:t>CSV</w:t>
      </w:r>
      <w:r>
        <w:t xml:space="preserve"> всё равно везде</w:t>
      </w:r>
    </w:p>
    <w:p w14:paraId="3BE6779A" w14:textId="77777777" w:rsidR="00EA1838" w:rsidRDefault="00000000">
      <w:pPr>
        <w:pStyle w:val="FirstParagraph"/>
      </w:pPr>
      <w:r>
        <w:t xml:space="preserve">Если CSV так плох, почему им пользуется полмира? Потому что у него есть три свойства, которых нет ни у одного бинарного формата: его может прочитать человек, его умеет </w:t>
      </w:r>
      <w:r>
        <w:lastRenderedPageBreak/>
        <w:t>писать любая система, и его отдаст любой источник, даже если этот источник — бухгалтерия с выгрузкой из 1С. JSON добавляет к этому вложенность и стал языком веб-API и логов.</w:t>
      </w:r>
    </w:p>
    <w:p w14:paraId="13872125" w14:textId="77777777" w:rsidR="00EA1838" w:rsidRDefault="00000000">
      <w:pPr>
        <w:pStyle w:val="a0"/>
      </w:pPr>
      <w:r>
        <w:t xml:space="preserve">Правильное место текстовых форматов — </w:t>
      </w:r>
      <w:r>
        <w:rPr>
          <w:b/>
          <w:bCs/>
        </w:rPr>
        <w:t>граница системы</w:t>
      </w:r>
      <w:r>
        <w:t xml:space="preserve">: там, где данные приходят снаружи или уходят наружу. Пять систем «Синицы» отдают вам CSV и JSON, и заставить их отдавать что-то другое вы не можете. Ошибка не в том, чтобы принимать CSV, а в том, чтобы </w:t>
      </w:r>
      <w:r>
        <w:rPr>
          <w:i/>
          <w:iCs/>
        </w:rPr>
        <w:t>хранить</w:t>
      </w:r>
      <w:r>
        <w:t xml:space="preserve"> в нём: складывать выгрузки годами в озеро и запускать поверх аналитические запросы. Правило простое: </w:t>
      </w:r>
      <w:r>
        <w:rPr>
          <w:b/>
          <w:bCs/>
        </w:rPr>
        <w:t>на границе — принять как есть и сохранить как сырьё; внутри — конвертировать при первом же касании.</w:t>
      </w:r>
      <w:r>
        <w:t xml:space="preserve"> Во что конвертировать — тема оставшейся части лекции.</w:t>
      </w:r>
    </w:p>
    <w:p w14:paraId="420F45E2" w14:textId="77777777" w:rsidR="00EA1838" w:rsidRDefault="00DC5CC8">
      <w:r>
        <w:rPr>
          <w:noProof/>
        </w:rPr>
      </w:r>
      <w:r>
        <w:pict w14:anchorId="181F647E">
          <v:rect id="Horizontal Line 3" o:spid="_x0000_s1033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5EF8C6D7" w14:textId="77777777" w:rsidR="00EA1838" w:rsidRDefault="00000000">
      <w:pPr>
        <w:pStyle w:val="2"/>
      </w:pPr>
      <w:bookmarkStart w:id="9" w:name="строки-против-колонок"/>
      <w:bookmarkStart w:id="10" w:name="_Toc240124302"/>
      <w:bookmarkEnd w:id="4"/>
      <w:bookmarkEnd w:id="8"/>
      <w:r>
        <w:t>2. Строки против колонок</w:t>
      </w:r>
      <w:bookmarkEnd w:id="10"/>
    </w:p>
    <w:p w14:paraId="08F11AD9" w14:textId="77777777" w:rsidR="00EA1838" w:rsidRDefault="00000000">
      <w:pPr>
        <w:pStyle w:val="3"/>
      </w:pPr>
      <w:bookmarkStart w:id="11" w:name="два-паттерна-доступа-две-раскладки"/>
      <w:r>
        <w:t>2.1 Два паттерна доступа, две раскладки</w:t>
      </w:r>
    </w:p>
    <w:p w14:paraId="249FAA29" w14:textId="77777777" w:rsidR="00EA1838" w:rsidRDefault="00000000">
      <w:pPr>
        <w:pStyle w:val="FirstParagraph"/>
      </w:pPr>
      <w:r>
        <w:t xml:space="preserve">Вернёмся к таблице из прошлой лекции: OLTP против OLAP. Перевод денег читает и пишет </w:t>
      </w:r>
      <w:r>
        <w:rPr>
          <w:i/>
          <w:iCs/>
        </w:rPr>
        <w:t>одну строку целиком</w:t>
      </w:r>
      <w:r>
        <w:t xml:space="preserve"> — все поля одной операции. Аналитический отчёт читает </w:t>
      </w:r>
      <w:r>
        <w:rPr>
          <w:i/>
          <w:iCs/>
        </w:rPr>
        <w:t>две-три колонки миллионов строк</w:t>
      </w:r>
      <w:r>
        <w:t xml:space="preserve"> — сумму и регион, но не ФИО, не номер карты и не название мерчанта. </w:t>
      </w:r>
      <w:r w:rsidRPr="00CB4290">
        <w:rPr>
          <w:b/>
          <w:bCs/>
        </w:rPr>
        <w:t>Раскладка данных на диске должна повторять паттерн доступа</w:t>
      </w:r>
      <w:r>
        <w:t>, иначе каждое чтение будет тащить лишнее.</w:t>
      </w:r>
    </w:p>
    <w:p w14:paraId="1C4FAAA2" w14:textId="77777777" w:rsidR="00EA1838" w:rsidRDefault="00000000">
      <w:pPr>
        <w:pStyle w:val="a0"/>
      </w:pPr>
      <w:r>
        <w:t>Возьмём шесть операций «Синицы» и посмотрим, как они лягут на диск двумя способами.</w:t>
      </w:r>
    </w:p>
    <w:p w14:paraId="3751C41F" w14:textId="77777777" w:rsidR="00EA1838" w:rsidRDefault="00000000">
      <w:pPr>
        <w:pStyle w:val="a0"/>
      </w:pPr>
      <w:r>
        <w:rPr>
          <w:b/>
          <w:bCs/>
        </w:rPr>
        <w:t>Строковая раскладка</w:t>
      </w:r>
      <w:r>
        <w:t xml:space="preserve"> (row-oriented): строка — непрерывный кусок, за ней следующая. Так устроены CSV, JSON, Avro, страницы данных PostgreSQL и любой OLTP-базы:</w:t>
      </w:r>
    </w:p>
    <w:p w14:paraId="10527376" w14:textId="54052689" w:rsidR="00EA1838" w:rsidRDefault="007945F5">
      <w:pPr>
        <w:pStyle w:val="FirstParagraph"/>
      </w:pPr>
      <w:r w:rsidRPr="007945F5">
        <w:drawing>
          <wp:inline distT="0" distB="0" distL="0" distR="0" wp14:anchorId="64A44603" wp14:editId="51A8E8BE">
            <wp:extent cx="6152515" cy="2961640"/>
            <wp:effectExtent l="0" t="0" r="0" b="0"/>
            <wp:docPr id="3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9A9F66B9-C28A-6D24-9BC4-88BD8464BC1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9A9F66B9-C28A-6D24-9BC4-88BD8464BC1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Прочитать </w:t>
      </w:r>
      <w:r>
        <w:rPr>
          <w:lang w:val="ru-RU"/>
        </w:rPr>
        <w:t>строчку</w:t>
      </w:r>
      <w:r w:rsidR="00000000">
        <w:t>— одно обращение к диску, все поля рядом. Записать новую — дописать кусок в конец. Идеально для OLTP.</w:t>
      </w:r>
    </w:p>
    <w:p w14:paraId="46241E54" w14:textId="77777777" w:rsidR="00EA1838" w:rsidRDefault="00000000">
      <w:pPr>
        <w:pStyle w:val="a0"/>
      </w:pPr>
      <w:r>
        <w:rPr>
          <w:b/>
          <w:bCs/>
        </w:rPr>
        <w:lastRenderedPageBreak/>
        <w:t>Колоночная раскладка</w:t>
      </w:r>
      <w:r>
        <w:t xml:space="preserve"> (columnar): колонка — непрерывный кусок, за ней следующая колонка:</w:t>
      </w:r>
    </w:p>
    <w:p w14:paraId="58F82D0A" w14:textId="55386863" w:rsidR="00EA1838" w:rsidRDefault="007945F5">
      <w:pPr>
        <w:pStyle w:val="FirstParagraph"/>
      </w:pPr>
      <w:r w:rsidRPr="007945F5">
        <w:drawing>
          <wp:inline distT="0" distB="0" distL="0" distR="0" wp14:anchorId="7009927A" wp14:editId="26E0BF07">
            <wp:extent cx="6152515" cy="2952115"/>
            <wp:effectExtent l="0" t="0" r="0" b="0"/>
            <wp:docPr id="4" name="Рисунок 3">
              <a:extLst xmlns:a="http://schemas.openxmlformats.org/drawingml/2006/main">
                <a:ext uri="{FF2B5EF4-FFF2-40B4-BE49-F238E27FC236}">
                  <a16:creationId xmlns:a16="http://schemas.microsoft.com/office/drawing/2014/main" id="{A464E1A8-5D59-B547-2836-86481DB05C2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>
                      <a:extLst>
                        <a:ext uri="{FF2B5EF4-FFF2-40B4-BE49-F238E27FC236}">
                          <a16:creationId xmlns:a16="http://schemas.microsoft.com/office/drawing/2014/main" id="{A464E1A8-5D59-B547-2836-86481DB05C2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Запрос «оборот по городам» читает два куска — </w:t>
      </w:r>
      <w:r w:rsidR="00000000">
        <w:rPr>
          <w:rStyle w:val="VerbatimChar"/>
        </w:rPr>
        <w:t>city</w:t>
      </w:r>
      <w:r w:rsidR="00000000">
        <w:t xml:space="preserve"> и </w:t>
      </w:r>
      <w:r w:rsidR="00000000">
        <w:rPr>
          <w:rStyle w:val="VerbatimChar"/>
        </w:rPr>
        <w:t>amount</w:t>
      </w:r>
      <w:r w:rsidR="00000000">
        <w:t xml:space="preserve"> — и не касается остальных. Прочитать операцию T-1002 целиком — шесть обращений в шесть разных мест. Идеально для OLAP и мучительно для OLTP.</w:t>
      </w:r>
    </w:p>
    <w:p w14:paraId="43E4BC83" w14:textId="77777777" w:rsidR="00EA1838" w:rsidRDefault="00000000">
      <w:pPr>
        <w:pStyle w:val="3"/>
      </w:pPr>
      <w:bookmarkStart w:id="12" w:name="три-следствия-колоночности"/>
      <w:bookmarkEnd w:id="11"/>
      <w:r>
        <w:t>2.2 Три следствия колоночности</w:t>
      </w:r>
    </w:p>
    <w:p w14:paraId="3920CC4D" w14:textId="77777777" w:rsidR="00EA1838" w:rsidRDefault="00000000">
      <w:pPr>
        <w:pStyle w:val="FirstParagraph"/>
      </w:pPr>
      <w:r>
        <w:t>Из одного решения — «положить колонку рядом с колонкой» — следуют три механизма, и это ровно ответ на первый вопрос с собеседования.</w:t>
      </w:r>
    </w:p>
    <w:p w14:paraId="3A4A703A" w14:textId="77777777" w:rsidR="00EA1838" w:rsidRDefault="00000000">
      <w:pPr>
        <w:pStyle w:val="a0"/>
      </w:pPr>
      <w:r>
        <w:rPr>
          <w:b/>
          <w:bCs/>
        </w:rPr>
        <w:t>Следствие 1: читаем только нужные колонки.</w:t>
      </w:r>
      <w:r>
        <w:t xml:space="preserve"> В витрине «Синицы» 28 колонок; запрос «оборот по округам» использует три. В строковой раскладке движок вынужден прочитать все 28, чтобы добраться до трёх, — в колоночной он читает три и пропускает 25. Это называется </w:t>
      </w:r>
      <w:r>
        <w:rPr>
          <w:b/>
          <w:bCs/>
        </w:rPr>
        <w:t>projection pushdown</w:t>
      </w:r>
      <w:r>
        <w:t xml:space="preserve">: проекция (список колонок в </w:t>
      </w:r>
      <w:r>
        <w:rPr>
          <w:rStyle w:val="VerbatimChar"/>
        </w:rPr>
        <w:t>SELECT</w:t>
      </w:r>
      <w:r>
        <w:t>) проталкивается вниз, на уровень чтения файла. На лабораторной вы увидите, что эти три колонки занимают 9.7 МБ из 87 — одиннадцать процентов файла; остальное движок даже не запрашивает у диска.</w:t>
      </w:r>
    </w:p>
    <w:p w14:paraId="54C03B22" w14:textId="77777777" w:rsidR="00EA1838" w:rsidRDefault="00000000">
      <w:pPr>
        <w:pStyle w:val="a0"/>
      </w:pPr>
      <w:r>
        <w:rPr>
          <w:b/>
          <w:bCs/>
        </w:rPr>
        <w:t>Следствие 2: однородные данные кодируются и сжимаются в разы лучше.</w:t>
      </w:r>
      <w:r>
        <w:t xml:space="preserve"> В строке рядом лежат разнотипные значения: текст, дата, число, снова текст. Компрессору повторять нечего. В колонке рядом лежат две тысячи значений </w:t>
      </w:r>
      <w:r>
        <w:rPr>
          <w:rStyle w:val="VerbatimChar"/>
        </w:rPr>
        <w:t>approved</w:t>
      </w:r>
      <w:r>
        <w:t xml:space="preserve">, потом триста </w:t>
      </w:r>
      <w:r>
        <w:rPr>
          <w:rStyle w:val="VerbatimChar"/>
        </w:rPr>
        <w:t>declined</w:t>
      </w:r>
      <w:r>
        <w:t xml:space="preserve"> — и это можно записать как «</w:t>
      </w:r>
      <w:r>
        <w:rPr>
          <w:rStyle w:val="VerbatimChar"/>
        </w:rPr>
        <w:t>approved</w:t>
      </w:r>
      <w:r>
        <w:t xml:space="preserve"> × 2000, </w:t>
      </w:r>
      <w:r>
        <w:rPr>
          <w:rStyle w:val="VerbatimChar"/>
        </w:rPr>
        <w:t>declined</w:t>
      </w:r>
      <w:r>
        <w:t xml:space="preserve"> × 300». Однородность — это то, на чём построен весь следующий раздел.</w:t>
      </w:r>
    </w:p>
    <w:p w14:paraId="6DA96DED" w14:textId="77777777" w:rsidR="00EA1838" w:rsidRDefault="00000000">
      <w:pPr>
        <w:pStyle w:val="a0"/>
      </w:pPr>
      <w:r>
        <w:rPr>
          <w:b/>
          <w:bCs/>
        </w:rPr>
        <w:t>Следствие 3: по колонке можно хранить статистики и пропускать блоки.</w:t>
      </w:r>
      <w:r>
        <w:t xml:space="preserve"> Если файл нарезан на блоки по сто тысяч строк и для каждого блока записано «минимальная дата — 1 июля, максимальная — 5 июля», то запрос </w:t>
      </w:r>
      <w:r>
        <w:rPr>
          <w:rStyle w:val="VerbatimChar"/>
        </w:rPr>
        <w:t>where txn_date = '2026-07-15'</w:t>
      </w:r>
      <w:r>
        <w:t xml:space="preserve"> может </w:t>
      </w:r>
      <w:r>
        <w:rPr>
          <w:i/>
          <w:iCs/>
        </w:rPr>
        <w:t>не читать</w:t>
      </w:r>
      <w:r>
        <w:t xml:space="preserve"> этот блок вовсе. Это </w:t>
      </w:r>
      <w:r>
        <w:rPr>
          <w:b/>
          <w:bCs/>
        </w:rPr>
        <w:t>predicate pushdown</w:t>
      </w:r>
      <w:r>
        <w:t xml:space="preserve">: предикат (условие </w:t>
      </w:r>
      <w:r>
        <w:rPr>
          <w:rStyle w:val="VerbatimChar"/>
        </w:rPr>
        <w:t>WHERE</w:t>
      </w:r>
      <w:r>
        <w:t>) проталкивается на уровень чтения, и движок пропускает то, что заведомо не подойдёт. В строковом CSV статистик нет и пропускать нечего.</w:t>
      </w:r>
    </w:p>
    <w:p w14:paraId="17EB107D" w14:textId="77777777" w:rsidR="00EA1838" w:rsidRDefault="00000000">
      <w:pPr>
        <w:pStyle w:val="a0"/>
      </w:pPr>
      <w:r>
        <w:lastRenderedPageBreak/>
        <w:t>Три механизма, три разных слова: проекция, кодирование, статистики. На собеседовании ждут все три.</w:t>
      </w:r>
    </w:p>
    <w:p w14:paraId="2FE45AC3" w14:textId="77777777" w:rsidR="00EA1838" w:rsidRDefault="00000000">
      <w:pPr>
        <w:pStyle w:val="3"/>
      </w:pPr>
      <w:bookmarkStart w:id="13" w:name="где-колоночный-формат-проигрывает"/>
      <w:bookmarkEnd w:id="12"/>
      <w:r>
        <w:t>2.3 Где колоночный формат проигрывает</w:t>
      </w:r>
    </w:p>
    <w:p w14:paraId="667AAC07" w14:textId="77777777" w:rsidR="00EA1838" w:rsidRDefault="00000000">
      <w:pPr>
        <w:pStyle w:val="FirstParagraph"/>
      </w:pPr>
      <w:r>
        <w:t>Без этого раздела лекция была бы рекламой. Каждое из трёх следствий имеет цену, и есть класс задач, где цена перевешивает.</w:t>
      </w:r>
    </w:p>
    <w:p w14:paraId="0B26636F" w14:textId="77777777" w:rsidR="00EA1838" w:rsidRDefault="00000000">
      <w:pPr>
        <w:pStyle w:val="a0"/>
      </w:pPr>
      <w:r>
        <w:rPr>
          <w:b/>
          <w:bCs/>
        </w:rPr>
        <w:t>Чтение всех колонок.</w:t>
      </w:r>
      <w:r>
        <w:t xml:space="preserve"> Запросу </w:t>
      </w:r>
      <w:r>
        <w:rPr>
          <w:rStyle w:val="VerbatimChar"/>
        </w:rPr>
        <w:t>select *</w:t>
      </w:r>
      <w:r>
        <w:t xml:space="preserve"> первое следствие не помогает: пропускать нечего. Остаются только выигрыш от бинарных типов и параллелизм. На данных «Синицы» это видно в цифрах: запрос по трём колонкам на Parquet быстрее CSV в 40 раз, запрос, трогающий все 28 колонок, — только в 3.5. Выгрузка витрины целиком в BI-систему, экспорт для ML-обучения, </w:t>
      </w:r>
      <w:r>
        <w:rPr>
          <w:rStyle w:val="VerbatimChar"/>
        </w:rPr>
        <w:t>select * limit 10</w:t>
      </w:r>
      <w:r>
        <w:t xml:space="preserve"> на дашборде — везде колоночный формат работает хуже, чем обещает реклама.</w:t>
      </w:r>
    </w:p>
    <w:p w14:paraId="5AC15976" w14:textId="77777777" w:rsidR="00EA1838" w:rsidRDefault="00000000">
      <w:pPr>
        <w:pStyle w:val="a0"/>
      </w:pPr>
      <w:r>
        <w:rPr>
          <w:b/>
          <w:bCs/>
        </w:rPr>
        <w:t>Точечное чтение строки.</w:t>
      </w:r>
      <w:r>
        <w:t xml:space="preserve"> «Покажите операцию T-1002» — в колоночной раскладке это сборка значения из 28 разных мест файла. OLTP-база делает это за одно обращение к индексу; колоночный файл — за десятки. Форматы вроде Parquet смягчают проблему статистиками и bloom-фильтрами, но чуда не происходит: они спроектированы под сканирование, а не под поиск.</w:t>
      </w:r>
    </w:p>
    <w:p w14:paraId="4691F04A" w14:textId="77777777" w:rsidR="00EA1838" w:rsidRDefault="00000000">
      <w:pPr>
        <w:pStyle w:val="a0"/>
      </w:pPr>
      <w:r>
        <w:rPr>
          <w:b/>
          <w:bCs/>
        </w:rPr>
        <w:t>Запись по одной строке.</w:t>
      </w:r>
      <w:r>
        <w:t xml:space="preserve"> Чтобы дописать одну операцию, нужно дописать значение в каждую из 28 колонок — и, если файл сжат блоками, пересжать блок. Поэтому колоночные файлы пишут </w:t>
      </w:r>
      <w:r>
        <w:rPr>
          <w:i/>
          <w:iCs/>
        </w:rPr>
        <w:t>пачками</w:t>
      </w:r>
      <w:r>
        <w:t>: накопили сто тысяч строк — записали блок. Поток событий, где каждое надо сохранить немедленно, в колоночный формат не ложится. Это первая половина ответа на второй вопрос с собеседования, и мы вернёмся к ней в разделе 5.</w:t>
      </w:r>
    </w:p>
    <w:p w14:paraId="67BC1A5A" w14:textId="77777777" w:rsidR="00EA1838" w:rsidRDefault="00000000">
      <w:pPr>
        <w:pStyle w:val="a0"/>
      </w:pPr>
      <w:r>
        <w:rPr>
          <w:b/>
          <w:bCs/>
        </w:rPr>
        <w:t>Обновление и удаление.</w:t>
      </w:r>
      <w:r>
        <w:t xml:space="preserve"> Изменить одно значение в сжатой колонке внутри блока нельзя — только переписать блок целиком. Поэтому колоночные файлы неизменяемы (immutable): их создают и удаляют, но не редактируют. Как при этом удалить одного клиента по требованию закона о персональных данных — вопрос, который мы отложим до лекции 6: там появятся табличные форматы, которые решают его </w:t>
      </w:r>
      <w:r>
        <w:rPr>
          <w:i/>
          <w:iCs/>
        </w:rPr>
        <w:t>поверх</w:t>
      </w:r>
      <w:r>
        <w:t xml:space="preserve"> файлов.</w:t>
      </w:r>
    </w:p>
    <w:p w14:paraId="364BD5DF" w14:textId="77777777" w:rsidR="00EA1838" w:rsidRDefault="00000000">
      <w:pPr>
        <w:pStyle w:val="a0"/>
      </w:pPr>
      <w:r>
        <w:t>Спросите себя про каждый из пяти источников «Синицы»: какой из них ближе к OLTP-паттерну? Поток операций из процессинга — событие за событием, каждое нужно принять сразу. Это не колоночная задача, и формат для неё будет другим.</w:t>
      </w:r>
    </w:p>
    <w:p w14:paraId="1658AA6D" w14:textId="77777777" w:rsidR="00EA1838" w:rsidRDefault="00DC5CC8">
      <w:r>
        <w:rPr>
          <w:noProof/>
        </w:rPr>
      </w:r>
      <w:r>
        <w:pict w14:anchorId="26E776AC">
          <v:rect id="Horizontal Line 4" o:spid="_x0000_s1032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28EC5FA" w14:textId="77777777" w:rsidR="00EA1838" w:rsidRDefault="00000000">
      <w:pPr>
        <w:pStyle w:val="2"/>
      </w:pPr>
      <w:bookmarkStart w:id="14" w:name="анатомия-parquet"/>
      <w:bookmarkStart w:id="15" w:name="_Toc240124303"/>
      <w:bookmarkEnd w:id="9"/>
      <w:bookmarkEnd w:id="13"/>
      <w:r>
        <w:t>3. Анатомия Parquet</w:t>
      </w:r>
      <w:bookmarkEnd w:id="15"/>
    </w:p>
    <w:p w14:paraId="1A4DF25F" w14:textId="77777777" w:rsidR="00EA1838" w:rsidRDefault="00000000">
      <w:pPr>
        <w:pStyle w:val="FirstParagraph"/>
      </w:pPr>
      <w:r>
        <w:t>Apache Parquet появился в 2013 году как совместная работа Twitter и Cloudera, а его устройство напрямую наследует статье Google о системе Dremel (2010) — той самой, из которой потом вырос BigQuery. К 2026 году Parquet — не «один из форматов», а язык, на котором говорит весь lakehouse: Apache Iceberg, Delta Lake и Hudi хранят данные в Parquet; Spark, Trino, DuckDB, ClickHouse, Polars, pandas читают и пишут его без плагинов; все облачные хранилища принимают его как основной формат загрузки. Понимать его устройство — обязательный минимум профессии.</w:t>
      </w:r>
    </w:p>
    <w:p w14:paraId="3B57E53A" w14:textId="77777777" w:rsidR="00EA1838" w:rsidRDefault="00000000">
      <w:pPr>
        <w:pStyle w:val="3"/>
      </w:pPr>
      <w:bookmarkStart w:id="16" w:name="структура-файла"/>
      <w:r>
        <w:lastRenderedPageBreak/>
        <w:t>3.1 Структура файла</w:t>
      </w:r>
    </w:p>
    <w:p w14:paraId="3601BD2F" w14:textId="600FC0A4" w:rsidR="00EA1838" w:rsidRDefault="00000000" w:rsidP="00255823">
      <w:pPr>
        <w:pStyle w:val="FirstParagraph"/>
        <w:rPr>
          <w:lang w:val="ru-RU"/>
        </w:rPr>
      </w:pPr>
      <w:r>
        <w:t xml:space="preserve">Парадокс: колоночный формат всё-таки режет данные </w:t>
      </w:r>
      <w:r>
        <w:rPr>
          <w:i/>
          <w:iCs/>
        </w:rPr>
        <w:t>на группы строк</w:t>
      </w:r>
      <w:r>
        <w:t>. Причина практическая: файл на миллиард строк нельзя ни прочитать параллельно, ни пропустить частично, если каждая колонка — один непрерывный кусок от начала до конца.</w:t>
      </w:r>
    </w:p>
    <w:p w14:paraId="770CF115" w14:textId="42E94DC4" w:rsidR="00255823" w:rsidRPr="00255823" w:rsidRDefault="007945F5" w:rsidP="00255823">
      <w:pPr>
        <w:pStyle w:val="a0"/>
        <w:rPr>
          <w:lang w:val="ru-RU"/>
        </w:rPr>
      </w:pPr>
      <w:r w:rsidRPr="007945F5">
        <w:drawing>
          <wp:inline distT="0" distB="0" distL="0" distR="0" wp14:anchorId="0B593139" wp14:editId="02CD2A6B">
            <wp:extent cx="6152515" cy="3446145"/>
            <wp:effectExtent l="0" t="0" r="0" b="0"/>
            <wp:docPr id="7" name="Рисунок 6">
              <a:extLst xmlns:a="http://schemas.openxmlformats.org/drawingml/2006/main">
                <a:ext uri="{FF2B5EF4-FFF2-40B4-BE49-F238E27FC236}">
                  <a16:creationId xmlns:a16="http://schemas.microsoft.com/office/drawing/2014/main" id="{42EDF8FE-9F25-2B2F-055E-12351AC2539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>
                      <a:extLst>
                        <a:ext uri="{FF2B5EF4-FFF2-40B4-BE49-F238E27FC236}">
                          <a16:creationId xmlns:a16="http://schemas.microsoft.com/office/drawing/2014/main" id="{42EDF8FE-9F25-2B2F-055E-12351AC2539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023F6" w14:textId="77777777" w:rsidR="00EA183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Row group</w:t>
      </w:r>
      <w:r>
        <w:t xml:space="preserve"> — горизонтальный срез: например, 122 880 строк (значение по умолчанию у DuckDB; parquet-mr, библиотека Java-мира, режет по 128 МБ). Внутри row group данные лежат </w:t>
      </w:r>
      <w:r>
        <w:rPr>
          <w:i/>
          <w:iCs/>
        </w:rPr>
        <w:t>по колонкам</w:t>
      </w:r>
      <w:r>
        <w:t>. Row group — единица параллелизма (каждое ядро читает свою) и единица пропуска (статистики хранятся на этом уровне).</w:t>
      </w:r>
    </w:p>
    <w:p w14:paraId="44204299" w14:textId="77777777" w:rsidR="00EA183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Column chunk</w:t>
      </w:r>
      <w:r>
        <w:t xml:space="preserve"> — все значения одной колонки в одной row group. Единица projection pushdown: движок читает нужные chunks и не запрашивает остальные.</w:t>
      </w:r>
    </w:p>
    <w:p w14:paraId="24A7C432" w14:textId="786AC5D5" w:rsidR="00EA183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Page</w:t>
      </w:r>
      <w:r>
        <w:t xml:space="preserve"> — кусок column chunk, обычно около мегабайта. Единица кодирования и сжатия: каждая страница сжата отдельно, и это делает файл </w:t>
      </w:r>
      <w:r w:rsidR="00255823">
        <w:rPr>
          <w:lang w:val="ru-RU"/>
        </w:rPr>
        <w:t>разделяемым(</w:t>
      </w:r>
      <w:r>
        <w:t>splittable</w:t>
      </w:r>
      <w:r w:rsidR="00255823">
        <w:rPr>
          <w:lang w:val="ru-RU"/>
        </w:rPr>
        <w:t>)</w:t>
      </w:r>
      <w:r>
        <w:t xml:space="preserve"> в отличие от gzip-CSV.</w:t>
      </w:r>
    </w:p>
    <w:p w14:paraId="531E791F" w14:textId="77777777" w:rsidR="00EA183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Footer</w:t>
      </w:r>
      <w:r>
        <w:t xml:space="preserve"> — метаданные в конце файла: схема, список row group, для каждого column chunk — смещение в файле, размер, кодировка, статистики. Перед последними четырьмя байтами </w:t>
      </w:r>
      <w:r>
        <w:rPr>
          <w:rStyle w:val="VerbatimChar"/>
        </w:rPr>
        <w:t>PAR1</w:t>
      </w:r>
      <w:r>
        <w:t xml:space="preserve"> записана длина футера.</w:t>
      </w:r>
    </w:p>
    <w:p w14:paraId="531974A0" w14:textId="77777777" w:rsidR="00EA1838" w:rsidRDefault="00000000">
      <w:pPr>
        <w:pStyle w:val="FirstParagraph"/>
        <w:rPr>
          <w:lang w:val="ru-RU"/>
        </w:rPr>
      </w:pPr>
      <w:r>
        <w:t>Почему футер в конце, а не в начале? Потому что писатель не знает статистик и смещений, пока не запишет данные, а писать хочется одним проходом, без возврата к началу файла (в объектном хранилище, куда мы переедем в следующей лекции, возврата к началу не существует — объект записывается один раз целиком). Читатель поступает зеркально: читает последние восемь байт, узнаёт длину футера, читает футер — и только потом решает, какие части файла ему вообще нужны.</w:t>
      </w:r>
    </w:p>
    <w:p w14:paraId="3272DA96" w14:textId="77777777" w:rsidR="007945F5" w:rsidRDefault="007945F5" w:rsidP="007945F5">
      <w:pPr>
        <w:pStyle w:val="a0"/>
        <w:rPr>
          <w:lang w:val="ru-RU"/>
        </w:rPr>
      </w:pPr>
      <w:r w:rsidRPr="007945F5">
        <w:rPr>
          <w:lang w:val="ru-RU"/>
        </w:rPr>
        <w:lastRenderedPageBreak/>
        <w:t>PAR1 это четыре байта ASCII, 50 41 52 31, которые стоят в самом начале и в самом конце каждого Parquet-файла. Это сигнатура формата, по-английски magic number. Название «магическое» историческое, из Unix 1970-х: числа, по которым ядро отличало исполняемый файл от текста, казались взятыми с потолка, отсюда «магия».</w:t>
      </w:r>
    </w:p>
    <w:p w14:paraId="7B388222" w14:textId="77777777" w:rsidR="007945F5" w:rsidRPr="007945F5" w:rsidRDefault="007945F5" w:rsidP="007945F5">
      <w:pPr>
        <w:pStyle w:val="a0"/>
        <w:rPr>
          <w:lang w:val="ru-RU"/>
        </w:rPr>
      </w:pPr>
      <w:r w:rsidRPr="007945F5">
        <w:rPr>
          <w:lang w:val="ru-RU"/>
        </w:rPr>
        <w:t>Зачем оно в начале. Расширение файла ничего не гарантирует: txn.parquet могли переименовать из CSV, скачать битым или получить пустым после упавшей выгрузки. Первые четыре байта дают ответ за одно чтение: если там не PAR1, дальше можно не разбирать. Утилита file и десятки других инструментов определяют тип именно так, не глядя на имя. Тот же принцип у PNG (89 50 4E 47), PDF (%PDF-), Java-класса (CA FE BA BE).</w:t>
      </w:r>
    </w:p>
    <w:p w14:paraId="41E543CB" w14:textId="77777777" w:rsidR="007945F5" w:rsidRPr="007945F5" w:rsidRDefault="007945F5" w:rsidP="007945F5">
      <w:pPr>
        <w:pStyle w:val="a0"/>
        <w:rPr>
          <w:lang w:val="ru-RU"/>
        </w:rPr>
      </w:pPr>
      <w:r w:rsidRPr="007945F5">
        <w:rPr>
          <w:lang w:val="ru-RU"/>
        </w:rPr>
        <w:t>Зачем оно в конце, и это интереснее. Вспомните, как читатель заходит в файл: с последних восьми байт. Четыре из них длина футера, а четыре это PAR1. Хвостовая метка отвечает на вопрос «файл дописан до конца?». Писатель ставит её последней операцией, уже после футера. Если процесс упал посреди записи, или загрузка в S3 оборвалась, или файл ещё пишется соседним процессом, метки в конце не будет, и читатель узнает об этом до того, как поверит футеру. Без хвостовой метки он прочитал бы четыре случайных байта данных как «длину футера», получил бы, скажем, 1.7 ГБ и ушёл читать мусор.</w:t>
      </w:r>
    </w:p>
    <w:p w14:paraId="4FD17B45" w14:textId="7177106D" w:rsidR="007945F5" w:rsidRPr="007945F5" w:rsidRDefault="007945F5" w:rsidP="007945F5">
      <w:pPr>
        <w:pStyle w:val="a0"/>
        <w:rPr>
          <w:lang w:val="en-US"/>
        </w:rPr>
      </w:pPr>
      <w:r w:rsidRPr="007945F5">
        <w:rPr>
          <w:lang w:val="ru-RU"/>
        </w:rPr>
        <w:t xml:space="preserve">Так что две одинаковые метки решают две разные задачи: </w:t>
      </w:r>
      <w:r w:rsidRPr="007945F5">
        <w:rPr>
          <w:b/>
          <w:bCs/>
          <w:lang w:val="ru-RU"/>
        </w:rPr>
        <w:t>передняя говорит «это Parquet», задняя говорит «и он целый».</w:t>
      </w:r>
      <w:r w:rsidRPr="007945F5">
        <w:rPr>
          <w:lang w:val="ru-RU"/>
        </w:rPr>
        <w:t xml:space="preserve"> </w:t>
      </w:r>
      <w:r w:rsidRPr="007945F5">
        <w:rPr>
          <w:lang w:val="en-US"/>
        </w:rPr>
        <w:t xml:space="preserve">DuckDB </w:t>
      </w:r>
      <w:r w:rsidRPr="007945F5">
        <w:rPr>
          <w:lang w:val="ru-RU"/>
        </w:rPr>
        <w:t>на</w:t>
      </w:r>
      <w:r w:rsidRPr="007945F5">
        <w:rPr>
          <w:lang w:val="en-US"/>
        </w:rPr>
        <w:t xml:space="preserve"> </w:t>
      </w:r>
      <w:r w:rsidRPr="007945F5">
        <w:rPr>
          <w:lang w:val="ru-RU"/>
        </w:rPr>
        <w:t>обрезанном</w:t>
      </w:r>
      <w:r w:rsidRPr="007945F5">
        <w:rPr>
          <w:lang w:val="en-US"/>
        </w:rPr>
        <w:t xml:space="preserve"> </w:t>
      </w:r>
      <w:r w:rsidRPr="007945F5">
        <w:rPr>
          <w:lang w:val="ru-RU"/>
        </w:rPr>
        <w:t>файле</w:t>
      </w:r>
      <w:r w:rsidRPr="007945F5">
        <w:rPr>
          <w:lang w:val="en-US"/>
        </w:rPr>
        <w:t xml:space="preserve"> </w:t>
      </w:r>
      <w:r w:rsidRPr="007945F5">
        <w:rPr>
          <w:lang w:val="ru-RU"/>
        </w:rPr>
        <w:t>так</w:t>
      </w:r>
      <w:r w:rsidRPr="007945F5">
        <w:rPr>
          <w:lang w:val="en-US"/>
        </w:rPr>
        <w:t xml:space="preserve"> </w:t>
      </w:r>
      <w:r w:rsidRPr="007945F5">
        <w:rPr>
          <w:lang w:val="ru-RU"/>
        </w:rPr>
        <w:t>и</w:t>
      </w:r>
      <w:r w:rsidRPr="007945F5">
        <w:rPr>
          <w:lang w:val="en-US"/>
        </w:rPr>
        <w:t xml:space="preserve"> </w:t>
      </w:r>
      <w:r w:rsidRPr="007945F5">
        <w:rPr>
          <w:lang w:val="ru-RU"/>
        </w:rPr>
        <w:t>ругается</w:t>
      </w:r>
      <w:r w:rsidRPr="007945F5">
        <w:rPr>
          <w:lang w:val="en-US"/>
        </w:rPr>
        <w:t>: No magic bytes found at end of file.</w:t>
      </w:r>
    </w:p>
    <w:p w14:paraId="129BFA37" w14:textId="77777777" w:rsidR="00EA1838" w:rsidRDefault="00000000">
      <w:pPr>
        <w:pStyle w:val="a0"/>
      </w:pPr>
      <w:r>
        <w:t>DuckDB показывает всё это без сторонних инструментов. Для витрины «Синицы»:</w:t>
      </w:r>
    </w:p>
    <w:p w14:paraId="04DACC87" w14:textId="77777777" w:rsidR="00EA1838" w:rsidRDefault="00000000">
      <w:pPr>
        <w:pStyle w:val="SourceCode"/>
      </w:pPr>
      <w:r>
        <w:rPr>
          <w:rStyle w:val="KeywordTok"/>
        </w:rPr>
        <w:t>select</w:t>
      </w:r>
      <w:r>
        <w:rPr>
          <w:rStyle w:val="NormalTok"/>
        </w:rPr>
        <w:t xml:space="preserve"> num_rows, num_row_groups, footer_size</w:t>
      </w:r>
      <w:r>
        <w:br/>
      </w:r>
      <w:r>
        <w:rPr>
          <w:rStyle w:val="KeywordTok"/>
        </w:rPr>
        <w:t>from</w:t>
      </w:r>
      <w:r>
        <w:rPr>
          <w:rStyle w:val="NormalTok"/>
        </w:rPr>
        <w:t xml:space="preserve"> parquet_file_metadata(</w:t>
      </w:r>
      <w:r>
        <w:rPr>
          <w:rStyle w:val="StringTok"/>
        </w:rPr>
        <w:t>'data/txn_zstd.parquet'</w:t>
      </w:r>
      <w:r>
        <w:rPr>
          <w:rStyle w:val="NormalTok"/>
        </w:rPr>
        <w:t>);</w:t>
      </w:r>
      <w:r>
        <w:br/>
      </w:r>
      <w:r>
        <w:rPr>
          <w:rStyle w:val="CommentTok"/>
        </w:rPr>
        <w:t>-- 2 312 606 строк, 19 row group, футер 64 068 байт</w:t>
      </w:r>
    </w:p>
    <w:p w14:paraId="58E50187" w14:textId="431999C3" w:rsidR="00EA1838" w:rsidRDefault="007945F5">
      <w:pPr>
        <w:pStyle w:val="FirstParagraph"/>
      </w:pPr>
      <w:r>
        <w:rPr>
          <w:lang w:val="ru-RU"/>
        </w:rPr>
        <w:t>19</w:t>
      </w:r>
      <w:r w:rsidR="00000000">
        <w:t xml:space="preserve"> row group по 122 880 строк — и футер в 64 КБ, который описывает 19 × 28 = 532 column chunk. Запомните эту пропорцию: она станет важной через две страницы.</w:t>
      </w:r>
    </w:p>
    <w:p w14:paraId="64787181" w14:textId="77777777" w:rsidR="00EA1838" w:rsidRDefault="00000000">
      <w:pPr>
        <w:pStyle w:val="3"/>
      </w:pPr>
      <w:bookmarkStart w:id="17" w:name="кодирование-не-сжатие"/>
      <w:bookmarkEnd w:id="16"/>
      <w:r>
        <w:t>3.2 Кодирование — не сжатие</w:t>
      </w:r>
    </w:p>
    <w:p w14:paraId="7BA75D6B" w14:textId="77777777" w:rsidR="00EA1838" w:rsidRDefault="00000000">
      <w:pPr>
        <w:pStyle w:val="FirstParagraph"/>
      </w:pPr>
      <w:r>
        <w:t xml:space="preserve">Самое частое непонимание Parquet звучит так: «это сжатый CSV». Проверим на «Синице». Витрина записана в Parquet </w:t>
      </w:r>
      <w:r>
        <w:rPr>
          <w:b/>
          <w:bCs/>
        </w:rPr>
        <w:t>без сжатия</w:t>
      </w:r>
      <w:r>
        <w:t xml:space="preserve"> (</w:t>
      </w:r>
      <w:r>
        <w:rPr>
          <w:rStyle w:val="VerbatimChar"/>
        </w:rPr>
        <w:t>compression uncompressed</w:t>
      </w:r>
      <w:r>
        <w:t xml:space="preserve">) — и заняла </w:t>
      </w:r>
      <w:r>
        <w:rPr>
          <w:b/>
          <w:bCs/>
        </w:rPr>
        <w:t>235 МБ против 853 МБ CSV</w:t>
      </w:r>
      <w:r>
        <w:t>. В 3.6 раза меньше при выключенном компрессоре. Откуда?</w:t>
      </w:r>
    </w:p>
    <w:p w14:paraId="5EB7BFDD" w14:textId="77777777" w:rsidR="00EA1838" w:rsidRDefault="00000000">
      <w:pPr>
        <w:pStyle w:val="a0"/>
      </w:pPr>
      <w:r>
        <w:t>Ответ — в разделении двух слоёв, которые в разговорной речи путают:</w:t>
      </w:r>
    </w:p>
    <w:p w14:paraId="4A487400" w14:textId="77777777" w:rsidR="00EA1838" w:rsidRDefault="00000000">
      <w:pPr>
        <w:pStyle w:val="a0"/>
      </w:pPr>
      <w:r>
        <w:rPr>
          <w:b/>
          <w:bCs/>
        </w:rPr>
        <w:t>Кодирование (encoding)</w:t>
      </w:r>
      <w:r>
        <w:t xml:space="preserve"> знает, </w:t>
      </w:r>
      <w:r>
        <w:rPr>
          <w:i/>
          <w:iCs/>
        </w:rPr>
        <w:t>что</w:t>
      </w:r>
      <w:r>
        <w:t xml:space="preserve"> за данные лежат в колонке, и представляет их компактнее:</w:t>
      </w:r>
    </w:p>
    <w:p w14:paraId="5897015C" w14:textId="77777777" w:rsidR="00EA183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Бинарные типы.</w:t>
      </w:r>
      <w:r>
        <w:t xml:space="preserve"> Дата </w:t>
      </w:r>
      <w:r>
        <w:rPr>
          <w:rStyle w:val="VerbatimChar"/>
        </w:rPr>
        <w:t>2026-07-14</w:t>
      </w:r>
      <w:r>
        <w:t xml:space="preserve"> в CSV — десять символов; в Parquet — </w:t>
      </w:r>
      <w:r>
        <w:rPr>
          <w:rStyle w:val="VerbatimChar"/>
        </w:rPr>
        <w:t>INT32</w:t>
      </w:r>
      <w:r>
        <w:t xml:space="preserve"> с логическим типом </w:t>
      </w:r>
      <w:r>
        <w:rPr>
          <w:rStyle w:val="VerbatimChar"/>
        </w:rPr>
        <w:t>DATE</w:t>
      </w:r>
      <w:r>
        <w:t xml:space="preserve">, четыре байта. Метка времени — 26 символов против восьми байт </w:t>
      </w:r>
      <w:r>
        <w:rPr>
          <w:rStyle w:val="VerbatimChar"/>
        </w:rPr>
        <w:t>INT64</w:t>
      </w:r>
      <w:r>
        <w:t xml:space="preserve">. Сумма </w:t>
      </w:r>
      <w:r>
        <w:rPr>
          <w:rStyle w:val="VerbatimChar"/>
        </w:rPr>
        <w:t>1576.86</w:t>
      </w:r>
      <w:r>
        <w:t xml:space="preserve"> — семь символов против восьми байт </w:t>
      </w:r>
      <w:r>
        <w:rPr>
          <w:rStyle w:val="VerbatimChar"/>
        </w:rPr>
        <w:t>DOUBLE</w:t>
      </w:r>
      <w:r>
        <w:t xml:space="preserve"> (здесь почти паритет, но зато без разбора текста при чтении).</w:t>
      </w:r>
    </w:p>
    <w:p w14:paraId="341C0CB3" w14:textId="77777777" w:rsidR="00EA183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Словарное кодирование (dictionary).</w:t>
      </w:r>
      <w:r>
        <w:t xml:space="preserve"> Колонка </w:t>
      </w:r>
      <w:r>
        <w:rPr>
          <w:rStyle w:val="VerbatimChar"/>
        </w:rPr>
        <w:t>status</w:t>
      </w:r>
      <w:r>
        <w:t xml:space="preserve"> содержит три различных значения на 2.3 миллиона строк. Вместо строк записывается словарь </w:t>
      </w:r>
      <w:r>
        <w:rPr>
          <w:rStyle w:val="VerbatimChar"/>
        </w:rPr>
        <w:t>{0: approved, 1: declined, 2: reversed}</w:t>
      </w:r>
      <w:r>
        <w:t xml:space="preserve"> и 2.3 миллиона индексов. Индекс из трёх значений помещается в два бита.</w:t>
      </w:r>
    </w:p>
    <w:p w14:paraId="03093A9A" w14:textId="72889F13" w:rsidR="00257D3E" w:rsidRDefault="00257D3E" w:rsidP="00257D3E">
      <w:pPr>
        <w:pStyle w:val="Compact"/>
        <w:numPr>
          <w:ilvl w:val="0"/>
          <w:numId w:val="4"/>
        </w:numPr>
      </w:pPr>
      <w:r>
        <w:t>RLE, run-length encoding это кодирование длинами серий: вместо повторяющегося значения записывается пара «значение, сколько раз подряд». Идея старше компьютеров, так сжимали факсы: строка из 800 белых точек передаётся как «белый × 800», а не 800 раз «белый».</w:t>
      </w:r>
    </w:p>
    <w:p w14:paraId="1419E530" w14:textId="3684733D" w:rsidR="00257D3E" w:rsidRDefault="00257D3E" w:rsidP="00257D3E">
      <w:pPr>
        <w:pStyle w:val="Compact"/>
        <w:ind w:left="720"/>
      </w:pPr>
      <w:r>
        <w:t>На данных «Синиц</w:t>
      </w:r>
      <w:r>
        <w:rPr>
          <w:lang w:val="ru-RU"/>
        </w:rPr>
        <w:t>ы</w:t>
      </w:r>
      <w:r>
        <w:t>». Колонка status после словарного кодирования превратилась в номера: approved = 0, declined = 1, reversed = 2. Если файл отсортирован по статусу, колонка в row group выглядит так:</w:t>
      </w:r>
    </w:p>
    <w:p w14:paraId="407A219B" w14:textId="77777777" w:rsidR="00257D3E" w:rsidRDefault="00257D3E" w:rsidP="00257D3E">
      <w:pPr>
        <w:pStyle w:val="Compact"/>
        <w:ind w:left="720"/>
      </w:pPr>
    </w:p>
    <w:p w14:paraId="28680682" w14:textId="77777777" w:rsidR="00257D3E" w:rsidRDefault="00257D3E" w:rsidP="00257D3E">
      <w:pPr>
        <w:pStyle w:val="Compact"/>
        <w:ind w:left="720"/>
      </w:pPr>
      <w:r>
        <w:t>0 0 0 0 0 0 0 0 … (118 000 раз) 1 1 1 … (4 500 раз) 2 2 … (380 раз)</w:t>
      </w:r>
    </w:p>
    <w:p w14:paraId="39CE82D7" w14:textId="77777777" w:rsidR="00257D3E" w:rsidRDefault="00257D3E" w:rsidP="00257D3E">
      <w:pPr>
        <w:pStyle w:val="Compact"/>
        <w:ind w:left="720"/>
      </w:pPr>
    </w:p>
    <w:p w14:paraId="427E553C" w14:textId="77777777" w:rsidR="00257D3E" w:rsidRDefault="00257D3E" w:rsidP="00257D3E">
      <w:pPr>
        <w:pStyle w:val="Compact"/>
        <w:ind w:left="720"/>
      </w:pPr>
      <w:r>
        <w:t>RLE запишет это тремя парами: (0 × 118 000), (1 × 4 500), (2 × 380). Сто двадцать тысяч значений уместились примерно в 12 байт. Это и есть механизм, из-за которого на слайде про сортировку отсортированный файл оказывается в разы меньше: сортировка создаёт длинные серии, RLE их схлопывает.</w:t>
      </w:r>
    </w:p>
    <w:p w14:paraId="0398C48E" w14:textId="77777777" w:rsidR="00257D3E" w:rsidRDefault="00257D3E" w:rsidP="00257D3E">
      <w:pPr>
        <w:pStyle w:val="Compact"/>
        <w:ind w:left="720"/>
      </w:pPr>
    </w:p>
    <w:p w14:paraId="16B92254" w14:textId="77777777" w:rsidR="00257D3E" w:rsidRDefault="00257D3E" w:rsidP="00257D3E">
      <w:pPr>
        <w:pStyle w:val="Compact"/>
        <w:ind w:left="720"/>
      </w:pPr>
      <w:r>
        <w:t>Где RLE ломается. Если тот же status идёт в порядке поступления операций, серии короткие: 0 0 1 0 0 0 2 0 1 0 …. Пара «значение, длина» занимает больше места, чем само значение, и RLE делает хуже. Для таких участков нужен второй приём.</w:t>
      </w:r>
    </w:p>
    <w:p w14:paraId="5766A078" w14:textId="77777777" w:rsidR="00257D3E" w:rsidRDefault="00257D3E" w:rsidP="00257D3E">
      <w:pPr>
        <w:pStyle w:val="Compact"/>
        <w:ind w:left="720"/>
      </w:pPr>
    </w:p>
    <w:p w14:paraId="3320068B" w14:textId="4E126471" w:rsidR="00EA1838" w:rsidRDefault="00257D3E" w:rsidP="00257D3E">
      <w:pPr>
        <w:pStyle w:val="Compact"/>
        <w:numPr>
          <w:ilvl w:val="0"/>
          <w:numId w:val="4"/>
        </w:numPr>
      </w:pPr>
      <w:r w:rsidRPr="00257D3E">
        <w:rPr>
          <w:b/>
          <w:bCs/>
        </w:rPr>
        <w:t>Bit-packing, упаковка битов</w:t>
      </w:r>
      <w:r>
        <w:t>. Номер из словаря на три статуса лежит в диапазоне 0..2, для него хватает 2 бит, а не 32 бит целого числа. Bit-packing склеивает значения плотно: в один байт входит четыре двухбитных номера, восемь значений 0 0 1 0 0 0 2 0 займут 2 байта вместо 32. Ширина в битах выбирается по размеру словаря: 2 статуса это 1 бит, 9 федеральных округов это 4 бита, 300 городов это 9 бит. Ни одного повтора не нужно, экономия чисто от того, что маленькие числа не хранят как большие.</w:t>
      </w:r>
      <w:r>
        <w:t xml:space="preserve"> </w:t>
      </w:r>
      <w:r w:rsidR="00000000">
        <w:t>отсортированы, серии становятся длинными, и колонка почти исчезает.</w:t>
      </w:r>
    </w:p>
    <w:p w14:paraId="6EA7E254" w14:textId="77777777" w:rsidR="00EA183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Delta-кодирование</w:t>
      </w:r>
      <w:r>
        <w:t xml:space="preserve"> для монотонных чисел (метки времени, порядковые номера): хранится не значение, а разница с предыдущим.</w:t>
      </w:r>
    </w:p>
    <w:p w14:paraId="39A29692" w14:textId="77777777" w:rsidR="00EA183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Byte stream split</w:t>
      </w:r>
      <w:r>
        <w:t xml:space="preserve"> для чисел с плавающей точкой: байты каждого значения раскладываются по отдельным потокам, чтобы компрессор видел похожие старшие байты рядом.</w:t>
      </w:r>
    </w:p>
    <w:p w14:paraId="2D7721A7" w14:textId="77777777" w:rsidR="00EA1838" w:rsidRDefault="00000000">
      <w:pPr>
        <w:pStyle w:val="FirstParagraph"/>
        <w:rPr>
          <w:lang w:val="ru-RU"/>
        </w:rPr>
      </w:pPr>
      <w:r>
        <w:rPr>
          <w:b/>
          <w:bCs/>
        </w:rPr>
        <w:t>Сжатие (compression)</w:t>
      </w:r>
      <w:r>
        <w:t xml:space="preserve"> — универсальный компрессор поверх уже закодированных байтов страницы. Он ничего не знает о данных и ищет повторяющиеся последовательности байтов:</w:t>
      </w:r>
    </w:p>
    <w:p w14:paraId="34411127" w14:textId="77777777" w:rsidR="00257D3E" w:rsidRDefault="00257D3E" w:rsidP="00257D3E">
      <w:pPr>
        <w:pStyle w:val="a0"/>
        <w:rPr>
          <w:lang w:val="ru-RU"/>
        </w:rPr>
      </w:pPr>
    </w:p>
    <w:p w14:paraId="77431D42" w14:textId="77777777" w:rsidR="00257D3E" w:rsidRPr="00257D3E" w:rsidRDefault="00257D3E" w:rsidP="00257D3E">
      <w:pPr>
        <w:pStyle w:val="a0"/>
        <w:rPr>
          <w:lang w:val="ru-RU"/>
        </w:rPr>
      </w:pPr>
    </w:p>
    <w:tbl>
      <w:tblPr>
        <w:tblStyle w:val="af5"/>
        <w:tblW w:w="5000" w:type="pct"/>
        <w:tblLayout w:type="fixed"/>
        <w:tblLook w:val="0020" w:firstRow="1" w:lastRow="0" w:firstColumn="0" w:lastColumn="0" w:noHBand="0" w:noVBand="0"/>
      </w:tblPr>
      <w:tblGrid>
        <w:gridCol w:w="2477"/>
        <w:gridCol w:w="1175"/>
        <w:gridCol w:w="1701"/>
        <w:gridCol w:w="4552"/>
      </w:tblGrid>
      <w:tr w:rsidR="00EA1838" w14:paraId="2099D450" w14:textId="77777777" w:rsidTr="00257D3E">
        <w:tc>
          <w:tcPr>
            <w:tcW w:w="2477" w:type="dxa"/>
          </w:tcPr>
          <w:p w14:paraId="4E52C980" w14:textId="77777777" w:rsidR="00EA1838" w:rsidRDefault="00000000">
            <w:pPr>
              <w:pStyle w:val="Compact"/>
            </w:pPr>
            <w:r>
              <w:lastRenderedPageBreak/>
              <w:t>Компрессор</w:t>
            </w:r>
          </w:p>
        </w:tc>
        <w:tc>
          <w:tcPr>
            <w:tcW w:w="1175" w:type="dxa"/>
          </w:tcPr>
          <w:p w14:paraId="5909186D" w14:textId="77777777" w:rsidR="00EA1838" w:rsidRDefault="00000000">
            <w:pPr>
              <w:pStyle w:val="Compact"/>
            </w:pPr>
            <w:r>
              <w:t>Год</w:t>
            </w:r>
          </w:p>
        </w:tc>
        <w:tc>
          <w:tcPr>
            <w:tcW w:w="1701" w:type="dxa"/>
          </w:tcPr>
          <w:p w14:paraId="4CFB0123" w14:textId="77777777" w:rsidR="00EA1838" w:rsidRDefault="00000000">
            <w:pPr>
              <w:pStyle w:val="Compact"/>
            </w:pPr>
            <w:r>
              <w:t>Кто</w:t>
            </w:r>
          </w:p>
        </w:tc>
        <w:tc>
          <w:tcPr>
            <w:tcW w:w="4552" w:type="dxa"/>
          </w:tcPr>
          <w:p w14:paraId="54677900" w14:textId="77777777" w:rsidR="00EA1838" w:rsidRDefault="00000000">
            <w:pPr>
              <w:pStyle w:val="Compact"/>
            </w:pPr>
            <w:r>
              <w:t>Когда выбирать в 2026</w:t>
            </w:r>
          </w:p>
        </w:tc>
      </w:tr>
      <w:tr w:rsidR="00EA1838" w14:paraId="51F44A16" w14:textId="77777777" w:rsidTr="00257D3E">
        <w:tc>
          <w:tcPr>
            <w:tcW w:w="2477" w:type="dxa"/>
          </w:tcPr>
          <w:p w14:paraId="4872B656" w14:textId="77777777" w:rsidR="00EA1838" w:rsidRDefault="00000000">
            <w:pPr>
              <w:pStyle w:val="Compact"/>
            </w:pPr>
            <w:r>
              <w:rPr>
                <w:b/>
                <w:bCs/>
              </w:rPr>
              <w:t>zstd</w:t>
            </w:r>
          </w:p>
        </w:tc>
        <w:tc>
          <w:tcPr>
            <w:tcW w:w="1175" w:type="dxa"/>
          </w:tcPr>
          <w:p w14:paraId="73C9E0B3" w14:textId="77777777" w:rsidR="00EA1838" w:rsidRDefault="00000000">
            <w:pPr>
              <w:pStyle w:val="Compact"/>
            </w:pPr>
            <w:r>
              <w:t>2016</w:t>
            </w:r>
          </w:p>
        </w:tc>
        <w:tc>
          <w:tcPr>
            <w:tcW w:w="1701" w:type="dxa"/>
          </w:tcPr>
          <w:p w14:paraId="22BE1C9A" w14:textId="77777777" w:rsidR="00EA1838" w:rsidRDefault="00000000">
            <w:pPr>
              <w:pStyle w:val="Compact"/>
            </w:pPr>
            <w:r>
              <w:t>Facebook</w:t>
            </w:r>
          </w:p>
        </w:tc>
        <w:tc>
          <w:tcPr>
            <w:tcW w:w="4552" w:type="dxa"/>
          </w:tcPr>
          <w:p w14:paraId="725C173C" w14:textId="77777777" w:rsidR="00EA1838" w:rsidRDefault="00000000">
            <w:pPr>
              <w:pStyle w:val="Compact"/>
            </w:pPr>
            <w:r>
              <w:t>по умолчанию: лучшее сжатие при скорости распаковки в гигабайты в секунду; уровни 1–22, для данных достаточно 3–5</w:t>
            </w:r>
          </w:p>
        </w:tc>
      </w:tr>
      <w:tr w:rsidR="00EA1838" w14:paraId="6470579F" w14:textId="77777777" w:rsidTr="00257D3E">
        <w:tc>
          <w:tcPr>
            <w:tcW w:w="2477" w:type="dxa"/>
          </w:tcPr>
          <w:p w14:paraId="23CB2069" w14:textId="77777777" w:rsidR="00EA1838" w:rsidRDefault="00000000">
            <w:pPr>
              <w:pStyle w:val="Compact"/>
            </w:pPr>
            <w:r>
              <w:t>snappy</w:t>
            </w:r>
          </w:p>
        </w:tc>
        <w:tc>
          <w:tcPr>
            <w:tcW w:w="1175" w:type="dxa"/>
          </w:tcPr>
          <w:p w14:paraId="42A71DA2" w14:textId="77777777" w:rsidR="00EA1838" w:rsidRDefault="00000000">
            <w:pPr>
              <w:pStyle w:val="Compact"/>
            </w:pPr>
            <w:r>
              <w:t>2011</w:t>
            </w:r>
          </w:p>
        </w:tc>
        <w:tc>
          <w:tcPr>
            <w:tcW w:w="1701" w:type="dxa"/>
          </w:tcPr>
          <w:p w14:paraId="2028A040" w14:textId="77777777" w:rsidR="00EA1838" w:rsidRDefault="00000000">
            <w:pPr>
              <w:pStyle w:val="Compact"/>
            </w:pPr>
            <w:r>
              <w:t>Google</w:t>
            </w:r>
          </w:p>
        </w:tc>
        <w:tc>
          <w:tcPr>
            <w:tcW w:w="4552" w:type="dxa"/>
          </w:tcPr>
          <w:p w14:paraId="51988D44" w14:textId="77777777" w:rsidR="00EA1838" w:rsidRDefault="00000000">
            <w:pPr>
              <w:pStyle w:val="Compact"/>
            </w:pPr>
            <w:r>
              <w:t>наследие Hadoop; быстро, но слабо; выбирали, когда процессор был дороже диска</w:t>
            </w:r>
          </w:p>
        </w:tc>
      </w:tr>
      <w:tr w:rsidR="00EA1838" w14:paraId="496C9B9D" w14:textId="77777777" w:rsidTr="00257D3E">
        <w:tc>
          <w:tcPr>
            <w:tcW w:w="2477" w:type="dxa"/>
          </w:tcPr>
          <w:p w14:paraId="44DE5A82" w14:textId="77777777" w:rsidR="00EA1838" w:rsidRDefault="00000000">
            <w:pPr>
              <w:pStyle w:val="Compact"/>
            </w:pPr>
            <w:r>
              <w:t>lz4</w:t>
            </w:r>
          </w:p>
        </w:tc>
        <w:tc>
          <w:tcPr>
            <w:tcW w:w="1175" w:type="dxa"/>
          </w:tcPr>
          <w:p w14:paraId="21430EB6" w14:textId="77777777" w:rsidR="00EA1838" w:rsidRDefault="00000000">
            <w:pPr>
              <w:pStyle w:val="Compact"/>
            </w:pPr>
            <w:r>
              <w:t>2011</w:t>
            </w:r>
          </w:p>
        </w:tc>
        <w:tc>
          <w:tcPr>
            <w:tcW w:w="1701" w:type="dxa"/>
          </w:tcPr>
          <w:p w14:paraId="24981BA9" w14:textId="77777777" w:rsidR="00EA1838" w:rsidRDefault="00000000">
            <w:pPr>
              <w:pStyle w:val="Compact"/>
            </w:pPr>
            <w:r>
              <w:t>—</w:t>
            </w:r>
          </w:p>
        </w:tc>
        <w:tc>
          <w:tcPr>
            <w:tcW w:w="4552" w:type="dxa"/>
          </w:tcPr>
          <w:p w14:paraId="7A69D711" w14:textId="77777777" w:rsidR="00EA1838" w:rsidRDefault="00000000">
            <w:pPr>
              <w:pStyle w:val="Compact"/>
            </w:pPr>
            <w:r>
              <w:t>когда важна только скорость распаковки (кеши, промежуточные данные)</w:t>
            </w:r>
          </w:p>
        </w:tc>
      </w:tr>
      <w:tr w:rsidR="00EA1838" w14:paraId="20151D7F" w14:textId="77777777" w:rsidTr="00257D3E">
        <w:tc>
          <w:tcPr>
            <w:tcW w:w="2477" w:type="dxa"/>
          </w:tcPr>
          <w:p w14:paraId="669ABA36" w14:textId="77777777" w:rsidR="00EA1838" w:rsidRDefault="00000000">
            <w:pPr>
              <w:pStyle w:val="Compact"/>
            </w:pPr>
            <w:r>
              <w:t>gzip</w:t>
            </w:r>
          </w:p>
        </w:tc>
        <w:tc>
          <w:tcPr>
            <w:tcW w:w="1175" w:type="dxa"/>
          </w:tcPr>
          <w:p w14:paraId="58E6A433" w14:textId="77777777" w:rsidR="00EA1838" w:rsidRDefault="00000000">
            <w:pPr>
              <w:pStyle w:val="Compact"/>
            </w:pPr>
            <w:r>
              <w:t>1992</w:t>
            </w:r>
          </w:p>
        </w:tc>
        <w:tc>
          <w:tcPr>
            <w:tcW w:w="1701" w:type="dxa"/>
          </w:tcPr>
          <w:p w14:paraId="233618AA" w14:textId="77777777" w:rsidR="00EA1838" w:rsidRDefault="00000000">
            <w:pPr>
              <w:pStyle w:val="Compact"/>
            </w:pPr>
            <w:r>
              <w:t>—</w:t>
            </w:r>
          </w:p>
        </w:tc>
        <w:tc>
          <w:tcPr>
            <w:tcW w:w="4552" w:type="dxa"/>
          </w:tcPr>
          <w:p w14:paraId="6D5CE6F4" w14:textId="77777777" w:rsidR="00EA1838" w:rsidRDefault="00000000">
            <w:pPr>
              <w:pStyle w:val="Compact"/>
            </w:pPr>
            <w:r>
              <w:t>не выбирать: медленный при сравнимом с zstd сжатии</w:t>
            </w:r>
          </w:p>
        </w:tc>
      </w:tr>
      <w:tr w:rsidR="00EA1838" w14:paraId="51D04607" w14:textId="77777777" w:rsidTr="00257D3E">
        <w:tc>
          <w:tcPr>
            <w:tcW w:w="2477" w:type="dxa"/>
          </w:tcPr>
          <w:p w14:paraId="6519588B" w14:textId="77777777" w:rsidR="00EA1838" w:rsidRDefault="00000000">
            <w:pPr>
              <w:pStyle w:val="Compact"/>
            </w:pPr>
            <w:r>
              <w:t>без сжатия</w:t>
            </w:r>
          </w:p>
        </w:tc>
        <w:tc>
          <w:tcPr>
            <w:tcW w:w="1175" w:type="dxa"/>
          </w:tcPr>
          <w:p w14:paraId="1866AA4F" w14:textId="77777777" w:rsidR="00EA1838" w:rsidRDefault="00000000">
            <w:pPr>
              <w:pStyle w:val="Compact"/>
            </w:pPr>
            <w:r>
              <w:t>—</w:t>
            </w:r>
          </w:p>
        </w:tc>
        <w:tc>
          <w:tcPr>
            <w:tcW w:w="1701" w:type="dxa"/>
          </w:tcPr>
          <w:p w14:paraId="35A05C10" w14:textId="77777777" w:rsidR="00EA1838" w:rsidRDefault="00000000">
            <w:pPr>
              <w:pStyle w:val="Compact"/>
            </w:pPr>
            <w:r>
              <w:t>—</w:t>
            </w:r>
          </w:p>
        </w:tc>
        <w:tc>
          <w:tcPr>
            <w:tcW w:w="4552" w:type="dxa"/>
          </w:tcPr>
          <w:p w14:paraId="63F8909A" w14:textId="77777777" w:rsidR="00EA1838" w:rsidRDefault="00000000">
            <w:pPr>
              <w:pStyle w:val="Compact"/>
            </w:pPr>
            <w:r>
              <w:t>почти никогда; разве что данные уже сжаты (изображения, эмбеддинги)</w:t>
            </w:r>
          </w:p>
        </w:tc>
      </w:tr>
    </w:tbl>
    <w:p w14:paraId="3E1B4B77" w14:textId="77777777" w:rsidR="00EA1838" w:rsidRDefault="00000000">
      <w:pPr>
        <w:pStyle w:val="a0"/>
      </w:pPr>
      <w:r>
        <w:t>Теперь цифры «Синицы» читаются:</w:t>
      </w:r>
    </w:p>
    <w:tbl>
      <w:tblPr>
        <w:tblStyle w:val="af5"/>
        <w:tblW w:w="8270" w:type="dxa"/>
        <w:tblLook w:val="0020" w:firstRow="1" w:lastRow="0" w:firstColumn="0" w:lastColumn="0" w:noHBand="0" w:noVBand="0"/>
      </w:tblPr>
      <w:tblGrid>
        <w:gridCol w:w="2921"/>
        <w:gridCol w:w="733"/>
        <w:gridCol w:w="4616"/>
      </w:tblGrid>
      <w:tr w:rsidR="00EA1838" w14:paraId="2C1383CC" w14:textId="77777777" w:rsidTr="00257D3E">
        <w:trPr>
          <w:trHeight w:val="365"/>
        </w:trPr>
        <w:tc>
          <w:tcPr>
            <w:tcW w:w="0" w:type="auto"/>
          </w:tcPr>
          <w:p w14:paraId="382AF4AA" w14:textId="77777777" w:rsidR="00EA1838" w:rsidRDefault="00000000">
            <w:pPr>
              <w:pStyle w:val="Compact"/>
            </w:pPr>
            <w:r>
              <w:t>Файл</w:t>
            </w:r>
          </w:p>
        </w:tc>
        <w:tc>
          <w:tcPr>
            <w:tcW w:w="0" w:type="auto"/>
          </w:tcPr>
          <w:p w14:paraId="62F8EED4" w14:textId="77777777" w:rsidR="00EA1838" w:rsidRDefault="00000000">
            <w:pPr>
              <w:pStyle w:val="Compact"/>
            </w:pPr>
            <w:r>
              <w:t>МБ</w:t>
            </w:r>
          </w:p>
        </w:tc>
        <w:tc>
          <w:tcPr>
            <w:tcW w:w="0" w:type="auto"/>
          </w:tcPr>
          <w:p w14:paraId="02EF2964" w14:textId="77777777" w:rsidR="00EA1838" w:rsidRDefault="00000000">
            <w:pPr>
              <w:pStyle w:val="Compact"/>
            </w:pPr>
            <w:r>
              <w:t>Что дало</w:t>
            </w:r>
          </w:p>
        </w:tc>
      </w:tr>
      <w:tr w:rsidR="00EA1838" w14:paraId="2BC1B08D" w14:textId="77777777" w:rsidTr="00257D3E">
        <w:trPr>
          <w:trHeight w:val="365"/>
        </w:trPr>
        <w:tc>
          <w:tcPr>
            <w:tcW w:w="0" w:type="auto"/>
          </w:tcPr>
          <w:p w14:paraId="03B3F1DF" w14:textId="77777777" w:rsidR="00EA1838" w:rsidRDefault="00000000">
            <w:pPr>
              <w:pStyle w:val="Compact"/>
            </w:pPr>
            <w:r>
              <w:rPr>
                <w:rStyle w:val="VerbatimChar"/>
              </w:rPr>
              <w:t>txn.csv</w:t>
            </w:r>
          </w:p>
        </w:tc>
        <w:tc>
          <w:tcPr>
            <w:tcW w:w="0" w:type="auto"/>
          </w:tcPr>
          <w:p w14:paraId="2952AA71" w14:textId="77777777" w:rsidR="00EA1838" w:rsidRDefault="00000000">
            <w:pPr>
              <w:pStyle w:val="Compact"/>
            </w:pPr>
            <w:r>
              <w:t>853</w:t>
            </w:r>
          </w:p>
        </w:tc>
        <w:tc>
          <w:tcPr>
            <w:tcW w:w="0" w:type="auto"/>
          </w:tcPr>
          <w:p w14:paraId="63616DE4" w14:textId="77777777" w:rsidR="00EA1838" w:rsidRDefault="00000000">
            <w:pPr>
              <w:pStyle w:val="Compact"/>
            </w:pPr>
            <w:r>
              <w:t>—</w:t>
            </w:r>
          </w:p>
        </w:tc>
      </w:tr>
      <w:tr w:rsidR="00EA1838" w14:paraId="5909D54A" w14:textId="77777777" w:rsidTr="00257D3E">
        <w:trPr>
          <w:trHeight w:val="365"/>
        </w:trPr>
        <w:tc>
          <w:tcPr>
            <w:tcW w:w="0" w:type="auto"/>
          </w:tcPr>
          <w:p w14:paraId="409EDA34" w14:textId="77777777" w:rsidR="00EA1838" w:rsidRDefault="00000000">
            <w:pPr>
              <w:pStyle w:val="Compact"/>
            </w:pPr>
            <w:r>
              <w:rPr>
                <w:rStyle w:val="VerbatimChar"/>
              </w:rPr>
              <w:t>txn_none.parquet</w:t>
            </w:r>
          </w:p>
        </w:tc>
        <w:tc>
          <w:tcPr>
            <w:tcW w:w="0" w:type="auto"/>
          </w:tcPr>
          <w:p w14:paraId="2925D396" w14:textId="77777777" w:rsidR="00EA1838" w:rsidRDefault="00000000">
            <w:pPr>
              <w:pStyle w:val="Compact"/>
            </w:pPr>
            <w:r>
              <w:t>235</w:t>
            </w:r>
          </w:p>
        </w:tc>
        <w:tc>
          <w:tcPr>
            <w:tcW w:w="0" w:type="auto"/>
          </w:tcPr>
          <w:p w14:paraId="2B32DB0A" w14:textId="77777777" w:rsidR="00EA1838" w:rsidRDefault="00000000">
            <w:pPr>
              <w:pStyle w:val="Compact"/>
            </w:pPr>
            <w:r>
              <w:t>только кодирование: 3.6×</w:t>
            </w:r>
          </w:p>
        </w:tc>
      </w:tr>
      <w:tr w:rsidR="00EA1838" w14:paraId="50BC6A05" w14:textId="77777777" w:rsidTr="00257D3E">
        <w:trPr>
          <w:trHeight w:val="352"/>
        </w:trPr>
        <w:tc>
          <w:tcPr>
            <w:tcW w:w="0" w:type="auto"/>
          </w:tcPr>
          <w:p w14:paraId="69485CBC" w14:textId="77777777" w:rsidR="00EA1838" w:rsidRDefault="00000000">
            <w:pPr>
              <w:pStyle w:val="Compact"/>
            </w:pPr>
            <w:r>
              <w:rPr>
                <w:rStyle w:val="VerbatimChar"/>
              </w:rPr>
              <w:t>txn_snappy.parquet</w:t>
            </w:r>
          </w:p>
        </w:tc>
        <w:tc>
          <w:tcPr>
            <w:tcW w:w="0" w:type="auto"/>
          </w:tcPr>
          <w:p w14:paraId="181A84DF" w14:textId="77777777" w:rsidR="00EA1838" w:rsidRDefault="00000000">
            <w:pPr>
              <w:pStyle w:val="Compact"/>
            </w:pPr>
            <w:r>
              <w:t>126</w:t>
            </w:r>
          </w:p>
        </w:tc>
        <w:tc>
          <w:tcPr>
            <w:tcW w:w="0" w:type="auto"/>
          </w:tcPr>
          <w:p w14:paraId="4C681A0E" w14:textId="77777777" w:rsidR="00EA1838" w:rsidRDefault="00000000">
            <w:pPr>
              <w:pStyle w:val="Compact"/>
            </w:pPr>
            <w:r>
              <w:t>+ слабый компрессор: ещё 1.9×</w:t>
            </w:r>
          </w:p>
        </w:tc>
      </w:tr>
      <w:tr w:rsidR="00EA1838" w14:paraId="65974447" w14:textId="77777777" w:rsidTr="00257D3E">
        <w:trPr>
          <w:trHeight w:val="365"/>
        </w:trPr>
        <w:tc>
          <w:tcPr>
            <w:tcW w:w="0" w:type="auto"/>
          </w:tcPr>
          <w:p w14:paraId="673C20F9" w14:textId="77777777" w:rsidR="00EA1838" w:rsidRDefault="00000000">
            <w:pPr>
              <w:pStyle w:val="Compact"/>
            </w:pPr>
            <w:r>
              <w:rPr>
                <w:rStyle w:val="VerbatimChar"/>
              </w:rPr>
              <w:t>txn_zstd.parquet</w:t>
            </w:r>
          </w:p>
        </w:tc>
        <w:tc>
          <w:tcPr>
            <w:tcW w:w="0" w:type="auto"/>
          </w:tcPr>
          <w:p w14:paraId="08C9E486" w14:textId="77777777" w:rsidR="00EA1838" w:rsidRDefault="00000000">
            <w:pPr>
              <w:pStyle w:val="Compact"/>
            </w:pPr>
            <w:r>
              <w:t>90</w:t>
            </w:r>
          </w:p>
        </w:tc>
        <w:tc>
          <w:tcPr>
            <w:tcW w:w="0" w:type="auto"/>
          </w:tcPr>
          <w:p w14:paraId="4450AA04" w14:textId="77777777" w:rsidR="00EA1838" w:rsidRDefault="00000000">
            <w:pPr>
              <w:pStyle w:val="Compact"/>
            </w:pPr>
            <w:r>
              <w:t>+ сильный компрессор: ещё 2.6×</w:t>
            </w:r>
          </w:p>
        </w:tc>
      </w:tr>
    </w:tbl>
    <w:p w14:paraId="7723360D" w14:textId="77777777" w:rsidR="00EA1838" w:rsidRDefault="00000000">
      <w:pPr>
        <w:pStyle w:val="a0"/>
      </w:pPr>
      <w:r>
        <w:t xml:space="preserve">Кодирование дало больше, чем сжатие. И — важно — кодирование выбирается </w:t>
      </w:r>
      <w:r>
        <w:rPr>
          <w:b/>
          <w:bCs/>
        </w:rPr>
        <w:t>по кардинальности колонки</w:t>
      </w:r>
      <w:r>
        <w:t>, а не по её типу. Посмотрим на две строковые колонки одной витрины, сжатые одним zstd: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3"/>
        <w:gridCol w:w="1513"/>
        <w:gridCol w:w="1394"/>
        <w:gridCol w:w="1326"/>
        <w:gridCol w:w="1430"/>
      </w:tblGrid>
      <w:tr w:rsidR="00EA1838" w14:paraId="2C2C816C" w14:textId="77777777" w:rsidTr="00EA18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DD7DE5" w14:textId="77777777" w:rsidR="00EA1838" w:rsidRDefault="00000000">
            <w:pPr>
              <w:pStyle w:val="Compact"/>
            </w:pPr>
            <w:r>
              <w:t>Колонка</w:t>
            </w:r>
          </w:p>
        </w:tc>
        <w:tc>
          <w:tcPr>
            <w:tcW w:w="0" w:type="auto"/>
          </w:tcPr>
          <w:p w14:paraId="783386B1" w14:textId="77777777" w:rsidR="00EA1838" w:rsidRDefault="00000000">
            <w:pPr>
              <w:pStyle w:val="Compact"/>
            </w:pPr>
            <w:r>
              <w:t>Уникальных</w:t>
            </w:r>
          </w:p>
        </w:tc>
        <w:tc>
          <w:tcPr>
            <w:tcW w:w="0" w:type="auto"/>
          </w:tcPr>
          <w:p w14:paraId="6BC31F99" w14:textId="77777777" w:rsidR="00EA1838" w:rsidRDefault="00000000">
            <w:pPr>
              <w:pStyle w:val="Compact"/>
            </w:pPr>
            <w:r>
              <w:t>Кодировка</w:t>
            </w:r>
          </w:p>
        </w:tc>
        <w:tc>
          <w:tcPr>
            <w:tcW w:w="0" w:type="auto"/>
          </w:tcPr>
          <w:p w14:paraId="37A00E9E" w14:textId="77777777" w:rsidR="00EA1838" w:rsidRDefault="00000000">
            <w:pPr>
              <w:pStyle w:val="Compact"/>
            </w:pPr>
            <w:r>
              <w:t>Сырых МБ</w:t>
            </w:r>
          </w:p>
        </w:tc>
        <w:tc>
          <w:tcPr>
            <w:tcW w:w="0" w:type="auto"/>
          </w:tcPr>
          <w:p w14:paraId="125D9BBE" w14:textId="77777777" w:rsidR="00EA1838" w:rsidRDefault="00000000">
            <w:pPr>
              <w:pStyle w:val="Compact"/>
            </w:pPr>
            <w:r>
              <w:t>Сжатых МБ</w:t>
            </w:r>
          </w:p>
        </w:tc>
      </w:tr>
      <w:tr w:rsidR="00EA1838" w14:paraId="456A63F3" w14:textId="77777777">
        <w:tc>
          <w:tcPr>
            <w:tcW w:w="0" w:type="auto"/>
          </w:tcPr>
          <w:p w14:paraId="426DC4F5" w14:textId="77777777" w:rsidR="00EA1838" w:rsidRDefault="00000000">
            <w:pPr>
              <w:pStyle w:val="Compact"/>
            </w:pPr>
            <w:r>
              <w:rPr>
                <w:rStyle w:val="VerbatimChar"/>
              </w:rPr>
              <w:t>status</w:t>
            </w:r>
          </w:p>
        </w:tc>
        <w:tc>
          <w:tcPr>
            <w:tcW w:w="0" w:type="auto"/>
          </w:tcPr>
          <w:p w14:paraId="0829B1BD" w14:textId="77777777" w:rsidR="00EA1838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4294651E" w14:textId="77777777" w:rsidR="00EA1838" w:rsidRDefault="00000000">
            <w:pPr>
              <w:pStyle w:val="Compact"/>
            </w:pPr>
            <w:r>
              <w:t>dictionary</w:t>
            </w:r>
          </w:p>
        </w:tc>
        <w:tc>
          <w:tcPr>
            <w:tcW w:w="0" w:type="auto"/>
          </w:tcPr>
          <w:p w14:paraId="51F81859" w14:textId="77777777" w:rsidR="00EA1838" w:rsidRDefault="00000000">
            <w:pPr>
              <w:pStyle w:val="Compact"/>
            </w:pPr>
            <w:r>
              <w:t>0.6</w:t>
            </w:r>
          </w:p>
        </w:tc>
        <w:tc>
          <w:tcPr>
            <w:tcW w:w="0" w:type="auto"/>
          </w:tcPr>
          <w:p w14:paraId="35CAF01D" w14:textId="77777777" w:rsidR="00EA1838" w:rsidRDefault="00000000">
            <w:pPr>
              <w:pStyle w:val="Compact"/>
            </w:pPr>
            <w:r>
              <w:rPr>
                <w:b/>
                <w:bCs/>
              </w:rPr>
              <w:t>0.2</w:t>
            </w:r>
          </w:p>
        </w:tc>
      </w:tr>
      <w:tr w:rsidR="00EA1838" w14:paraId="17B866DE" w14:textId="77777777">
        <w:tc>
          <w:tcPr>
            <w:tcW w:w="0" w:type="auto"/>
          </w:tcPr>
          <w:p w14:paraId="1D892BD5" w14:textId="77777777" w:rsidR="00EA1838" w:rsidRDefault="00000000">
            <w:pPr>
              <w:pStyle w:val="Compact"/>
            </w:pPr>
            <w:r>
              <w:rPr>
                <w:rStyle w:val="VerbatimChar"/>
              </w:rPr>
              <w:t>federal_district</w:t>
            </w:r>
          </w:p>
        </w:tc>
        <w:tc>
          <w:tcPr>
            <w:tcW w:w="0" w:type="auto"/>
          </w:tcPr>
          <w:p w14:paraId="326359F4" w14:textId="77777777" w:rsidR="00EA1838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287EBBBC" w14:textId="77777777" w:rsidR="00EA1838" w:rsidRDefault="00000000">
            <w:pPr>
              <w:pStyle w:val="Compact"/>
            </w:pPr>
            <w:r>
              <w:t>dictionary</w:t>
            </w:r>
          </w:p>
        </w:tc>
        <w:tc>
          <w:tcPr>
            <w:tcW w:w="0" w:type="auto"/>
          </w:tcPr>
          <w:p w14:paraId="20F4E9D3" w14:textId="77777777" w:rsidR="00EA1838" w:rsidRDefault="00000000">
            <w:pPr>
              <w:pStyle w:val="Compact"/>
            </w:pPr>
            <w:r>
              <w:t>1.0</w:t>
            </w:r>
          </w:p>
        </w:tc>
        <w:tc>
          <w:tcPr>
            <w:tcW w:w="0" w:type="auto"/>
          </w:tcPr>
          <w:p w14:paraId="6EBB04EA" w14:textId="77777777" w:rsidR="00EA1838" w:rsidRDefault="00000000">
            <w:pPr>
              <w:pStyle w:val="Compact"/>
            </w:pPr>
            <w:r>
              <w:t>0.3</w:t>
            </w:r>
          </w:p>
        </w:tc>
      </w:tr>
      <w:tr w:rsidR="00EA1838" w14:paraId="6E4DEBF6" w14:textId="77777777">
        <w:tc>
          <w:tcPr>
            <w:tcW w:w="0" w:type="auto"/>
          </w:tcPr>
          <w:p w14:paraId="184F0EAB" w14:textId="77777777" w:rsidR="00EA1838" w:rsidRDefault="00000000">
            <w:pPr>
              <w:pStyle w:val="Compact"/>
            </w:pPr>
            <w:r>
              <w:rPr>
                <w:rStyle w:val="VerbatimChar"/>
              </w:rPr>
              <w:t>fio</w:t>
            </w:r>
          </w:p>
        </w:tc>
        <w:tc>
          <w:tcPr>
            <w:tcW w:w="0" w:type="auto"/>
          </w:tcPr>
          <w:p w14:paraId="2BF27C8E" w14:textId="77777777" w:rsidR="00EA1838" w:rsidRDefault="00000000">
            <w:pPr>
              <w:pStyle w:val="Compact"/>
            </w:pPr>
            <w:r>
              <w:t>9 816</w:t>
            </w:r>
          </w:p>
        </w:tc>
        <w:tc>
          <w:tcPr>
            <w:tcW w:w="0" w:type="auto"/>
          </w:tcPr>
          <w:p w14:paraId="10A1238A" w14:textId="77777777" w:rsidR="00EA1838" w:rsidRDefault="00000000">
            <w:pPr>
              <w:pStyle w:val="Compact"/>
            </w:pPr>
            <w:r>
              <w:t>dictionary</w:t>
            </w:r>
          </w:p>
        </w:tc>
        <w:tc>
          <w:tcPr>
            <w:tcW w:w="0" w:type="auto"/>
          </w:tcPr>
          <w:p w14:paraId="10DD1158" w14:textId="77777777" w:rsidR="00EA1838" w:rsidRDefault="00000000">
            <w:pPr>
              <w:pStyle w:val="Compact"/>
            </w:pPr>
            <w:r>
              <w:t>14.0</w:t>
            </w:r>
          </w:p>
        </w:tc>
        <w:tc>
          <w:tcPr>
            <w:tcW w:w="0" w:type="auto"/>
          </w:tcPr>
          <w:p w14:paraId="0BEF16E4" w14:textId="77777777" w:rsidR="00EA1838" w:rsidRDefault="00000000">
            <w:pPr>
              <w:pStyle w:val="Compact"/>
            </w:pPr>
            <w:r>
              <w:t>5.7</w:t>
            </w:r>
          </w:p>
        </w:tc>
      </w:tr>
      <w:tr w:rsidR="00EA1838" w14:paraId="5384A383" w14:textId="77777777">
        <w:tc>
          <w:tcPr>
            <w:tcW w:w="0" w:type="auto"/>
          </w:tcPr>
          <w:p w14:paraId="3E6232FB" w14:textId="77777777" w:rsidR="00EA1838" w:rsidRDefault="00000000">
            <w:pPr>
              <w:pStyle w:val="Compact"/>
            </w:pPr>
            <w:r>
              <w:rPr>
                <w:rStyle w:val="VerbatimChar"/>
              </w:rPr>
              <w:t>txn_id</w:t>
            </w:r>
          </w:p>
        </w:tc>
        <w:tc>
          <w:tcPr>
            <w:tcW w:w="0" w:type="auto"/>
          </w:tcPr>
          <w:p w14:paraId="584A8F57" w14:textId="77777777" w:rsidR="00EA1838" w:rsidRDefault="00000000">
            <w:pPr>
              <w:pStyle w:val="Compact"/>
            </w:pPr>
            <w:r>
              <w:t>2 312 606</w:t>
            </w:r>
          </w:p>
        </w:tc>
        <w:tc>
          <w:tcPr>
            <w:tcW w:w="0" w:type="auto"/>
          </w:tcPr>
          <w:p w14:paraId="3F69D35F" w14:textId="77777777" w:rsidR="00EA1838" w:rsidRDefault="00000000">
            <w:pPr>
              <w:pStyle w:val="Compact"/>
            </w:pPr>
            <w:r>
              <w:t>plain</w:t>
            </w:r>
          </w:p>
        </w:tc>
        <w:tc>
          <w:tcPr>
            <w:tcW w:w="0" w:type="auto"/>
          </w:tcPr>
          <w:p w14:paraId="59DECA63" w14:textId="77777777" w:rsidR="00EA1838" w:rsidRDefault="00000000">
            <w:pPr>
              <w:pStyle w:val="Compact"/>
            </w:pPr>
            <w:r>
              <w:t>46.3</w:t>
            </w:r>
          </w:p>
        </w:tc>
        <w:tc>
          <w:tcPr>
            <w:tcW w:w="0" w:type="auto"/>
          </w:tcPr>
          <w:p w14:paraId="530720DD" w14:textId="77777777" w:rsidR="00EA1838" w:rsidRDefault="00000000">
            <w:pPr>
              <w:pStyle w:val="Compact"/>
            </w:pPr>
            <w:r>
              <w:rPr>
                <w:b/>
                <w:bCs/>
              </w:rPr>
              <w:t>9.2</w:t>
            </w:r>
          </w:p>
        </w:tc>
      </w:tr>
      <w:tr w:rsidR="00EA1838" w14:paraId="2C51FAD9" w14:textId="77777777">
        <w:tc>
          <w:tcPr>
            <w:tcW w:w="0" w:type="auto"/>
          </w:tcPr>
          <w:p w14:paraId="2281C1A4" w14:textId="77777777" w:rsidR="00EA1838" w:rsidRDefault="00000000">
            <w:pPr>
              <w:pStyle w:val="Compact"/>
            </w:pPr>
            <w:r>
              <w:rPr>
                <w:rStyle w:val="VerbatimChar"/>
              </w:rPr>
              <w:t>merchant_name_raw</w:t>
            </w:r>
          </w:p>
        </w:tc>
        <w:tc>
          <w:tcPr>
            <w:tcW w:w="0" w:type="auto"/>
          </w:tcPr>
          <w:p w14:paraId="66EE7D61" w14:textId="77777777" w:rsidR="00EA1838" w:rsidRDefault="00000000">
            <w:pPr>
              <w:pStyle w:val="Compact"/>
            </w:pPr>
            <w:r>
              <w:t>~2 млн</w:t>
            </w:r>
          </w:p>
        </w:tc>
        <w:tc>
          <w:tcPr>
            <w:tcW w:w="0" w:type="auto"/>
          </w:tcPr>
          <w:p w14:paraId="664CD30B" w14:textId="77777777" w:rsidR="00EA1838" w:rsidRDefault="00000000">
            <w:pPr>
              <w:pStyle w:val="Compact"/>
            </w:pPr>
            <w:r>
              <w:t>plain</w:t>
            </w:r>
          </w:p>
        </w:tc>
        <w:tc>
          <w:tcPr>
            <w:tcW w:w="0" w:type="auto"/>
          </w:tcPr>
          <w:p w14:paraId="2C4940E9" w14:textId="77777777" w:rsidR="00EA1838" w:rsidRDefault="00000000">
            <w:pPr>
              <w:pStyle w:val="Compact"/>
            </w:pPr>
            <w:r>
              <w:t>72.0</w:t>
            </w:r>
          </w:p>
        </w:tc>
        <w:tc>
          <w:tcPr>
            <w:tcW w:w="0" w:type="auto"/>
          </w:tcPr>
          <w:p w14:paraId="114C0469" w14:textId="77777777" w:rsidR="00EA1838" w:rsidRDefault="00000000">
            <w:pPr>
              <w:pStyle w:val="Compact"/>
            </w:pPr>
            <w:r>
              <w:rPr>
                <w:b/>
                <w:bCs/>
              </w:rPr>
              <w:t>17.1</w:t>
            </w:r>
          </w:p>
        </w:tc>
      </w:tr>
    </w:tbl>
    <w:p w14:paraId="60113457" w14:textId="77777777" w:rsidR="00EA1838" w:rsidRDefault="00000000">
      <w:pPr>
        <w:pStyle w:val="a0"/>
      </w:pPr>
      <w:r>
        <w:t xml:space="preserve">Для </w:t>
      </w:r>
      <w:r>
        <w:rPr>
          <w:rStyle w:val="VerbatimChar"/>
        </w:rPr>
        <w:t>txn_id</w:t>
      </w:r>
      <w:r>
        <w:t xml:space="preserve"> словарь равен самим данным — писатель это видит и отказывается от него (</w:t>
      </w:r>
      <w:r>
        <w:rPr>
          <w:rStyle w:val="VerbatimChar"/>
        </w:rPr>
        <w:t>PLAIN</w:t>
      </w:r>
      <w:r>
        <w:t xml:space="preserve">); работает только универсальный компрессор, и он даёт пятикратное сжатие на похожих строках </w:t>
      </w:r>
      <w:r>
        <w:rPr>
          <w:rStyle w:val="VerbatimChar"/>
        </w:rPr>
        <w:t>2026-07-00123456</w:t>
      </w:r>
      <w:r>
        <w:t xml:space="preserve">. </w:t>
      </w:r>
      <w:r>
        <w:rPr>
          <w:rStyle w:val="VerbatimChar"/>
        </w:rPr>
        <w:t>merchant_name_raw</w:t>
      </w:r>
      <w:r>
        <w:t xml:space="preserve"> — свободный текст с номером терминала и городом — хуже всего: пятая часть файла на одну колонку из 28. Практический вывод для проектировщика витрины: </w:t>
      </w:r>
      <w:r>
        <w:rPr>
          <w:b/>
          <w:bCs/>
        </w:rPr>
        <w:t>самые дорогие колонки — уникальные строки</w:t>
      </w:r>
      <w:r>
        <w:t>; если по ним не фильтруют и не группируют, их место — в отдельной таблице или вообще не в витрине.</w:t>
      </w:r>
    </w:p>
    <w:p w14:paraId="0F11E1D3" w14:textId="77777777" w:rsidR="00EA1838" w:rsidRDefault="00000000">
      <w:pPr>
        <w:pStyle w:val="3"/>
      </w:pPr>
      <w:bookmarkStart w:id="18" w:name="сортировка-как-усилитель"/>
      <w:bookmarkEnd w:id="17"/>
      <w:r>
        <w:lastRenderedPageBreak/>
        <w:t>3.3 Сортировка как усилитель</w:t>
      </w:r>
    </w:p>
    <w:p w14:paraId="3C110490" w14:textId="77777777" w:rsidR="00EA1838" w:rsidRDefault="00000000">
      <w:pPr>
        <w:pStyle w:val="FirstParagraph"/>
      </w:pPr>
      <w:r>
        <w:t>Ту же витрину записали ещё дважды: отсортированной по мерчанту и перемешанной случайно. Тот же zstd, те же строки: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591"/>
        <w:gridCol w:w="798"/>
      </w:tblGrid>
      <w:tr w:rsidR="00EA1838" w14:paraId="097F22A9" w14:textId="77777777" w:rsidTr="00EA18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E8E8E4" w14:textId="77777777" w:rsidR="00EA1838" w:rsidRDefault="00000000">
            <w:pPr>
              <w:pStyle w:val="Compact"/>
            </w:pPr>
            <w:r>
              <w:t>Порядок строк</w:t>
            </w:r>
          </w:p>
        </w:tc>
        <w:tc>
          <w:tcPr>
            <w:tcW w:w="0" w:type="auto"/>
          </w:tcPr>
          <w:p w14:paraId="493B7833" w14:textId="77777777" w:rsidR="00EA1838" w:rsidRDefault="00000000">
            <w:pPr>
              <w:pStyle w:val="Compact"/>
            </w:pPr>
            <w:r>
              <w:t>МБ</w:t>
            </w:r>
          </w:p>
        </w:tc>
      </w:tr>
      <w:tr w:rsidR="00EA1838" w14:paraId="437F7CC4" w14:textId="77777777">
        <w:tc>
          <w:tcPr>
            <w:tcW w:w="0" w:type="auto"/>
          </w:tcPr>
          <w:p w14:paraId="6D61509C" w14:textId="77777777" w:rsidR="00EA1838" w:rsidRDefault="00000000">
            <w:pPr>
              <w:pStyle w:val="Compact"/>
            </w:pPr>
            <w:r>
              <w:t>по времени (естественный порядок процессинга)</w:t>
            </w:r>
          </w:p>
        </w:tc>
        <w:tc>
          <w:tcPr>
            <w:tcW w:w="0" w:type="auto"/>
          </w:tcPr>
          <w:p w14:paraId="495E58BF" w14:textId="77777777" w:rsidR="00EA1838" w:rsidRDefault="00000000">
            <w:pPr>
              <w:pStyle w:val="Compact"/>
            </w:pPr>
            <w:r>
              <w:t>89.7</w:t>
            </w:r>
          </w:p>
        </w:tc>
      </w:tr>
      <w:tr w:rsidR="00EA1838" w14:paraId="3ED600F6" w14:textId="77777777">
        <w:tc>
          <w:tcPr>
            <w:tcW w:w="0" w:type="auto"/>
          </w:tcPr>
          <w:p w14:paraId="0CE23BD4" w14:textId="77777777" w:rsidR="00EA1838" w:rsidRPr="00026F63" w:rsidRDefault="00000000">
            <w:pPr>
              <w:pStyle w:val="Compact"/>
              <w:rPr>
                <w:lang w:val="en-US"/>
              </w:rPr>
            </w:pPr>
            <w:r>
              <w:t>по</w:t>
            </w:r>
            <w:r w:rsidRPr="00026F63">
              <w:rPr>
                <w:lang w:val="en-US"/>
              </w:rPr>
              <w:t xml:space="preserve"> </w:t>
            </w:r>
            <w:r w:rsidRPr="00026F63">
              <w:rPr>
                <w:rStyle w:val="VerbatimChar"/>
                <w:lang w:val="en-US"/>
              </w:rPr>
              <w:t>merchant_id, txn_ts</w:t>
            </w:r>
          </w:p>
        </w:tc>
        <w:tc>
          <w:tcPr>
            <w:tcW w:w="0" w:type="auto"/>
          </w:tcPr>
          <w:p w14:paraId="5E1DF893" w14:textId="77777777" w:rsidR="00EA1838" w:rsidRDefault="00000000">
            <w:pPr>
              <w:pStyle w:val="Compact"/>
            </w:pPr>
            <w:r>
              <w:rPr>
                <w:b/>
                <w:bCs/>
              </w:rPr>
              <w:t>61.5</w:t>
            </w:r>
          </w:p>
        </w:tc>
      </w:tr>
      <w:tr w:rsidR="00EA1838" w14:paraId="64E1CEB2" w14:textId="77777777">
        <w:tc>
          <w:tcPr>
            <w:tcW w:w="0" w:type="auto"/>
          </w:tcPr>
          <w:p w14:paraId="32EFA3E0" w14:textId="77777777" w:rsidR="00EA1838" w:rsidRDefault="00000000">
            <w:pPr>
              <w:pStyle w:val="Compact"/>
            </w:pPr>
            <w:r>
              <w:t>случайный</w:t>
            </w:r>
          </w:p>
        </w:tc>
        <w:tc>
          <w:tcPr>
            <w:tcW w:w="0" w:type="auto"/>
          </w:tcPr>
          <w:p w14:paraId="2E6E9F4B" w14:textId="77777777" w:rsidR="00EA1838" w:rsidRDefault="00000000">
            <w:pPr>
              <w:pStyle w:val="Compact"/>
            </w:pPr>
            <w:r>
              <w:t>101.2</w:t>
            </w:r>
          </w:p>
        </w:tc>
      </w:tr>
    </w:tbl>
    <w:p w14:paraId="45C36352" w14:textId="77777777" w:rsidR="00EA1838" w:rsidRDefault="00000000">
      <w:pPr>
        <w:pStyle w:val="a0"/>
      </w:pPr>
      <w:r>
        <w:t xml:space="preserve">Сортировка по мерчанту сжала файл на 30%. Механика: все операции «Пятёрочки» оказались рядом, и колонки </w:t>
      </w:r>
      <w:r>
        <w:rPr>
          <w:rStyle w:val="VerbatimChar"/>
        </w:rPr>
        <w:t>merchant_id</w:t>
      </w:r>
      <w:r>
        <w:t xml:space="preserve">, </w:t>
      </w:r>
      <w:r>
        <w:rPr>
          <w:rStyle w:val="VerbatimChar"/>
        </w:rPr>
        <w:t>merchant_name</w:t>
      </w:r>
      <w:r>
        <w:t xml:space="preserve">, </w:t>
      </w:r>
      <w:r>
        <w:rPr>
          <w:rStyle w:val="VerbatimChar"/>
        </w:rPr>
        <w:t>mcc</w:t>
      </w:r>
      <w:r>
        <w:t xml:space="preserve">, </w:t>
      </w:r>
      <w:r>
        <w:rPr>
          <w:rStyle w:val="VerbatimChar"/>
        </w:rPr>
        <w:t>category</w:t>
      </w:r>
      <w:r>
        <w:t xml:space="preserve"> превратились в длинные RLE-серии — с 2.5, 2.1 и 1.3 МБ до нуля (в метаданных они занимают меньше десятой доли мегабайта). Даже </w:t>
      </w:r>
      <w:r>
        <w:rPr>
          <w:rStyle w:val="VerbatimChar"/>
        </w:rPr>
        <w:t>merchant_name_raw</w:t>
      </w:r>
      <w:r>
        <w:t xml:space="preserve"> ужался втрое: строки </w:t>
      </w:r>
      <w:r>
        <w:rPr>
          <w:rStyle w:val="VerbatimChar"/>
        </w:rPr>
        <w:t>PYATEROCHKA 4201 KAZAN RUS</w:t>
      </w:r>
      <w:r>
        <w:t xml:space="preserve"> и </w:t>
      </w:r>
      <w:r>
        <w:rPr>
          <w:rStyle w:val="VerbatimChar"/>
        </w:rPr>
        <w:t>PYATEROCHKA 4207 KAZAN RUS</w:t>
      </w:r>
      <w:r>
        <w:t xml:space="preserve"> рядом — подарок для zstd.</w:t>
      </w:r>
    </w:p>
    <w:p w14:paraId="73C626C3" w14:textId="77777777" w:rsidR="00EA1838" w:rsidRDefault="00000000">
      <w:pPr>
        <w:pStyle w:val="a0"/>
      </w:pPr>
      <w:r>
        <w:t xml:space="preserve">Случайный порядок сделал обратное: естественная кластеризация по времени (соседние операции имеют близкие </w:t>
      </w:r>
      <w:r>
        <w:rPr>
          <w:rStyle w:val="VerbatimChar"/>
        </w:rPr>
        <w:t>txn_ts</w:t>
      </w:r>
      <w:r>
        <w:t xml:space="preserve">, </w:t>
      </w:r>
      <w:r>
        <w:rPr>
          <w:rStyle w:val="VerbatimChar"/>
        </w:rPr>
        <w:t>txn_date</w:t>
      </w:r>
      <w:r>
        <w:t xml:space="preserve">, </w:t>
      </w:r>
      <w:r>
        <w:rPr>
          <w:rStyle w:val="VerbatimChar"/>
        </w:rPr>
        <w:t>txn_id</w:t>
      </w:r>
      <w:r>
        <w:t>) исчезла, и файл вырос на 11 МБ.</w:t>
      </w:r>
    </w:p>
    <w:p w14:paraId="13CA0F36" w14:textId="77777777" w:rsidR="00EA1838" w:rsidRDefault="00000000">
      <w:pPr>
        <w:pStyle w:val="a0"/>
      </w:pPr>
      <w:r>
        <w:t xml:space="preserve">Запомните: </w:t>
      </w:r>
      <w:r>
        <w:rPr>
          <w:b/>
          <w:bCs/>
        </w:rPr>
        <w:t>порядок строк — это параметр формата хранения</w:t>
      </w:r>
      <w:r>
        <w:t>, хотя в спецификации Parquet о нём нет ни слова. Он влияет на размер здесь и на скорость запросов — в следующем разделе, ещё сильнее.</w:t>
      </w:r>
    </w:p>
    <w:p w14:paraId="49B65492" w14:textId="77777777" w:rsidR="00EA1838" w:rsidRDefault="00000000">
      <w:pPr>
        <w:pStyle w:val="3"/>
      </w:pPr>
      <w:bookmarkStart w:id="19" w:name="X0355b62fd0faf408e4fb3b6d07ca327c104d432"/>
      <w:bookmarkEnd w:id="18"/>
      <w:r>
        <w:t>3.4 Статистики, pushdown и три уровня пропуска</w:t>
      </w:r>
    </w:p>
    <w:p w14:paraId="72D74997" w14:textId="77777777" w:rsidR="00EA1838" w:rsidRDefault="00000000">
      <w:pPr>
        <w:pStyle w:val="FirstParagraph"/>
      </w:pPr>
      <w:r>
        <w:t xml:space="preserve">Вернёмся к футеру. Для каждого column chunk в нём записаны </w:t>
      </w:r>
      <w:r>
        <w:rPr>
          <w:rStyle w:val="VerbatimChar"/>
        </w:rPr>
        <w:t>min</w:t>
      </w:r>
      <w:r>
        <w:t xml:space="preserve">, </w:t>
      </w:r>
      <w:r>
        <w:rPr>
          <w:rStyle w:val="VerbatimChar"/>
        </w:rPr>
        <w:t>max</w:t>
      </w:r>
      <w:r>
        <w:t xml:space="preserve"> и число NULL. Посмотрим, что это даёт для колонки </w:t>
      </w:r>
      <w:r>
        <w:rPr>
          <w:rStyle w:val="VerbatimChar"/>
        </w:rPr>
        <w:t>txn_date</w:t>
      </w:r>
      <w:r>
        <w:t xml:space="preserve"> в файле, записанном в естественном порядке:</w:t>
      </w:r>
    </w:p>
    <w:p w14:paraId="482F1CEB" w14:textId="77777777" w:rsidR="00EA1838" w:rsidRPr="00026F63" w:rsidRDefault="00000000">
      <w:pPr>
        <w:pStyle w:val="SourceCode"/>
        <w:rPr>
          <w:lang w:val="en-US"/>
        </w:rPr>
      </w:pPr>
      <w:r w:rsidRPr="00026F63">
        <w:rPr>
          <w:rStyle w:val="KeywordTok"/>
          <w:lang w:val="en-US"/>
        </w:rPr>
        <w:t>select</w:t>
      </w:r>
      <w:r w:rsidRPr="00026F63">
        <w:rPr>
          <w:rStyle w:val="NormalTok"/>
          <w:lang w:val="en-US"/>
        </w:rPr>
        <w:t xml:space="preserve"> row_group_id, stats_min, stats_max</w:t>
      </w:r>
      <w:r w:rsidRPr="00026F63">
        <w:rPr>
          <w:lang w:val="en-US"/>
        </w:rPr>
        <w:br/>
      </w:r>
      <w:r w:rsidRPr="00026F63">
        <w:rPr>
          <w:rStyle w:val="KeywordTok"/>
          <w:lang w:val="en-US"/>
        </w:rPr>
        <w:t>from</w:t>
      </w:r>
      <w:r w:rsidRPr="00026F63">
        <w:rPr>
          <w:rStyle w:val="NormalTok"/>
          <w:lang w:val="en-US"/>
        </w:rPr>
        <w:t xml:space="preserve"> parquet_metadata(</w:t>
      </w:r>
      <w:r w:rsidRPr="00026F63">
        <w:rPr>
          <w:rStyle w:val="StringTok"/>
          <w:lang w:val="en-US"/>
        </w:rPr>
        <w:t>'data/txn_zstd.parquet'</w:t>
      </w:r>
      <w:r w:rsidRPr="00026F63">
        <w:rPr>
          <w:rStyle w:val="NormalTok"/>
          <w:lang w:val="en-US"/>
        </w:rPr>
        <w:t>)</w:t>
      </w:r>
      <w:r w:rsidRPr="00026F63">
        <w:rPr>
          <w:lang w:val="en-US"/>
        </w:rPr>
        <w:br/>
      </w:r>
      <w:r w:rsidRPr="00026F63">
        <w:rPr>
          <w:rStyle w:val="KeywordTok"/>
          <w:lang w:val="en-US"/>
        </w:rPr>
        <w:t>where</w:t>
      </w:r>
      <w:r w:rsidRPr="00026F63">
        <w:rPr>
          <w:rStyle w:val="NormalTok"/>
          <w:lang w:val="en-US"/>
        </w:rPr>
        <w:t xml:space="preserve"> path_in_schema </w:t>
      </w:r>
      <w:r w:rsidRPr="00026F63">
        <w:rPr>
          <w:rStyle w:val="OperatorTok"/>
          <w:lang w:val="en-US"/>
        </w:rPr>
        <w:t>=</w:t>
      </w:r>
      <w:r w:rsidRPr="00026F63">
        <w:rPr>
          <w:rStyle w:val="NormalTok"/>
          <w:lang w:val="en-US"/>
        </w:rPr>
        <w:t xml:space="preserve"> </w:t>
      </w:r>
      <w:r w:rsidRPr="00026F63">
        <w:rPr>
          <w:rStyle w:val="StringTok"/>
          <w:lang w:val="en-US"/>
        </w:rPr>
        <w:t>'txn_date'</w:t>
      </w:r>
      <w:r w:rsidRPr="00026F63">
        <w:rPr>
          <w:rStyle w:val="NormalTok"/>
          <w:lang w:val="en-US"/>
        </w:rPr>
        <w:t>;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10"/>
        <w:gridCol w:w="1405"/>
        <w:gridCol w:w="1405"/>
      </w:tblGrid>
      <w:tr w:rsidR="00EA1838" w14:paraId="13281735" w14:textId="77777777" w:rsidTr="00EA18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752EF9" w14:textId="77777777" w:rsidR="00EA1838" w:rsidRDefault="00000000">
            <w:pPr>
              <w:pStyle w:val="Compact"/>
            </w:pPr>
            <w:r>
              <w:t>row_group</w:t>
            </w:r>
          </w:p>
        </w:tc>
        <w:tc>
          <w:tcPr>
            <w:tcW w:w="0" w:type="auto"/>
          </w:tcPr>
          <w:p w14:paraId="7497EADC" w14:textId="77777777" w:rsidR="00EA1838" w:rsidRDefault="00000000">
            <w:pPr>
              <w:pStyle w:val="Compact"/>
            </w:pPr>
            <w:r>
              <w:t>min</w:t>
            </w:r>
          </w:p>
        </w:tc>
        <w:tc>
          <w:tcPr>
            <w:tcW w:w="0" w:type="auto"/>
          </w:tcPr>
          <w:p w14:paraId="0319E30D" w14:textId="77777777" w:rsidR="00EA1838" w:rsidRDefault="00000000">
            <w:pPr>
              <w:pStyle w:val="Compact"/>
            </w:pPr>
            <w:r>
              <w:t>max</w:t>
            </w:r>
          </w:p>
        </w:tc>
      </w:tr>
      <w:tr w:rsidR="00EA1838" w14:paraId="1BE15940" w14:textId="77777777">
        <w:tc>
          <w:tcPr>
            <w:tcW w:w="0" w:type="auto"/>
          </w:tcPr>
          <w:p w14:paraId="040F098D" w14:textId="77777777" w:rsidR="00EA1838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4FEE20AB" w14:textId="77777777" w:rsidR="00EA1838" w:rsidRDefault="00000000">
            <w:pPr>
              <w:pStyle w:val="Compact"/>
            </w:pPr>
            <w:r>
              <w:t>2026-06-01</w:t>
            </w:r>
          </w:p>
        </w:tc>
        <w:tc>
          <w:tcPr>
            <w:tcW w:w="0" w:type="auto"/>
          </w:tcPr>
          <w:p w14:paraId="7D680DAB" w14:textId="77777777" w:rsidR="00EA1838" w:rsidRDefault="00000000">
            <w:pPr>
              <w:pStyle w:val="Compact"/>
            </w:pPr>
            <w:r>
              <w:t>2026-06-05</w:t>
            </w:r>
          </w:p>
        </w:tc>
      </w:tr>
      <w:tr w:rsidR="00EA1838" w14:paraId="237DC92B" w14:textId="77777777">
        <w:tc>
          <w:tcPr>
            <w:tcW w:w="0" w:type="auto"/>
          </w:tcPr>
          <w:p w14:paraId="2F29B6F4" w14:textId="77777777" w:rsidR="00EA1838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E5C8C26" w14:textId="77777777" w:rsidR="00EA1838" w:rsidRDefault="00000000">
            <w:pPr>
              <w:pStyle w:val="Compact"/>
            </w:pPr>
            <w:r>
              <w:t>2026-06-05</w:t>
            </w:r>
          </w:p>
        </w:tc>
        <w:tc>
          <w:tcPr>
            <w:tcW w:w="0" w:type="auto"/>
          </w:tcPr>
          <w:p w14:paraId="6F798204" w14:textId="77777777" w:rsidR="00EA1838" w:rsidRDefault="00000000">
            <w:pPr>
              <w:pStyle w:val="Compact"/>
            </w:pPr>
            <w:r>
              <w:t>2026-06-10</w:t>
            </w:r>
          </w:p>
        </w:tc>
      </w:tr>
      <w:tr w:rsidR="00EA1838" w14:paraId="268D3B79" w14:textId="77777777">
        <w:tc>
          <w:tcPr>
            <w:tcW w:w="0" w:type="auto"/>
          </w:tcPr>
          <w:p w14:paraId="2B9B37E3" w14:textId="77777777" w:rsidR="00EA1838" w:rsidRDefault="00000000">
            <w:pPr>
              <w:pStyle w:val="Compact"/>
            </w:pPr>
            <w:r>
              <w:t>…</w:t>
            </w:r>
          </w:p>
        </w:tc>
        <w:tc>
          <w:tcPr>
            <w:tcW w:w="0" w:type="auto"/>
          </w:tcPr>
          <w:p w14:paraId="7CBBBAF4" w14:textId="77777777" w:rsidR="00EA1838" w:rsidRDefault="00EA1838">
            <w:pPr>
              <w:pStyle w:val="Compact"/>
            </w:pPr>
          </w:p>
        </w:tc>
        <w:tc>
          <w:tcPr>
            <w:tcW w:w="0" w:type="auto"/>
          </w:tcPr>
          <w:p w14:paraId="49002B62" w14:textId="77777777" w:rsidR="00EA1838" w:rsidRDefault="00EA1838">
            <w:pPr>
              <w:pStyle w:val="Compact"/>
            </w:pPr>
          </w:p>
        </w:tc>
      </w:tr>
      <w:tr w:rsidR="00EA1838" w14:paraId="570D79AD" w14:textId="77777777">
        <w:tc>
          <w:tcPr>
            <w:tcW w:w="0" w:type="auto"/>
          </w:tcPr>
          <w:p w14:paraId="132F67E0" w14:textId="77777777" w:rsidR="00EA1838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1CB0CAD4" w14:textId="77777777" w:rsidR="00EA1838" w:rsidRDefault="00000000">
            <w:pPr>
              <w:pStyle w:val="Compact"/>
            </w:pPr>
            <w:r>
              <w:t>2026-07-13</w:t>
            </w:r>
          </w:p>
        </w:tc>
        <w:tc>
          <w:tcPr>
            <w:tcW w:w="0" w:type="auto"/>
          </w:tcPr>
          <w:p w14:paraId="4561E14F" w14:textId="77777777" w:rsidR="00EA1838" w:rsidRDefault="00000000">
            <w:pPr>
              <w:pStyle w:val="Compact"/>
            </w:pPr>
            <w:r>
              <w:t>2026-07-18</w:t>
            </w:r>
          </w:p>
        </w:tc>
      </w:tr>
      <w:tr w:rsidR="00EA1838" w14:paraId="31658C24" w14:textId="77777777">
        <w:tc>
          <w:tcPr>
            <w:tcW w:w="0" w:type="auto"/>
          </w:tcPr>
          <w:p w14:paraId="3B01C3DB" w14:textId="77777777" w:rsidR="00EA1838" w:rsidRDefault="00000000">
            <w:pPr>
              <w:pStyle w:val="Compact"/>
            </w:pPr>
            <w:r>
              <w:t>…</w:t>
            </w:r>
          </w:p>
        </w:tc>
        <w:tc>
          <w:tcPr>
            <w:tcW w:w="0" w:type="auto"/>
          </w:tcPr>
          <w:p w14:paraId="4DC37283" w14:textId="77777777" w:rsidR="00EA1838" w:rsidRDefault="00EA1838">
            <w:pPr>
              <w:pStyle w:val="Compact"/>
            </w:pPr>
          </w:p>
        </w:tc>
        <w:tc>
          <w:tcPr>
            <w:tcW w:w="0" w:type="auto"/>
          </w:tcPr>
          <w:p w14:paraId="5E0CF024" w14:textId="77777777" w:rsidR="00EA1838" w:rsidRDefault="00EA1838">
            <w:pPr>
              <w:pStyle w:val="Compact"/>
            </w:pPr>
          </w:p>
        </w:tc>
      </w:tr>
      <w:tr w:rsidR="00EA1838" w14:paraId="37AC8376" w14:textId="77777777">
        <w:tc>
          <w:tcPr>
            <w:tcW w:w="0" w:type="auto"/>
          </w:tcPr>
          <w:p w14:paraId="1FBE0C9C" w14:textId="77777777" w:rsidR="00EA1838" w:rsidRDefault="00000000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14:paraId="58F673BE" w14:textId="77777777" w:rsidR="00EA1838" w:rsidRDefault="00000000">
            <w:pPr>
              <w:pStyle w:val="Compact"/>
            </w:pPr>
            <w:r>
              <w:t>2026-08-27</w:t>
            </w:r>
          </w:p>
        </w:tc>
        <w:tc>
          <w:tcPr>
            <w:tcW w:w="0" w:type="auto"/>
          </w:tcPr>
          <w:p w14:paraId="01C32D46" w14:textId="77777777" w:rsidR="00EA1838" w:rsidRDefault="00000000">
            <w:pPr>
              <w:pStyle w:val="Compact"/>
            </w:pPr>
            <w:r>
              <w:t>2026-08-31</w:t>
            </w:r>
          </w:p>
        </w:tc>
      </w:tr>
    </w:tbl>
    <w:p w14:paraId="703C2613" w14:textId="77777777" w:rsidR="00EA1838" w:rsidRDefault="00000000">
      <w:pPr>
        <w:pStyle w:val="a0"/>
      </w:pPr>
      <w:r>
        <w:t xml:space="preserve">Запрос </w:t>
      </w:r>
      <w:r>
        <w:rPr>
          <w:rStyle w:val="VerbatimChar"/>
        </w:rPr>
        <w:t>where txn_date = '2026-07-15'</w:t>
      </w:r>
      <w:r>
        <w:t xml:space="preserve"> смотрит в футер, находит единственную row group, интервал которой накрывает 15 июля, и читает из неё две колонки — </w:t>
      </w:r>
      <w:r>
        <w:rPr>
          <w:rStyle w:val="VerbatimChar"/>
        </w:rPr>
        <w:t>txn_date</w:t>
      </w:r>
      <w:r>
        <w:t xml:space="preserve"> и </w:t>
      </w:r>
      <w:r>
        <w:rPr>
          <w:rStyle w:val="VerbatimChar"/>
        </w:rPr>
        <w:t>amount_rub</w:t>
      </w:r>
      <w:r>
        <w:t xml:space="preserve">. Остальные 18 row group и 26 колонок не читаются вовсе. Цена запроса, посчитанная по метаданным, — </w:t>
      </w:r>
      <w:r>
        <w:rPr>
          <w:b/>
          <w:bCs/>
        </w:rPr>
        <w:t>0.46 МБ</w:t>
      </w:r>
      <w:r>
        <w:t xml:space="preserve"> из 87.</w:t>
      </w:r>
    </w:p>
    <w:p w14:paraId="4E8DA06F" w14:textId="77777777" w:rsidR="00EA1838" w:rsidRDefault="00000000">
      <w:pPr>
        <w:pStyle w:val="a0"/>
      </w:pPr>
      <w:r>
        <w:lastRenderedPageBreak/>
        <w:t xml:space="preserve">В перемешанном файле у каждой из 19 row group </w:t>
      </w:r>
      <w:r>
        <w:rPr>
          <w:rStyle w:val="VerbatimChar"/>
        </w:rPr>
        <w:t>min = 2026-06-01</w:t>
      </w:r>
      <w:r>
        <w:t xml:space="preserve">, </w:t>
      </w:r>
      <w:r>
        <w:rPr>
          <w:rStyle w:val="VerbatimChar"/>
        </w:rPr>
        <w:t>max = 2026-08-31</w:t>
      </w:r>
      <w:r>
        <w:t xml:space="preserve">. Пропустить нельзя ни одной. Цена того же запроса — </w:t>
      </w:r>
      <w:r>
        <w:rPr>
          <w:b/>
          <w:bCs/>
        </w:rPr>
        <w:t>10.76 МБ</w:t>
      </w:r>
      <w:r>
        <w:t>. В 23 раза дороже за счёт порядка строк, который в первом случае не стоил ничего: данные и так приходили по времени.</w:t>
      </w:r>
    </w:p>
    <w:p w14:paraId="2A50B3FE" w14:textId="77777777" w:rsidR="00EA1838" w:rsidRDefault="00000000">
      <w:pPr>
        <w:pStyle w:val="a0"/>
      </w:pPr>
      <w:r>
        <w:t>Три уровня, на которых движок пропускает ненужное:</w:t>
      </w:r>
    </w:p>
    <w:p w14:paraId="7515DFCD" w14:textId="77777777" w:rsidR="00EA183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Файл.</w:t>
      </w:r>
      <w:r>
        <w:t xml:space="preserve"> Если таблица разложена по каталогам </w:t>
      </w:r>
      <w:r>
        <w:rPr>
          <w:rStyle w:val="VerbatimChar"/>
        </w:rPr>
        <w:t>dt=2026-07-15/</w:t>
      </w:r>
      <w:r>
        <w:t>, движок не откроет файлы других дней. Это партиционирование — лекция 5, со своими ловушками.</w:t>
      </w:r>
    </w:p>
    <w:p w14:paraId="6337B514" w14:textId="77777777" w:rsidR="00EA183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Row group.</w:t>
      </w:r>
      <w:r>
        <w:t xml:space="preserve"> По </w:t>
      </w:r>
      <w:r>
        <w:rPr>
          <w:rStyle w:val="VerbatimChar"/>
        </w:rPr>
        <w:t>min/max</w:t>
      </w:r>
      <w:r>
        <w:t xml:space="preserve"> и bloom-фильтрам из футера — то, что мы только что видели.</w:t>
      </w:r>
    </w:p>
    <w:p w14:paraId="6B2AB8F9" w14:textId="77777777" w:rsidR="00EA183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Страница.</w:t>
      </w:r>
      <w:r>
        <w:t xml:space="preserve"> Parquet начиная с версии формата 2.5 хранит </w:t>
      </w:r>
      <w:r>
        <w:rPr>
          <w:b/>
          <w:bCs/>
        </w:rPr>
        <w:t>page index</w:t>
      </w:r>
      <w:r>
        <w:t xml:space="preserve"> — статистики по каждой странице, — что позволяет пропускать внутри row group. Поддерживают не все читатели.</w:t>
      </w:r>
    </w:p>
    <w:p w14:paraId="61071A32" w14:textId="77777777" w:rsidR="00EA1838" w:rsidRDefault="00000000">
      <w:pPr>
        <w:pStyle w:val="FirstParagraph"/>
      </w:pPr>
      <w:r>
        <w:rPr>
          <w:b/>
          <w:bCs/>
        </w:rPr>
        <w:t>Bloom-фильтр</w:t>
      </w:r>
      <w:r>
        <w:t xml:space="preserve"> — второй инструмент пропуска на уровне row group, для случаев, когда </w:t>
      </w:r>
      <w:r>
        <w:rPr>
          <w:rStyle w:val="VerbatimChar"/>
        </w:rPr>
        <w:t>min/max</w:t>
      </w:r>
      <w:r>
        <w:t xml:space="preserve"> бесполезны. Посмотрим на колонку </w:t>
      </w:r>
      <w:r>
        <w:rPr>
          <w:rStyle w:val="VerbatimChar"/>
        </w:rPr>
        <w:t>merchant_id</w:t>
      </w:r>
      <w:r>
        <w:t xml:space="preserve"> в файле по времени: в каждой row group </w:t>
      </w:r>
      <w:r>
        <w:rPr>
          <w:rStyle w:val="VerbatimChar"/>
        </w:rPr>
        <w:t>min = ATM</w:t>
      </w:r>
      <w:r>
        <w:t xml:space="preserve">, </w:t>
      </w:r>
      <w:r>
        <w:rPr>
          <w:rStyle w:val="VerbatimChar"/>
        </w:rPr>
        <w:t>max = P2P</w:t>
      </w:r>
      <w:r>
        <w:t xml:space="preserve"> — служебные буквенные коды снятий и переводов накрывают все </w:t>
      </w:r>
      <w:r>
        <w:rPr>
          <w:rStyle w:val="VerbatimChar"/>
        </w:rPr>
        <w:t>M3000…M3348</w:t>
      </w:r>
      <w:r>
        <w:t xml:space="preserve">, и по статистикам не пропустить ничего. Bloom-фильтр отвечает на другой вопрос: «есть ли в этой row group значение </w:t>
      </w:r>
      <w:r>
        <w:rPr>
          <w:rStyle w:val="VerbatimChar"/>
        </w:rPr>
        <w:t>M3300</w:t>
      </w:r>
      <w:r>
        <w:t>?» — и отвечает либо «точно нет», либо «возможно есть», за несколько сотен байт на row group. Устроен он так:</w:t>
      </w:r>
    </w:p>
    <w:p w14:paraId="6884E606" w14:textId="77777777" w:rsidR="00EA1838" w:rsidRDefault="00000000">
      <w:pPr>
        <w:pStyle w:val="Compact"/>
        <w:numPr>
          <w:ilvl w:val="0"/>
          <w:numId w:val="6"/>
        </w:numPr>
      </w:pPr>
      <w:r>
        <w:t xml:space="preserve">битовый массив, скажем, на 10 бит: </w:t>
      </w:r>
      <w:r>
        <w:rPr>
          <w:rStyle w:val="VerbatimChar"/>
        </w:rPr>
        <w:t>0000000000</w:t>
      </w:r>
      <w:r>
        <w:t>;</w:t>
      </w:r>
    </w:p>
    <w:p w14:paraId="4D7969AB" w14:textId="77777777" w:rsidR="00EA1838" w:rsidRDefault="00000000">
      <w:pPr>
        <w:pStyle w:val="Compact"/>
        <w:numPr>
          <w:ilvl w:val="0"/>
          <w:numId w:val="6"/>
        </w:numPr>
      </w:pPr>
      <w:r>
        <w:t>k хеш-функций, скажем, три;</w:t>
      </w:r>
    </w:p>
    <w:p w14:paraId="45D797C4" w14:textId="77777777" w:rsidR="00EA1838" w:rsidRDefault="00000000">
      <w:pPr>
        <w:pStyle w:val="Compact"/>
        <w:numPr>
          <w:ilvl w:val="0"/>
          <w:numId w:val="6"/>
        </w:numPr>
      </w:pPr>
      <w:r>
        <w:t xml:space="preserve">добавляем </w:t>
      </w:r>
      <w:r>
        <w:rPr>
          <w:rStyle w:val="VerbatimChar"/>
        </w:rPr>
        <w:t>M3300</w:t>
      </w:r>
      <w:r>
        <w:t xml:space="preserve"> → хеши дали позиции 2, 5, 7 → </w:t>
      </w:r>
      <w:r>
        <w:rPr>
          <w:rStyle w:val="VerbatimChar"/>
        </w:rPr>
        <w:t>0010010100</w:t>
      </w:r>
      <w:r>
        <w:t>;</w:t>
      </w:r>
    </w:p>
    <w:p w14:paraId="7AE62173" w14:textId="77777777" w:rsidR="00EA1838" w:rsidRDefault="00000000">
      <w:pPr>
        <w:pStyle w:val="Compact"/>
        <w:numPr>
          <w:ilvl w:val="0"/>
          <w:numId w:val="6"/>
        </w:numPr>
      </w:pPr>
      <w:r>
        <w:t xml:space="preserve">добавляем </w:t>
      </w:r>
      <w:r>
        <w:rPr>
          <w:rStyle w:val="VerbatimChar"/>
        </w:rPr>
        <w:t>M3017</w:t>
      </w:r>
      <w:r>
        <w:t xml:space="preserve"> → позиции 1, 5, 9 → </w:t>
      </w:r>
      <w:r>
        <w:rPr>
          <w:rStyle w:val="VerbatimChar"/>
        </w:rPr>
        <w:t>0110010101</w:t>
      </w:r>
      <w:r>
        <w:t>;</w:t>
      </w:r>
    </w:p>
    <w:p w14:paraId="699E4484" w14:textId="77777777" w:rsidR="00EA1838" w:rsidRDefault="00000000">
      <w:pPr>
        <w:pStyle w:val="Compact"/>
        <w:numPr>
          <w:ilvl w:val="0"/>
          <w:numId w:val="6"/>
        </w:numPr>
      </w:pPr>
      <w:r>
        <w:t xml:space="preserve">проверяем </w:t>
      </w:r>
      <w:r>
        <w:rPr>
          <w:rStyle w:val="VerbatimChar"/>
        </w:rPr>
        <w:t>M3300</w:t>
      </w:r>
      <w:r>
        <w:t>: биты 2, 5, 7 — все единицы → «возможно есть»;</w:t>
      </w:r>
    </w:p>
    <w:p w14:paraId="77B77303" w14:textId="77777777" w:rsidR="00EA1838" w:rsidRDefault="00000000">
      <w:pPr>
        <w:pStyle w:val="Compact"/>
        <w:numPr>
          <w:ilvl w:val="0"/>
          <w:numId w:val="6"/>
        </w:numPr>
      </w:pPr>
      <w:r>
        <w:t xml:space="preserve">проверяем </w:t>
      </w:r>
      <w:r>
        <w:rPr>
          <w:rStyle w:val="VerbatimChar"/>
        </w:rPr>
        <w:t>M3111</w:t>
      </w:r>
      <w:r>
        <w:t>: хеши дали 2, 6, 9; бит 6 — ноль → «</w:t>
      </w:r>
      <w:r>
        <w:rPr>
          <w:b/>
          <w:bCs/>
        </w:rPr>
        <w:t>точно нет</w:t>
      </w:r>
      <w:r>
        <w:t>».</w:t>
      </w:r>
    </w:p>
    <w:p w14:paraId="53C42BFB" w14:textId="77777777" w:rsidR="00EA1838" w:rsidRDefault="00000000">
      <w:pPr>
        <w:pStyle w:val="FirstParagraph"/>
      </w:pPr>
      <w:r>
        <w:t xml:space="preserve">Ложноположительные ответы бывают (все три бита могли выставить другие значения), ложноотрицательных — никогда. Поэтому фильтр годится только для </w:t>
      </w:r>
      <w:r>
        <w:rPr>
          <w:i/>
          <w:iCs/>
        </w:rPr>
        <w:t>пропуска</w:t>
      </w:r>
      <w:r>
        <w:t>: «точно нет» — не читаем, «возможно есть» — читаем и проверяем честно.</w:t>
      </w:r>
    </w:p>
    <w:p w14:paraId="27D8199F" w14:textId="77777777" w:rsidR="00EA1838" w:rsidRDefault="00000000">
      <w:pPr>
        <w:pStyle w:val="a0"/>
      </w:pPr>
      <w:r>
        <w:t xml:space="preserve">И вот результат на «Синице», который стоит запомнить лучше любого определения. Редкий мерчант </w:t>
      </w:r>
      <w:r>
        <w:rPr>
          <w:rStyle w:val="VerbatimChar"/>
        </w:rPr>
        <w:t>M3300</w:t>
      </w:r>
      <w:r>
        <w:t>, 2 917 операций за лето: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51"/>
        <w:gridCol w:w="4785"/>
      </w:tblGrid>
      <w:tr w:rsidR="00EA1838" w14:paraId="7BDB6372" w14:textId="77777777" w:rsidTr="00EA18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85BAFA5" w14:textId="77777777" w:rsidR="00EA1838" w:rsidRDefault="00000000">
            <w:pPr>
              <w:pStyle w:val="Compact"/>
            </w:pPr>
            <w:r>
              <w:t>Файл</w:t>
            </w:r>
          </w:p>
        </w:tc>
        <w:tc>
          <w:tcPr>
            <w:tcW w:w="0" w:type="auto"/>
          </w:tcPr>
          <w:p w14:paraId="606E2056" w14:textId="77777777" w:rsidR="00EA1838" w:rsidRDefault="00000000">
            <w:pPr>
              <w:pStyle w:val="Compact"/>
            </w:pPr>
            <w:r>
              <w:t>Row group, исключённых bloom-фильтром</w:t>
            </w:r>
          </w:p>
        </w:tc>
      </w:tr>
      <w:tr w:rsidR="00EA1838" w14:paraId="6ED6F61D" w14:textId="77777777">
        <w:tc>
          <w:tcPr>
            <w:tcW w:w="0" w:type="auto"/>
          </w:tcPr>
          <w:p w14:paraId="2A83154F" w14:textId="77777777" w:rsidR="00EA1838" w:rsidRDefault="00000000">
            <w:pPr>
              <w:pStyle w:val="Compact"/>
            </w:pPr>
            <w:r>
              <w:t>по времени</w:t>
            </w:r>
          </w:p>
        </w:tc>
        <w:tc>
          <w:tcPr>
            <w:tcW w:w="0" w:type="auto"/>
          </w:tcPr>
          <w:p w14:paraId="01D54C26" w14:textId="77777777" w:rsidR="00EA1838" w:rsidRDefault="00000000">
            <w:pPr>
              <w:pStyle w:val="Compact"/>
            </w:pPr>
            <w:r>
              <w:rPr>
                <w:b/>
                <w:bCs/>
              </w:rPr>
              <w:t>0 из 19</w:t>
            </w:r>
          </w:p>
        </w:tc>
      </w:tr>
      <w:tr w:rsidR="00EA1838" w14:paraId="7FC04C16" w14:textId="77777777">
        <w:tc>
          <w:tcPr>
            <w:tcW w:w="0" w:type="auto"/>
          </w:tcPr>
          <w:p w14:paraId="47ACAC1A" w14:textId="77777777" w:rsidR="00EA1838" w:rsidRDefault="00000000">
            <w:pPr>
              <w:pStyle w:val="Compact"/>
            </w:pPr>
            <w:r>
              <w:t>по мерчанту</w:t>
            </w:r>
          </w:p>
        </w:tc>
        <w:tc>
          <w:tcPr>
            <w:tcW w:w="0" w:type="auto"/>
          </w:tcPr>
          <w:p w14:paraId="46532BB3" w14:textId="77777777" w:rsidR="00EA1838" w:rsidRDefault="00000000">
            <w:pPr>
              <w:pStyle w:val="Compact"/>
            </w:pPr>
            <w:r>
              <w:rPr>
                <w:b/>
                <w:bCs/>
              </w:rPr>
              <w:t>18 из 19</w:t>
            </w:r>
          </w:p>
        </w:tc>
      </w:tr>
    </w:tbl>
    <w:p w14:paraId="0F33F4F0" w14:textId="77777777" w:rsidR="00EA1838" w:rsidRDefault="00000000">
      <w:pPr>
        <w:pStyle w:val="a0"/>
      </w:pPr>
      <w:r>
        <w:t>В файле по времени фильтр присутствует в каждой row group и честно отвечает «возможно есть» девятнадцать раз — потому что мерчант с тремя тысячами операций за 92 дня действительно есть в каждом пятидневном блоке. Фильтр не сломан; данные так разложены. В файле по мерчанту все его операции лежат в одной row group, и восемнадцать остальных отвечают «точно нет».</w:t>
      </w:r>
    </w:p>
    <w:p w14:paraId="574841ED" w14:textId="77777777" w:rsidR="00EA1838" w:rsidRDefault="00000000">
      <w:pPr>
        <w:pStyle w:val="a0"/>
      </w:pPr>
      <w:r>
        <w:lastRenderedPageBreak/>
        <w:t>Отсюда формулировка, которой не было в учебниках эпохи Hadoop, но которую ждут на собеседовании middle-уровня:</w:t>
      </w:r>
    </w:p>
    <w:p w14:paraId="0A15F76B" w14:textId="77777777" w:rsidR="00EA1838" w:rsidRDefault="00000000">
      <w:pPr>
        <w:pStyle w:val="aa"/>
      </w:pPr>
      <w:r>
        <w:rPr>
          <w:b/>
          <w:bCs/>
        </w:rPr>
        <w:t>Статистики и bloom-фильтры — это механизмы. Сортировка — то, что делает их полезными.</w:t>
      </w:r>
      <w:r>
        <w:t xml:space="preserve"> Фильтр по колонке, по которой данные не кластеризованы, не пропустит ничего.</w:t>
      </w:r>
    </w:p>
    <w:p w14:paraId="07C180F1" w14:textId="77777777" w:rsidR="00EA1838" w:rsidRDefault="00000000">
      <w:pPr>
        <w:pStyle w:val="FirstParagraph"/>
      </w:pPr>
      <w:r>
        <w:t xml:space="preserve">Посмотрите, как это выглядит в плане запроса. </w:t>
      </w:r>
      <w:r>
        <w:rPr>
          <w:rStyle w:val="VerbatimChar"/>
        </w:rPr>
        <w:t>explain analyze</w:t>
      </w:r>
      <w:r>
        <w:t xml:space="preserve"> для запроса к Parquet покажет внутри оператора </w:t>
      </w:r>
      <w:r>
        <w:rPr>
          <w:rStyle w:val="VerbatimChar"/>
        </w:rPr>
        <w:t>TABLE_SCAN</w:t>
      </w:r>
      <w:r>
        <w:t xml:space="preserve"> строки </w:t>
      </w:r>
      <w:r>
        <w:rPr>
          <w:rStyle w:val="VerbatimChar"/>
        </w:rPr>
        <w:t>Projections: amount_rub, federal_district</w:t>
      </w:r>
      <w:r>
        <w:t xml:space="preserve"> и </w:t>
      </w:r>
      <w:r>
        <w:rPr>
          <w:rStyle w:val="VerbatimChar"/>
        </w:rPr>
        <w:t>Filters: status = 'approved'</w:t>
      </w:r>
      <w:r>
        <w:t xml:space="preserve"> — и проекция, и предикат провалились в чтение файла. Тот же запрос к CSV покажет </w:t>
      </w:r>
      <w:r>
        <w:rPr>
          <w:rStyle w:val="VerbatimChar"/>
        </w:rPr>
        <w:t>Projections</w:t>
      </w:r>
      <w:r>
        <w:t xml:space="preserve"> (движок хотя бы не будет конвертировать ненужные колонки в типы) и </w:t>
      </w:r>
      <w:r>
        <w:rPr>
          <w:i/>
          <w:iCs/>
        </w:rPr>
        <w:t>отдельный</w:t>
      </w:r>
      <w:r>
        <w:t xml:space="preserve"> оператор </w:t>
      </w:r>
      <w:r>
        <w:rPr>
          <w:rStyle w:val="VerbatimChar"/>
        </w:rPr>
        <w:t>FILTER</w:t>
      </w:r>
      <w:r>
        <w:t xml:space="preserve"> над сканированием: пропускать в CSV нечего, фильтровать можно только уже прочитанные строки.</w:t>
      </w:r>
    </w:p>
    <w:p w14:paraId="257C5274" w14:textId="77777777" w:rsidR="00EA1838" w:rsidRDefault="00000000">
      <w:pPr>
        <w:pStyle w:val="3"/>
      </w:pPr>
      <w:bookmarkStart w:id="20" w:name="X8157f98f53eb8c2c2a8e16b09324b3c713eaace"/>
      <w:bookmarkEnd w:id="19"/>
      <w:r>
        <w:t>3.5 Размер row group и проблема мелких файлов</w:t>
      </w:r>
    </w:p>
    <w:p w14:paraId="2D73E8C2" w14:textId="77777777" w:rsidR="00EA1838" w:rsidRDefault="00000000">
      <w:pPr>
        <w:pStyle w:val="FirstParagraph"/>
      </w:pPr>
      <w:r>
        <w:t>Раз row group — единица пропуска, почему не сделать их маленькими? Пропуск станет точнее. Записали витрину с row group по 10 000 строк (226 групп) и по 1 000 000 (3 группы):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50"/>
        <w:gridCol w:w="1651"/>
        <w:gridCol w:w="1651"/>
        <w:gridCol w:w="1651"/>
        <w:gridCol w:w="1651"/>
        <w:gridCol w:w="1651"/>
      </w:tblGrid>
      <w:tr w:rsidR="00EA1838" w14:paraId="38EBAFFC" w14:textId="77777777" w:rsidTr="00EA18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52B5324B" w14:textId="77777777" w:rsidR="00EA1838" w:rsidRDefault="00000000">
            <w:pPr>
              <w:pStyle w:val="Compact"/>
            </w:pPr>
            <w:r>
              <w:t>Файл</w:t>
            </w:r>
          </w:p>
        </w:tc>
        <w:tc>
          <w:tcPr>
            <w:tcW w:w="1320" w:type="dxa"/>
          </w:tcPr>
          <w:p w14:paraId="0C573C98" w14:textId="77777777" w:rsidR="00EA1838" w:rsidRDefault="00000000">
            <w:pPr>
              <w:pStyle w:val="Compact"/>
            </w:pPr>
            <w:r>
              <w:t>Row group</w:t>
            </w:r>
          </w:p>
        </w:tc>
        <w:tc>
          <w:tcPr>
            <w:tcW w:w="1320" w:type="dxa"/>
          </w:tcPr>
          <w:p w14:paraId="09BC426D" w14:textId="77777777" w:rsidR="00EA1838" w:rsidRDefault="00000000">
            <w:pPr>
              <w:pStyle w:val="Compact"/>
            </w:pPr>
            <w:r>
              <w:t>Футер</w:t>
            </w:r>
          </w:p>
        </w:tc>
        <w:tc>
          <w:tcPr>
            <w:tcW w:w="1320" w:type="dxa"/>
          </w:tcPr>
          <w:p w14:paraId="164D13B6" w14:textId="77777777" w:rsidR="00EA1838" w:rsidRDefault="00000000">
            <w:pPr>
              <w:pStyle w:val="Compact"/>
            </w:pPr>
            <w:r>
              <w:t>Запрос по дате, МБ</w:t>
            </w:r>
          </w:p>
        </w:tc>
        <w:tc>
          <w:tcPr>
            <w:tcW w:w="1320" w:type="dxa"/>
          </w:tcPr>
          <w:p w14:paraId="25F9E4DE" w14:textId="77777777" w:rsidR="00EA1838" w:rsidRDefault="00000000">
            <w:pPr>
              <w:pStyle w:val="Compact"/>
            </w:pPr>
            <w:r>
              <w:t>Запрос по 3 колонкам, время</w:t>
            </w:r>
          </w:p>
        </w:tc>
        <w:tc>
          <w:tcPr>
            <w:tcW w:w="1320" w:type="dxa"/>
          </w:tcPr>
          <w:p w14:paraId="7ECDD184" w14:textId="77777777" w:rsidR="00EA1838" w:rsidRDefault="00000000">
            <w:pPr>
              <w:pStyle w:val="Compact"/>
            </w:pPr>
            <w:r>
              <w:t>Запрос по всем колонкам</w:t>
            </w:r>
          </w:p>
        </w:tc>
      </w:tr>
      <w:tr w:rsidR="00EA1838" w14:paraId="02F3C5FF" w14:textId="77777777">
        <w:tc>
          <w:tcPr>
            <w:tcW w:w="1320" w:type="dxa"/>
          </w:tcPr>
          <w:p w14:paraId="44CB3A20" w14:textId="77777777" w:rsidR="00EA1838" w:rsidRDefault="00000000">
            <w:pPr>
              <w:pStyle w:val="Compact"/>
            </w:pPr>
            <w:r>
              <w:rPr>
                <w:rStyle w:val="VerbatimChar"/>
              </w:rPr>
              <w:t>txn_rg10k</w:t>
            </w:r>
          </w:p>
        </w:tc>
        <w:tc>
          <w:tcPr>
            <w:tcW w:w="1320" w:type="dxa"/>
          </w:tcPr>
          <w:p w14:paraId="4381C6D3" w14:textId="77777777" w:rsidR="00EA1838" w:rsidRDefault="00000000">
            <w:pPr>
              <w:pStyle w:val="Compact"/>
            </w:pPr>
            <w:r>
              <w:t>226</w:t>
            </w:r>
          </w:p>
        </w:tc>
        <w:tc>
          <w:tcPr>
            <w:tcW w:w="1320" w:type="dxa"/>
          </w:tcPr>
          <w:p w14:paraId="64B56763" w14:textId="77777777" w:rsidR="00EA1838" w:rsidRDefault="00000000">
            <w:pPr>
              <w:pStyle w:val="Compact"/>
            </w:pPr>
            <w:r>
              <w:rPr>
                <w:b/>
                <w:bCs/>
              </w:rPr>
              <w:t>725 КБ</w:t>
            </w:r>
          </w:p>
        </w:tc>
        <w:tc>
          <w:tcPr>
            <w:tcW w:w="1320" w:type="dxa"/>
          </w:tcPr>
          <w:p w14:paraId="1E4C3FE5" w14:textId="77777777" w:rsidR="00EA1838" w:rsidRDefault="00000000">
            <w:pPr>
              <w:pStyle w:val="Compact"/>
            </w:pPr>
            <w:r>
              <w:rPr>
                <w:b/>
                <w:bCs/>
              </w:rPr>
              <w:t>0.12</w:t>
            </w:r>
          </w:p>
        </w:tc>
        <w:tc>
          <w:tcPr>
            <w:tcW w:w="1320" w:type="dxa"/>
          </w:tcPr>
          <w:p w14:paraId="6E3C027D" w14:textId="77777777" w:rsidR="00EA1838" w:rsidRDefault="00000000">
            <w:pPr>
              <w:pStyle w:val="Compact"/>
            </w:pPr>
            <w:r>
              <w:t>в 5 раз медленнее</w:t>
            </w:r>
          </w:p>
        </w:tc>
        <w:tc>
          <w:tcPr>
            <w:tcW w:w="1320" w:type="dxa"/>
          </w:tcPr>
          <w:p w14:paraId="0F386E7F" w14:textId="77777777" w:rsidR="00EA1838" w:rsidRDefault="00000000">
            <w:pPr>
              <w:pStyle w:val="Compact"/>
            </w:pPr>
            <w:r>
              <w:t>≈</w:t>
            </w:r>
          </w:p>
        </w:tc>
      </w:tr>
      <w:tr w:rsidR="00EA1838" w14:paraId="72C733A6" w14:textId="77777777">
        <w:tc>
          <w:tcPr>
            <w:tcW w:w="1320" w:type="dxa"/>
          </w:tcPr>
          <w:p w14:paraId="5CFF8287" w14:textId="77777777" w:rsidR="00EA1838" w:rsidRDefault="00000000">
            <w:pPr>
              <w:pStyle w:val="Compact"/>
            </w:pPr>
            <w:r>
              <w:rPr>
                <w:rStyle w:val="VerbatimChar"/>
              </w:rPr>
              <w:t>txn_zstd</w:t>
            </w:r>
          </w:p>
        </w:tc>
        <w:tc>
          <w:tcPr>
            <w:tcW w:w="1320" w:type="dxa"/>
          </w:tcPr>
          <w:p w14:paraId="513F6C68" w14:textId="77777777" w:rsidR="00EA1838" w:rsidRDefault="00000000">
            <w:pPr>
              <w:pStyle w:val="Compact"/>
            </w:pPr>
            <w:r>
              <w:t>19</w:t>
            </w:r>
          </w:p>
        </w:tc>
        <w:tc>
          <w:tcPr>
            <w:tcW w:w="1320" w:type="dxa"/>
          </w:tcPr>
          <w:p w14:paraId="092EA9D3" w14:textId="77777777" w:rsidR="00EA1838" w:rsidRDefault="00000000">
            <w:pPr>
              <w:pStyle w:val="Compact"/>
            </w:pPr>
            <w:r>
              <w:t>64 КБ</w:t>
            </w:r>
          </w:p>
        </w:tc>
        <w:tc>
          <w:tcPr>
            <w:tcW w:w="1320" w:type="dxa"/>
          </w:tcPr>
          <w:p w14:paraId="5E35C789" w14:textId="77777777" w:rsidR="00EA1838" w:rsidRDefault="00000000">
            <w:pPr>
              <w:pStyle w:val="Compact"/>
            </w:pPr>
            <w:r>
              <w:t>0.46</w:t>
            </w:r>
          </w:p>
        </w:tc>
        <w:tc>
          <w:tcPr>
            <w:tcW w:w="1320" w:type="dxa"/>
          </w:tcPr>
          <w:p w14:paraId="5034C256" w14:textId="77777777" w:rsidR="00EA1838" w:rsidRDefault="00000000">
            <w:pPr>
              <w:pStyle w:val="Compact"/>
            </w:pPr>
            <w:r>
              <w:t>1</w:t>
            </w:r>
          </w:p>
        </w:tc>
        <w:tc>
          <w:tcPr>
            <w:tcW w:w="1320" w:type="dxa"/>
          </w:tcPr>
          <w:p w14:paraId="131048D8" w14:textId="77777777" w:rsidR="00EA1838" w:rsidRDefault="00000000">
            <w:pPr>
              <w:pStyle w:val="Compact"/>
            </w:pPr>
            <w:r>
              <w:t>1</w:t>
            </w:r>
          </w:p>
        </w:tc>
      </w:tr>
      <w:tr w:rsidR="00EA1838" w14:paraId="5904DEB7" w14:textId="77777777">
        <w:tc>
          <w:tcPr>
            <w:tcW w:w="1320" w:type="dxa"/>
          </w:tcPr>
          <w:p w14:paraId="5F155573" w14:textId="77777777" w:rsidR="00EA1838" w:rsidRDefault="00000000">
            <w:pPr>
              <w:pStyle w:val="Compact"/>
            </w:pPr>
            <w:r>
              <w:rPr>
                <w:rStyle w:val="VerbatimChar"/>
              </w:rPr>
              <w:t>txn_rg1m</w:t>
            </w:r>
          </w:p>
        </w:tc>
        <w:tc>
          <w:tcPr>
            <w:tcW w:w="1320" w:type="dxa"/>
          </w:tcPr>
          <w:p w14:paraId="507BF711" w14:textId="77777777" w:rsidR="00EA1838" w:rsidRDefault="00000000">
            <w:pPr>
              <w:pStyle w:val="Compact"/>
            </w:pPr>
            <w:r>
              <w:t>3</w:t>
            </w:r>
          </w:p>
        </w:tc>
        <w:tc>
          <w:tcPr>
            <w:tcW w:w="1320" w:type="dxa"/>
          </w:tcPr>
          <w:p w14:paraId="3EC21C4B" w14:textId="77777777" w:rsidR="00EA1838" w:rsidRDefault="00000000">
            <w:pPr>
              <w:pStyle w:val="Compact"/>
            </w:pPr>
            <w:r>
              <w:t>11 КБ</w:t>
            </w:r>
          </w:p>
        </w:tc>
        <w:tc>
          <w:tcPr>
            <w:tcW w:w="1320" w:type="dxa"/>
          </w:tcPr>
          <w:p w14:paraId="37C45046" w14:textId="77777777" w:rsidR="00EA1838" w:rsidRDefault="00000000">
            <w:pPr>
              <w:pStyle w:val="Compact"/>
            </w:pPr>
            <w:r>
              <w:t>3.79</w:t>
            </w:r>
          </w:p>
        </w:tc>
        <w:tc>
          <w:tcPr>
            <w:tcW w:w="1320" w:type="dxa"/>
          </w:tcPr>
          <w:p w14:paraId="01485DE8" w14:textId="77777777" w:rsidR="00EA1838" w:rsidRDefault="00000000">
            <w:pPr>
              <w:pStyle w:val="Compact"/>
            </w:pPr>
            <w:r>
              <w:t>в 2 раза медленнее</w:t>
            </w:r>
          </w:p>
        </w:tc>
        <w:tc>
          <w:tcPr>
            <w:tcW w:w="1320" w:type="dxa"/>
          </w:tcPr>
          <w:p w14:paraId="504743E7" w14:textId="77777777" w:rsidR="00EA1838" w:rsidRDefault="00000000">
            <w:pPr>
              <w:pStyle w:val="Compact"/>
            </w:pPr>
            <w:r>
              <w:rPr>
                <w:b/>
                <w:bCs/>
              </w:rPr>
              <w:t>в 3.4 раза медленнее</w:t>
            </w:r>
          </w:p>
        </w:tc>
      </w:tr>
    </w:tbl>
    <w:p w14:paraId="2AE10A11" w14:textId="77777777" w:rsidR="00EA1838" w:rsidRDefault="00000000">
      <w:pPr>
        <w:pStyle w:val="a0"/>
      </w:pPr>
      <w:r>
        <w:t xml:space="preserve">Маленькие row group действительно дали минимальную цену узкого запроса — и заплатили за это трижды. Футер вырос в одиннадцать раз: 226 × 28 = 6 328 записей о column chunk, и читать их надо </w:t>
      </w:r>
      <w:r>
        <w:rPr>
          <w:i/>
          <w:iCs/>
        </w:rPr>
        <w:t>при каждом запросе</w:t>
      </w:r>
      <w:r>
        <w:t>, до данных. Каждая row group требует инициализации читателя, и на широком запросе это накладные расходы, съевшие пятикратную разницу. Мелкие страницы хуже сжимаются — файл на 22 МБ больше.</w:t>
      </w:r>
    </w:p>
    <w:p w14:paraId="164C041F" w14:textId="77777777" w:rsidR="00EA1838" w:rsidRDefault="00000000">
      <w:pPr>
        <w:pStyle w:val="a0"/>
      </w:pPr>
      <w:r>
        <w:t>Большие row group ошиблись в другую сторону: три группы — три единицы параллелизма, остальные ядра простаивают; точечный поиск обязан прочитать группу в миллион строк целиком.</w:t>
      </w:r>
    </w:p>
    <w:p w14:paraId="7D46D9D9" w14:textId="77777777" w:rsidR="00EA1838" w:rsidRDefault="00000000">
      <w:pPr>
        <w:pStyle w:val="a0"/>
      </w:pPr>
      <w:r>
        <w:t xml:space="preserve">Компромисс индустрии: </w:t>
      </w:r>
      <w:r>
        <w:rPr>
          <w:b/>
          <w:bCs/>
        </w:rPr>
        <w:t>row group в 100 тысяч – 1 миллион строк, файлы в 100 МБ – 1 ГБ</w:t>
      </w:r>
      <w:r>
        <w:t>. Не потому, что эти числа магические, а потому, что на них накладные расходы на метаданные становятся малы относительно данных, а параллелизма хватает.</w:t>
      </w:r>
    </w:p>
    <w:p w14:paraId="222049B4" w14:textId="77777777" w:rsidR="00EA1838" w:rsidRDefault="00000000">
      <w:pPr>
        <w:pStyle w:val="a0"/>
      </w:pPr>
      <w:r>
        <w:t xml:space="preserve">Здесь же рождается одна из главных эксплуатационных проблем озёр данных. Потоковая загрузка пишет файл каждые пять минут; через год в каталоге — сто тысяч файлов по мегабайту, у каждого свой футер, и запрос «за год» тратит больше времени на </w:t>
      </w:r>
      <w:r>
        <w:lastRenderedPageBreak/>
        <w:t xml:space="preserve">чтение метаданных, чем на данные. Это </w:t>
      </w:r>
      <w:r>
        <w:rPr>
          <w:b/>
          <w:bCs/>
        </w:rPr>
        <w:t>проблема мелких файлов</w:t>
      </w:r>
      <w:r>
        <w:t xml:space="preserve"> (small files problem), и её лечение — периодически переписывать мелкие файлы в крупные, </w:t>
      </w:r>
      <w:r>
        <w:rPr>
          <w:b/>
          <w:bCs/>
        </w:rPr>
        <w:t>компакция</w:t>
      </w:r>
      <w:r>
        <w:t>, — станет одной из главных тем лекции 6 про табличные форматы. Заметьте: причина проблемы объяснена уже сейчас, на уровне устройства одного файла.</w:t>
      </w:r>
    </w:p>
    <w:p w14:paraId="4BB83935" w14:textId="77777777" w:rsidR="00EA1838" w:rsidRDefault="00000000">
      <w:pPr>
        <w:pStyle w:val="3"/>
      </w:pPr>
      <w:bookmarkStart w:id="21" w:name="что-ещё-умеет-parquet"/>
      <w:bookmarkEnd w:id="20"/>
      <w:r>
        <w:t>3.6 Что ещё умеет Parquet</w:t>
      </w:r>
    </w:p>
    <w:p w14:paraId="757796A5" w14:textId="77777777" w:rsidR="00EA1838" w:rsidRDefault="00000000">
      <w:pPr>
        <w:pStyle w:val="FirstParagraph"/>
      </w:pPr>
      <w:r>
        <w:t>Коротко о том, что нужно узнавать в лицо.</w:t>
      </w:r>
    </w:p>
    <w:p w14:paraId="07DB2378" w14:textId="77777777" w:rsidR="00EA1838" w:rsidRDefault="00000000">
      <w:pPr>
        <w:pStyle w:val="a0"/>
      </w:pPr>
      <w:r>
        <w:rPr>
          <w:b/>
          <w:bCs/>
        </w:rPr>
        <w:t>Вложенные типы.</w:t>
      </w:r>
      <w:r>
        <w:t xml:space="preserve"> Parquet хранит </w:t>
      </w:r>
      <w:r>
        <w:rPr>
          <w:rStyle w:val="VerbatimChar"/>
        </w:rPr>
        <w:t>struct</w:t>
      </w:r>
      <w:r>
        <w:t xml:space="preserve">, </w:t>
      </w:r>
      <w:r>
        <w:rPr>
          <w:rStyle w:val="VerbatimChar"/>
        </w:rPr>
        <w:t>list</w:t>
      </w:r>
      <w:r>
        <w:t xml:space="preserve"> и </w:t>
      </w:r>
      <w:r>
        <w:rPr>
          <w:rStyle w:val="VerbatimChar"/>
        </w:rPr>
        <w:t>map</w:t>
      </w:r>
      <w:r>
        <w:t xml:space="preserve"> — колоночно, разворачивая вложенность в плоские колонки с двумя служебными уровнями (repetition и definition levels, из статьи Dremel). Событие мобильного приложения с полем </w:t>
      </w:r>
      <w:r>
        <w:rPr>
          <w:rStyle w:val="VerbatimChar"/>
        </w:rPr>
        <w:t>params: {screen, button, duration}</w:t>
      </w:r>
      <w:r>
        <w:t xml:space="preserve"> ляжет в три колонки </w:t>
      </w:r>
      <w:r>
        <w:rPr>
          <w:rStyle w:val="VerbatimChar"/>
        </w:rPr>
        <w:t>params.screen</w:t>
      </w:r>
      <w:r>
        <w:t xml:space="preserve">, </w:t>
      </w:r>
      <w:r>
        <w:rPr>
          <w:rStyle w:val="VerbatimChar"/>
        </w:rPr>
        <w:t>params.button</w:t>
      </w:r>
      <w:r>
        <w:t xml:space="preserve">, </w:t>
      </w:r>
      <w:r>
        <w:rPr>
          <w:rStyle w:val="VerbatimChar"/>
        </w:rPr>
        <w:t>params.duration</w:t>
      </w:r>
      <w:r>
        <w:t>, и запрос по одной из них не будет читать остальные. Это принципиальное отличие от «JSON в строковой колонке».</w:t>
      </w:r>
    </w:p>
    <w:p w14:paraId="7CEC58E1" w14:textId="77777777" w:rsidR="00EA1838" w:rsidRDefault="00000000">
      <w:pPr>
        <w:pStyle w:val="a0"/>
      </w:pPr>
      <w:r>
        <w:rPr>
          <w:b/>
          <w:bCs/>
        </w:rPr>
        <w:t>Логические типы.</w:t>
      </w:r>
      <w:r>
        <w:t xml:space="preserve"> Физических типов в Parquet всего семь (</w:t>
      </w:r>
      <w:r>
        <w:rPr>
          <w:rStyle w:val="VerbatimChar"/>
        </w:rPr>
        <w:t>BOOLEAN</w:t>
      </w:r>
      <w:r>
        <w:t xml:space="preserve">, </w:t>
      </w:r>
      <w:r>
        <w:rPr>
          <w:rStyle w:val="VerbatimChar"/>
        </w:rPr>
        <w:t>INT32</w:t>
      </w:r>
      <w:r>
        <w:t xml:space="preserve">, </w:t>
      </w:r>
      <w:r>
        <w:rPr>
          <w:rStyle w:val="VerbatimChar"/>
        </w:rPr>
        <w:t>INT64</w:t>
      </w:r>
      <w:r>
        <w:t xml:space="preserve">, </w:t>
      </w:r>
      <w:r>
        <w:rPr>
          <w:rStyle w:val="VerbatimChar"/>
        </w:rPr>
        <w:t>INT96</w:t>
      </w:r>
      <w:r>
        <w:t xml:space="preserve">, </w:t>
      </w:r>
      <w:r>
        <w:rPr>
          <w:rStyle w:val="VerbatimChar"/>
        </w:rPr>
        <w:t>FLOAT</w:t>
      </w:r>
      <w:r>
        <w:t xml:space="preserve">, </w:t>
      </w:r>
      <w:r>
        <w:rPr>
          <w:rStyle w:val="VerbatimChar"/>
        </w:rPr>
        <w:t>DOUBLE</w:t>
      </w:r>
      <w:r>
        <w:t xml:space="preserve">, </w:t>
      </w:r>
      <w:r>
        <w:rPr>
          <w:rStyle w:val="VerbatimChar"/>
        </w:rPr>
        <w:t>BYTE_ARRAY</w:t>
      </w:r>
      <w:r>
        <w:t xml:space="preserve"> плюс фиксированный </w:t>
      </w:r>
      <w:r>
        <w:rPr>
          <w:rStyle w:val="VerbatimChar"/>
        </w:rPr>
        <w:t>FIXED_LEN_BYTE_ARRAY</w:t>
      </w:r>
      <w:r>
        <w:t xml:space="preserve">); всё остальное — пометки поверх них: </w:t>
      </w:r>
      <w:r>
        <w:rPr>
          <w:rStyle w:val="VerbatimChar"/>
        </w:rPr>
        <w:t>DATE</w:t>
      </w:r>
      <w:r>
        <w:t xml:space="preserve"> — это </w:t>
      </w:r>
      <w:r>
        <w:rPr>
          <w:rStyle w:val="VerbatimChar"/>
        </w:rPr>
        <w:t>INT32</w:t>
      </w:r>
      <w:r>
        <w:t xml:space="preserve">, </w:t>
      </w:r>
      <w:r>
        <w:rPr>
          <w:rStyle w:val="VerbatimChar"/>
        </w:rPr>
        <w:t>TIMESTAMP_MICROS</w:t>
      </w:r>
      <w:r>
        <w:t xml:space="preserve"> — </w:t>
      </w:r>
      <w:r>
        <w:rPr>
          <w:rStyle w:val="VerbatimChar"/>
        </w:rPr>
        <w:t>INT64</w:t>
      </w:r>
      <w:r>
        <w:t xml:space="preserve">, </w:t>
      </w:r>
      <w:r>
        <w:rPr>
          <w:rStyle w:val="VerbatimChar"/>
        </w:rPr>
        <w:t>STRING</w:t>
      </w:r>
      <w:r>
        <w:t xml:space="preserve"> — </w:t>
      </w:r>
      <w:r>
        <w:rPr>
          <w:rStyle w:val="VerbatimChar"/>
        </w:rPr>
        <w:t>BYTE_ARRAY</w:t>
      </w:r>
      <w:r>
        <w:t xml:space="preserve"> с флагом UTF-8, </w:t>
      </w:r>
      <w:r>
        <w:rPr>
          <w:rStyle w:val="VerbatimChar"/>
        </w:rPr>
        <w:t>DECIMAL(18,2)</w:t>
      </w:r>
      <w:r>
        <w:t xml:space="preserve"> — </w:t>
      </w:r>
      <w:r>
        <w:rPr>
          <w:rStyle w:val="VerbatimChar"/>
        </w:rPr>
        <w:t>INT64</w:t>
      </w:r>
      <w:r>
        <w:t xml:space="preserve"> с масштабом. Отсюда классическая ловушка совместимости: Spark исторически писал метки времени как </w:t>
      </w:r>
      <w:r>
        <w:rPr>
          <w:rStyle w:val="VerbatimChar"/>
        </w:rPr>
        <w:t>INT96</w:t>
      </w:r>
      <w:r>
        <w:t>, и другие читатели их не понимали.</w:t>
      </w:r>
    </w:p>
    <w:p w14:paraId="121AA8FA" w14:textId="77777777" w:rsidR="00EA1838" w:rsidRDefault="00000000">
      <w:pPr>
        <w:pStyle w:val="a0"/>
      </w:pPr>
      <w:r>
        <w:rPr>
          <w:b/>
          <w:bCs/>
        </w:rPr>
        <w:t>Новое в 2024–2026.</w:t>
      </w:r>
      <w:r>
        <w:t xml:space="preserve"> Формат живой: в спецификацию добавлены тип </w:t>
      </w:r>
      <w:r>
        <w:rPr>
          <w:b/>
          <w:bCs/>
        </w:rPr>
        <w:t>Variant</w:t>
      </w:r>
      <w:r>
        <w:t xml:space="preserve"> для полуструктурированных данных (JSON-подобные значения с бинарным кодированием и возможностью «выдёргивать» часто используемые поля в отдельные колонки — ответ на JSON-колонки Snowflake и BigQuery), геопространственные типы </w:t>
      </w:r>
      <w:r>
        <w:rPr>
          <w:rStyle w:val="VerbatimChar"/>
        </w:rPr>
        <w:t>GEOMETRY</w:t>
      </w:r>
      <w:r>
        <w:t xml:space="preserve"> и </w:t>
      </w:r>
      <w:r>
        <w:rPr>
          <w:rStyle w:val="VerbatimChar"/>
        </w:rPr>
        <w:t>GEOGRAPHY</w:t>
      </w:r>
      <w:r>
        <w:t>, стандартизованы bloom-фильтры и page index. Если на собеседовании спросят, «что нового в Parquet», — Variant.</w:t>
      </w:r>
    </w:p>
    <w:p w14:paraId="23D12E41" w14:textId="77777777" w:rsidR="00EA1838" w:rsidRDefault="00000000">
      <w:pPr>
        <w:pStyle w:val="a0"/>
      </w:pPr>
      <w:r>
        <w:rPr>
          <w:b/>
          <w:bCs/>
        </w:rPr>
        <w:t>Шифрование.</w:t>
      </w:r>
      <w:r>
        <w:t xml:space="preserve"> Parquet Modular Encryption позволяет шифровать отдельные колонки своими ключами — например, </w:t>
      </w:r>
      <w:r>
        <w:rPr>
          <w:rStyle w:val="VerbatimChar"/>
        </w:rPr>
        <w:t>fio</w:t>
      </w:r>
      <w:r>
        <w:t xml:space="preserve"> и </w:t>
      </w:r>
      <w:r>
        <w:rPr>
          <w:rStyle w:val="VerbatimChar"/>
        </w:rPr>
        <w:t>birth_date</w:t>
      </w:r>
      <w:r>
        <w:t xml:space="preserve"> в витрине «Синицы» — так, что аналитик без ключа читает остальные колонки, а персональные данные видит как шум. Это одно из решений задачи «персональные данные в неизменяемом хранилище», о которой мы говорили в прошлой лекции.</w:t>
      </w:r>
    </w:p>
    <w:p w14:paraId="2AE82644" w14:textId="77777777" w:rsidR="00EA1838" w:rsidRDefault="00DC5CC8">
      <w:r>
        <w:rPr>
          <w:noProof/>
        </w:rPr>
      </w:r>
      <w:r>
        <w:pict w14:anchorId="058C2FE4">
          <v:rect id="Horizontal Line 5" o:spid="_x0000_s1031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710D074" w14:textId="77777777" w:rsidR="00EA1838" w:rsidRDefault="00000000">
      <w:pPr>
        <w:pStyle w:val="2"/>
      </w:pPr>
      <w:bookmarkStart w:id="22" w:name="orc-то-же-самое-другими-словами"/>
      <w:bookmarkStart w:id="23" w:name="_Toc240124304"/>
      <w:bookmarkEnd w:id="14"/>
      <w:bookmarkEnd w:id="21"/>
      <w:r>
        <w:t>4. ORC: то же самое другими словами</w:t>
      </w:r>
      <w:bookmarkEnd w:id="23"/>
    </w:p>
    <w:p w14:paraId="4B19AC23" w14:textId="77777777" w:rsidR="00EA1838" w:rsidRDefault="00000000">
      <w:pPr>
        <w:pStyle w:val="FirstParagraph"/>
      </w:pPr>
      <w:r>
        <w:t>Apache ORC (Optimized Row Columnar) появился в том же 2013 году, что и Parquet, — в Hortonworks и Facebook, как замена формату RCFile в Hive. Устройство — тот же класс идей под другими именами: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52"/>
        <w:gridCol w:w="4953"/>
      </w:tblGrid>
      <w:tr w:rsidR="00EA1838" w14:paraId="5F3A2953" w14:textId="77777777" w:rsidTr="00EA18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2ED84D2" w14:textId="77777777" w:rsidR="00EA1838" w:rsidRDefault="00000000">
            <w:pPr>
              <w:pStyle w:val="Compact"/>
            </w:pPr>
            <w:r>
              <w:t>Parquet</w:t>
            </w:r>
          </w:p>
        </w:tc>
        <w:tc>
          <w:tcPr>
            <w:tcW w:w="3960" w:type="dxa"/>
          </w:tcPr>
          <w:p w14:paraId="5D0D386A" w14:textId="77777777" w:rsidR="00EA1838" w:rsidRDefault="00000000">
            <w:pPr>
              <w:pStyle w:val="Compact"/>
            </w:pPr>
            <w:r>
              <w:t>ORC</w:t>
            </w:r>
          </w:p>
        </w:tc>
      </w:tr>
      <w:tr w:rsidR="00EA1838" w14:paraId="1F07E21E" w14:textId="77777777">
        <w:tc>
          <w:tcPr>
            <w:tcW w:w="3960" w:type="dxa"/>
          </w:tcPr>
          <w:p w14:paraId="555047CB" w14:textId="77777777" w:rsidR="00EA1838" w:rsidRDefault="00000000">
            <w:pPr>
              <w:pStyle w:val="Compact"/>
            </w:pPr>
            <w:r>
              <w:t>row group</w:t>
            </w:r>
          </w:p>
        </w:tc>
        <w:tc>
          <w:tcPr>
            <w:tcW w:w="3960" w:type="dxa"/>
          </w:tcPr>
          <w:p w14:paraId="03DF0D24" w14:textId="77777777" w:rsidR="00EA1838" w:rsidRDefault="00000000">
            <w:pPr>
              <w:pStyle w:val="Compact"/>
            </w:pPr>
            <w:r>
              <w:t>stripe (полоса), обычно 64–256 МБ</w:t>
            </w:r>
          </w:p>
        </w:tc>
      </w:tr>
      <w:tr w:rsidR="00EA1838" w14:paraId="45F6802F" w14:textId="77777777">
        <w:tc>
          <w:tcPr>
            <w:tcW w:w="3960" w:type="dxa"/>
          </w:tcPr>
          <w:p w14:paraId="0C7A49AE" w14:textId="77777777" w:rsidR="00EA1838" w:rsidRDefault="00000000">
            <w:pPr>
              <w:pStyle w:val="Compact"/>
            </w:pPr>
            <w:r>
              <w:t>статистики в футере на row group</w:t>
            </w:r>
          </w:p>
        </w:tc>
        <w:tc>
          <w:tcPr>
            <w:tcW w:w="3960" w:type="dxa"/>
          </w:tcPr>
          <w:p w14:paraId="4A695534" w14:textId="77777777" w:rsidR="00EA1838" w:rsidRDefault="00000000">
            <w:pPr>
              <w:pStyle w:val="Compact"/>
            </w:pPr>
            <w:r>
              <w:t xml:space="preserve">статистики на stripe + </w:t>
            </w:r>
            <w:r>
              <w:rPr>
                <w:b/>
                <w:bCs/>
              </w:rPr>
              <w:t>row index</w:t>
            </w:r>
            <w:r>
              <w:t xml:space="preserve"> каждые 10 000 строк</w:t>
            </w:r>
          </w:p>
        </w:tc>
      </w:tr>
      <w:tr w:rsidR="00EA1838" w14:paraId="5589C13F" w14:textId="77777777">
        <w:tc>
          <w:tcPr>
            <w:tcW w:w="3960" w:type="dxa"/>
          </w:tcPr>
          <w:p w14:paraId="1CA0722E" w14:textId="77777777" w:rsidR="00EA1838" w:rsidRDefault="00000000">
            <w:pPr>
              <w:pStyle w:val="Compact"/>
            </w:pPr>
            <w:r>
              <w:lastRenderedPageBreak/>
              <w:t>bloom-фильтр опционально</w:t>
            </w:r>
          </w:p>
        </w:tc>
        <w:tc>
          <w:tcPr>
            <w:tcW w:w="3960" w:type="dxa"/>
          </w:tcPr>
          <w:p w14:paraId="5248FFCA" w14:textId="77777777" w:rsidR="00EA1838" w:rsidRDefault="00000000">
            <w:pPr>
              <w:pStyle w:val="Compact"/>
            </w:pPr>
            <w:r>
              <w:t>bloom-фильтр встроен в индекс</w:t>
            </w:r>
          </w:p>
        </w:tc>
      </w:tr>
      <w:tr w:rsidR="00EA1838" w14:paraId="37B57C14" w14:textId="77777777">
        <w:tc>
          <w:tcPr>
            <w:tcW w:w="3960" w:type="dxa"/>
          </w:tcPr>
          <w:p w14:paraId="20C77810" w14:textId="77777777" w:rsidR="00EA1838" w:rsidRDefault="00000000">
            <w:pPr>
              <w:pStyle w:val="Compact"/>
            </w:pPr>
            <w:r>
              <w:t>footer + магическое число</w:t>
            </w:r>
          </w:p>
        </w:tc>
        <w:tc>
          <w:tcPr>
            <w:tcW w:w="3960" w:type="dxa"/>
          </w:tcPr>
          <w:p w14:paraId="1F55C00D" w14:textId="77777777" w:rsidR="00EA1838" w:rsidRDefault="00000000">
            <w:pPr>
              <w:pStyle w:val="Compact"/>
            </w:pPr>
            <w:r>
              <w:t>footer + postscript (описывает, как читать footer)</w:t>
            </w:r>
          </w:p>
        </w:tc>
      </w:tr>
      <w:tr w:rsidR="00EA1838" w14:paraId="07A48DCF" w14:textId="77777777">
        <w:tc>
          <w:tcPr>
            <w:tcW w:w="3960" w:type="dxa"/>
          </w:tcPr>
          <w:p w14:paraId="4865DE70" w14:textId="77777777" w:rsidR="00EA1838" w:rsidRDefault="00000000">
            <w:pPr>
              <w:pStyle w:val="Compact"/>
            </w:pPr>
            <w:r>
              <w:t>словарь, RLE, delta</w:t>
            </w:r>
          </w:p>
        </w:tc>
        <w:tc>
          <w:tcPr>
            <w:tcW w:w="3960" w:type="dxa"/>
          </w:tcPr>
          <w:p w14:paraId="071339FF" w14:textId="77777777" w:rsidR="00EA1838" w:rsidRDefault="00000000">
            <w:pPr>
              <w:pStyle w:val="Compact"/>
            </w:pPr>
            <w:r>
              <w:t>словарь, RLE v2, delta — набор чуть богаче</w:t>
            </w:r>
          </w:p>
        </w:tc>
      </w:tr>
    </w:tbl>
    <w:p w14:paraId="4EE0EB15" w14:textId="77777777" w:rsidR="00EA1838" w:rsidRDefault="00000000">
      <w:pPr>
        <w:pStyle w:val="a0"/>
      </w:pPr>
      <w:r>
        <w:t>По-инженерному честный итог: технически это равный класс. В разных бенчмарках разных лет побеждал то один, то другой — и всегда это было свойство конкретного читателя и конкретной версии, а не формата. Таблицы вида «ORC: сжатие лучше, скорость выше» кочуют по презентациям с 2015 года и описывают Hive той эпохи; воспроизвести их на современных движках не удастся ни в одну сторону. Утверждение «ORC поддерживает ACID, а Parquet нет» ещё дальше от истины: транзакции в Hive ACID — свойство Hive и его табличного слоя, файл о них не знает; Iceberg и Delta дают ACID поверх Parquet тем же способом (об этом — лекция 6).</w:t>
      </w:r>
    </w:p>
    <w:p w14:paraId="25A756E7" w14:textId="77777777" w:rsidR="00EA1838" w:rsidRDefault="00000000">
      <w:pPr>
        <w:pStyle w:val="a0"/>
      </w:pPr>
      <w:r>
        <w:t>Почему тогда выиграл Parquet? Экосистема. Spark сделал Parquet форматом по умолчанию; Arrow вырос рядом с Parquet и разделяет с ним авторов; Iceberg и Delta выбрали его основным; DuckDB, Polars, pandas читают его нативно, а ORC — через pyarrow и не всегда. Формат победил не тем, что был лучше, а тем, что его писали и читали все. Это общий закон инфраструктурных стандартов, и он ещё не раз всплывёт в курсе.</w:t>
      </w:r>
    </w:p>
    <w:p w14:paraId="1FBDA054" w14:textId="77777777" w:rsidR="00EA1838" w:rsidRDefault="00000000">
      <w:pPr>
        <w:pStyle w:val="a0"/>
      </w:pPr>
      <w:r>
        <w:t>Что вам нужно знать про ORC: узнавать в лицо, уметь прочитать (Spark, Trino, pyarrow), понимать, что stripe — это row group. Вы встретите его в компаниях с наследием Hive и в некоторых Trino-инсталляциях. Не выбирать для новых систем — не потому, что плох, а потому, что один в поле.</w:t>
      </w:r>
    </w:p>
    <w:p w14:paraId="48BC8A23" w14:textId="77777777" w:rsidR="00EA1838" w:rsidRDefault="00DC5CC8">
      <w:r>
        <w:rPr>
          <w:noProof/>
        </w:rPr>
      </w:r>
      <w:r>
        <w:pict w14:anchorId="0F578113">
          <v:rect id="Horizontal Line 6" o:spid="_x0000_s1030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40C2F78" w14:textId="77777777" w:rsidR="00EA1838" w:rsidRDefault="00000000">
      <w:pPr>
        <w:pStyle w:val="2"/>
      </w:pPr>
      <w:bookmarkStart w:id="24" w:name="avro-формат-для-потока"/>
      <w:bookmarkStart w:id="25" w:name="_Toc240124305"/>
      <w:bookmarkEnd w:id="22"/>
      <w:r>
        <w:t>5. Avro: формат для потока</w:t>
      </w:r>
      <w:bookmarkEnd w:id="25"/>
    </w:p>
    <w:p w14:paraId="6285BE65" w14:textId="77777777" w:rsidR="00EA1838" w:rsidRDefault="00000000">
      <w:pPr>
        <w:pStyle w:val="3"/>
      </w:pPr>
      <w:bookmarkStart w:id="26" w:name="задача-которую-не-решает-parquet"/>
      <w:r>
        <w:t>5.1 Задача, которую не решает Parquet</w:t>
      </w:r>
    </w:p>
    <w:p w14:paraId="3FE6248C" w14:textId="77777777" w:rsidR="00EA1838" w:rsidRDefault="00000000">
      <w:pPr>
        <w:pStyle w:val="FirstParagraph"/>
      </w:pPr>
      <w:r>
        <w:t xml:space="preserve">Вспомним раздел 2.3. Поток операций из процессинга «Синицы» — тысячи событий в минуту, каждое надо принять, проверить и передать дальше немедленно. Колоночный формат здесь бессмыслен трижды: событие — одна запись, а не колонка; писать по одной записи в колоночный файл нельзя; статистики по одной записи не нужны. Нужен </w:t>
      </w:r>
      <w:r>
        <w:rPr>
          <w:b/>
          <w:bCs/>
        </w:rPr>
        <w:t>строковый</w:t>
      </w:r>
      <w:r>
        <w:t xml:space="preserve"> формат.</w:t>
      </w:r>
    </w:p>
    <w:p w14:paraId="7B14F25C" w14:textId="77777777" w:rsidR="00EA1838" w:rsidRDefault="00000000">
      <w:pPr>
        <w:pStyle w:val="a0"/>
      </w:pPr>
      <w:r>
        <w:t xml:space="preserve">Но не CSV и не JSON. Событие процессинга — договор между двумя сервисами: тот, кто пишет (процессинг), и тот, кто читает (антифрод, загрузчик в озеро, нотификации), должны одинаково понимать, что в поле </w:t>
      </w:r>
      <w:r>
        <w:rPr>
          <w:rStyle w:val="VerbatimChar"/>
        </w:rPr>
        <w:t>amount</w:t>
      </w:r>
      <w:r>
        <w:t xml:space="preserve"> — число с копейками, а в </w:t>
      </w:r>
      <w:r>
        <w:rPr>
          <w:rStyle w:val="VerbatimChar"/>
        </w:rPr>
        <w:t>txn_ts</w:t>
      </w:r>
      <w:r>
        <w:t xml:space="preserve"> — метка времени в микросекундах. И когда процессинг добавит поле </w:t>
      </w:r>
      <w:r>
        <w:rPr>
          <w:rStyle w:val="VerbatimChar"/>
        </w:rPr>
        <w:t>terminal_id</w:t>
      </w:r>
      <w:r>
        <w:t xml:space="preserve">, антифрод, который об этом не знает, не должен упасть. То есть нужен строковый формат </w:t>
      </w:r>
      <w:r>
        <w:rPr>
          <w:b/>
          <w:bCs/>
        </w:rPr>
        <w:t>с типами, схемой и правилами её изменения</w:t>
      </w:r>
      <w:r>
        <w:t>.</w:t>
      </w:r>
    </w:p>
    <w:p w14:paraId="6DA2BC04" w14:textId="77777777" w:rsidR="00EA1838" w:rsidRDefault="00000000">
      <w:pPr>
        <w:pStyle w:val="3"/>
      </w:pPr>
      <w:bookmarkStart w:id="27" w:name="устройство"/>
      <w:bookmarkEnd w:id="26"/>
      <w:r>
        <w:lastRenderedPageBreak/>
        <w:t>5.2 Устройство</w:t>
      </w:r>
    </w:p>
    <w:p w14:paraId="1713C464" w14:textId="77777777" w:rsidR="00EA1838" w:rsidRDefault="00000000">
      <w:pPr>
        <w:pStyle w:val="FirstParagraph"/>
      </w:pPr>
      <w:r>
        <w:t>Apache Avro создал в 2009 году Даг Каттинг — автор Hadoop — именно для этого: обмен данными между процессами Hadoop, где схема должна ехать вместе с данными. Файл Avro (object container file) устроен так:</w:t>
      </w:r>
    </w:p>
    <w:p w14:paraId="6C61E932" w14:textId="77777777" w:rsidR="00EA1838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┌────────────────────────────────────────┬──────────┬──────────┬─────┬──────────┐</w:t>
      </w:r>
      <w:r>
        <w:br/>
      </w:r>
      <w:r>
        <w:rPr>
          <w:rStyle w:val="VerbatimChar"/>
        </w:rPr>
        <w:t>│ Header: магия Obj1, схема (JSON),      │ Block 1  │ Block 2  │ ... │ Block N  │</w:t>
      </w:r>
      <w:r>
        <w:br/>
      </w:r>
      <w:r>
        <w:rPr>
          <w:rStyle w:val="VerbatimChar"/>
        </w:rPr>
        <w:t>│ кодек сжатия, 16-байтовый sync marker  │ + sync   │ + sync   │     │ + sync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└────────────────────────────────────────┴──────────┴──────────┴─────┴──────────┘</w:t>
      </w:r>
    </w:p>
    <w:p w14:paraId="033C1E33" w14:textId="77777777" w:rsidR="00EA183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Схема — в заголовке файла</w:t>
      </w:r>
      <w:r>
        <w:t>, в JSON. Читатель всегда знает, что читает; в отличие от CSV, угадывать нечего.</w:t>
      </w:r>
    </w:p>
    <w:p w14:paraId="345F47BF" w14:textId="77777777" w:rsidR="00EA183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Записи бинарные и без имён полей.</w:t>
      </w:r>
      <w:r>
        <w:t xml:space="preserve"> Поля идут в порядке схемы: </w:t>
      </w:r>
      <w:r>
        <w:rPr>
          <w:rStyle w:val="VerbatimChar"/>
        </w:rPr>
        <w:t>txn_id</w:t>
      </w:r>
      <w:r>
        <w:t xml:space="preserve"> (длина + байты), </w:t>
      </w:r>
      <w:r>
        <w:rPr>
          <w:rStyle w:val="VerbatimChar"/>
        </w:rPr>
        <w:t>txn_ts</w:t>
      </w:r>
      <w:r>
        <w:t xml:space="preserve"> (число переменной длины), </w:t>
      </w:r>
      <w:r>
        <w:rPr>
          <w:rStyle w:val="VerbatimChar"/>
        </w:rPr>
        <w:t>amount</w:t>
      </w:r>
      <w:r>
        <w:t xml:space="preserve"> (8 байт)… Имя поля в файле не повторяется — оно записано один раз в схеме. Отсюда компактность в несколько раз лучше JSON при том же строковом устройстве.</w:t>
      </w:r>
    </w:p>
    <w:p w14:paraId="46502D3A" w14:textId="77777777" w:rsidR="00EA183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Блоки по несколько тысяч записей</w:t>
      </w:r>
      <w:r>
        <w:t xml:space="preserve">, каждый сжат отдельно (deflate, snappy, zstd) и завершается </w:t>
      </w:r>
      <w:r>
        <w:rPr>
          <w:b/>
          <w:bCs/>
        </w:rPr>
        <w:t>sync-маркером</w:t>
      </w:r>
      <w:r>
        <w:t xml:space="preserve"> — случайной 16-байтовой последовательностью из заголовка. Читатель, начавший с середины файла, ищет ближайший маркер и читает оттуда: файл splittable, в отличие от gzip-CSV.</w:t>
      </w:r>
    </w:p>
    <w:p w14:paraId="0CE3D574" w14:textId="77777777" w:rsidR="00EA1838" w:rsidRDefault="00000000">
      <w:pPr>
        <w:pStyle w:val="FirstParagraph"/>
      </w:pPr>
      <w:r>
        <w:t>Схема выглядит так — обратите внимание, что типы и допустимость NULL объявлены явно:</w:t>
      </w:r>
    </w:p>
    <w:p w14:paraId="1B806C47" w14:textId="77777777" w:rsidR="00EA1838" w:rsidRPr="00026F63" w:rsidRDefault="00000000">
      <w:pPr>
        <w:pStyle w:val="SourceCode"/>
        <w:rPr>
          <w:lang w:val="en-US"/>
        </w:rPr>
      </w:pPr>
      <w:r w:rsidRPr="00026F63">
        <w:rPr>
          <w:rStyle w:val="FunctionTok"/>
          <w:lang w:val="en-US"/>
        </w:rPr>
        <w:t>{</w:t>
      </w:r>
      <w:r w:rsidRPr="00026F63">
        <w:rPr>
          <w:rStyle w:val="DataTypeTok"/>
          <w:lang w:val="en-US"/>
        </w:rPr>
        <w:t>"type"</w:t>
      </w:r>
      <w:r w:rsidRPr="00026F63">
        <w:rPr>
          <w:rStyle w:val="FunctionTok"/>
          <w:lang w:val="en-US"/>
        </w:rPr>
        <w:t>:</w:t>
      </w:r>
      <w:r w:rsidRPr="00026F63">
        <w:rPr>
          <w:rStyle w:val="NormalTok"/>
          <w:lang w:val="en-US"/>
        </w:rPr>
        <w:t xml:space="preserve"> </w:t>
      </w:r>
      <w:r w:rsidRPr="00026F63">
        <w:rPr>
          <w:rStyle w:val="StringTok"/>
          <w:lang w:val="en-US"/>
        </w:rPr>
        <w:t>"record"</w:t>
      </w:r>
      <w:r w:rsidRPr="00026F63">
        <w:rPr>
          <w:rStyle w:val="FunctionTok"/>
          <w:lang w:val="en-US"/>
        </w:rPr>
        <w:t>,</w:t>
      </w:r>
      <w:r w:rsidRPr="00026F63">
        <w:rPr>
          <w:rStyle w:val="NormalTok"/>
          <w:lang w:val="en-US"/>
        </w:rPr>
        <w:t xml:space="preserve"> </w:t>
      </w:r>
      <w:r w:rsidRPr="00026F63">
        <w:rPr>
          <w:rStyle w:val="DataTypeTok"/>
          <w:lang w:val="en-US"/>
        </w:rPr>
        <w:t>"name"</w:t>
      </w:r>
      <w:r w:rsidRPr="00026F63">
        <w:rPr>
          <w:rStyle w:val="FunctionTok"/>
          <w:lang w:val="en-US"/>
        </w:rPr>
        <w:t>:</w:t>
      </w:r>
      <w:r w:rsidRPr="00026F63">
        <w:rPr>
          <w:rStyle w:val="NormalTok"/>
          <w:lang w:val="en-US"/>
        </w:rPr>
        <w:t xml:space="preserve"> </w:t>
      </w:r>
      <w:r w:rsidRPr="00026F63">
        <w:rPr>
          <w:rStyle w:val="StringTok"/>
          <w:lang w:val="en-US"/>
        </w:rPr>
        <w:t>"Transaction"</w:t>
      </w:r>
      <w:r w:rsidRPr="00026F63">
        <w:rPr>
          <w:rStyle w:val="FunctionTok"/>
          <w:lang w:val="en-US"/>
        </w:rPr>
        <w:t>,</w:t>
      </w:r>
      <w:r w:rsidRPr="00026F63">
        <w:rPr>
          <w:rStyle w:val="NormalTok"/>
          <w:lang w:val="en-US"/>
        </w:rPr>
        <w:t xml:space="preserve"> </w:t>
      </w:r>
      <w:r w:rsidRPr="00026F63">
        <w:rPr>
          <w:rStyle w:val="DataTypeTok"/>
          <w:lang w:val="en-US"/>
        </w:rPr>
        <w:t>"namespace"</w:t>
      </w:r>
      <w:r w:rsidRPr="00026F63">
        <w:rPr>
          <w:rStyle w:val="FunctionTok"/>
          <w:lang w:val="en-US"/>
        </w:rPr>
        <w:t>:</w:t>
      </w:r>
      <w:r w:rsidRPr="00026F63">
        <w:rPr>
          <w:rStyle w:val="NormalTok"/>
          <w:lang w:val="en-US"/>
        </w:rPr>
        <w:t xml:space="preserve"> </w:t>
      </w:r>
      <w:r w:rsidRPr="00026F63">
        <w:rPr>
          <w:rStyle w:val="StringTok"/>
          <w:lang w:val="en-US"/>
        </w:rPr>
        <w:t>"sinitsa.processing"</w:t>
      </w:r>
      <w:r w:rsidRPr="00026F63">
        <w:rPr>
          <w:rStyle w:val="FunctionTok"/>
          <w:lang w:val="en-US"/>
        </w:rPr>
        <w:t>,</w:t>
      </w:r>
      <w:r w:rsidRPr="00026F63">
        <w:rPr>
          <w:lang w:val="en-US"/>
        </w:rPr>
        <w:br/>
      </w:r>
      <w:r w:rsidRPr="00026F63">
        <w:rPr>
          <w:rStyle w:val="NormalTok"/>
          <w:lang w:val="en-US"/>
        </w:rPr>
        <w:t xml:space="preserve"> </w:t>
      </w:r>
      <w:r w:rsidRPr="00026F63">
        <w:rPr>
          <w:rStyle w:val="DataTypeTok"/>
          <w:lang w:val="en-US"/>
        </w:rPr>
        <w:t>"fields"</w:t>
      </w:r>
      <w:r w:rsidRPr="00026F63">
        <w:rPr>
          <w:rStyle w:val="FunctionTok"/>
          <w:lang w:val="en-US"/>
        </w:rPr>
        <w:t>:</w:t>
      </w:r>
      <w:r w:rsidRPr="00026F63">
        <w:rPr>
          <w:rStyle w:val="NormalTok"/>
          <w:lang w:val="en-US"/>
        </w:rPr>
        <w:t xml:space="preserve"> </w:t>
      </w:r>
      <w:r w:rsidRPr="00026F63">
        <w:rPr>
          <w:rStyle w:val="OtherTok"/>
          <w:lang w:val="en-US"/>
        </w:rPr>
        <w:t>[</w:t>
      </w:r>
      <w:r w:rsidRPr="00026F63">
        <w:rPr>
          <w:lang w:val="en-US"/>
        </w:rPr>
        <w:br/>
      </w:r>
      <w:r w:rsidRPr="00026F63">
        <w:rPr>
          <w:rStyle w:val="NormalTok"/>
          <w:lang w:val="en-US"/>
        </w:rPr>
        <w:t xml:space="preserve">   </w:t>
      </w:r>
      <w:r w:rsidRPr="00026F63">
        <w:rPr>
          <w:rStyle w:val="FunctionTok"/>
          <w:lang w:val="en-US"/>
        </w:rPr>
        <w:t>{</w:t>
      </w:r>
      <w:r w:rsidRPr="00026F63">
        <w:rPr>
          <w:rStyle w:val="DataTypeTok"/>
          <w:lang w:val="en-US"/>
        </w:rPr>
        <w:t>"name"</w:t>
      </w:r>
      <w:r w:rsidRPr="00026F63">
        <w:rPr>
          <w:rStyle w:val="FunctionTok"/>
          <w:lang w:val="en-US"/>
        </w:rPr>
        <w:t>:</w:t>
      </w:r>
      <w:r w:rsidRPr="00026F63">
        <w:rPr>
          <w:rStyle w:val="NormalTok"/>
          <w:lang w:val="en-US"/>
        </w:rPr>
        <w:t xml:space="preserve"> </w:t>
      </w:r>
      <w:r w:rsidRPr="00026F63">
        <w:rPr>
          <w:rStyle w:val="StringTok"/>
          <w:lang w:val="en-US"/>
        </w:rPr>
        <w:t>"txn_id"</w:t>
      </w:r>
      <w:r w:rsidRPr="00026F63">
        <w:rPr>
          <w:rStyle w:val="FunctionTok"/>
          <w:lang w:val="en-US"/>
        </w:rPr>
        <w:t>,</w:t>
      </w:r>
      <w:r w:rsidRPr="00026F63">
        <w:rPr>
          <w:rStyle w:val="NormalTok"/>
          <w:lang w:val="en-US"/>
        </w:rPr>
        <w:t xml:space="preserve">   </w:t>
      </w:r>
      <w:r w:rsidRPr="00026F63">
        <w:rPr>
          <w:rStyle w:val="DataTypeTok"/>
          <w:lang w:val="en-US"/>
        </w:rPr>
        <w:t>"type"</w:t>
      </w:r>
      <w:r w:rsidRPr="00026F63">
        <w:rPr>
          <w:rStyle w:val="FunctionTok"/>
          <w:lang w:val="en-US"/>
        </w:rPr>
        <w:t>:</w:t>
      </w:r>
      <w:r w:rsidRPr="00026F63">
        <w:rPr>
          <w:rStyle w:val="NormalTok"/>
          <w:lang w:val="en-US"/>
        </w:rPr>
        <w:t xml:space="preserve"> </w:t>
      </w:r>
      <w:r w:rsidRPr="00026F63">
        <w:rPr>
          <w:rStyle w:val="StringTok"/>
          <w:lang w:val="en-US"/>
        </w:rPr>
        <w:t>"string"</w:t>
      </w:r>
      <w:r w:rsidRPr="00026F63">
        <w:rPr>
          <w:rStyle w:val="FunctionTok"/>
          <w:lang w:val="en-US"/>
        </w:rPr>
        <w:t>}</w:t>
      </w:r>
      <w:r w:rsidRPr="00026F63">
        <w:rPr>
          <w:rStyle w:val="OtherTok"/>
          <w:lang w:val="en-US"/>
        </w:rPr>
        <w:t>,</w:t>
      </w:r>
      <w:r w:rsidRPr="00026F63">
        <w:rPr>
          <w:lang w:val="en-US"/>
        </w:rPr>
        <w:br/>
      </w:r>
      <w:r w:rsidRPr="00026F63">
        <w:rPr>
          <w:rStyle w:val="NormalTok"/>
          <w:lang w:val="en-US"/>
        </w:rPr>
        <w:t xml:space="preserve">   </w:t>
      </w:r>
      <w:r w:rsidRPr="00026F63">
        <w:rPr>
          <w:rStyle w:val="FunctionTok"/>
          <w:lang w:val="en-US"/>
        </w:rPr>
        <w:t>{</w:t>
      </w:r>
      <w:r w:rsidRPr="00026F63">
        <w:rPr>
          <w:rStyle w:val="DataTypeTok"/>
          <w:lang w:val="en-US"/>
        </w:rPr>
        <w:t>"name"</w:t>
      </w:r>
      <w:r w:rsidRPr="00026F63">
        <w:rPr>
          <w:rStyle w:val="FunctionTok"/>
          <w:lang w:val="en-US"/>
        </w:rPr>
        <w:t>:</w:t>
      </w:r>
      <w:r w:rsidRPr="00026F63">
        <w:rPr>
          <w:rStyle w:val="NormalTok"/>
          <w:lang w:val="en-US"/>
        </w:rPr>
        <w:t xml:space="preserve"> </w:t>
      </w:r>
      <w:r w:rsidRPr="00026F63">
        <w:rPr>
          <w:rStyle w:val="StringTok"/>
          <w:lang w:val="en-US"/>
        </w:rPr>
        <w:t>"txn_ts"</w:t>
      </w:r>
      <w:r w:rsidRPr="00026F63">
        <w:rPr>
          <w:rStyle w:val="FunctionTok"/>
          <w:lang w:val="en-US"/>
        </w:rPr>
        <w:t>,</w:t>
      </w:r>
      <w:r w:rsidRPr="00026F63">
        <w:rPr>
          <w:rStyle w:val="NormalTok"/>
          <w:lang w:val="en-US"/>
        </w:rPr>
        <w:t xml:space="preserve">   </w:t>
      </w:r>
      <w:r w:rsidRPr="00026F63">
        <w:rPr>
          <w:rStyle w:val="DataTypeTok"/>
          <w:lang w:val="en-US"/>
        </w:rPr>
        <w:t>"type"</w:t>
      </w:r>
      <w:r w:rsidRPr="00026F63">
        <w:rPr>
          <w:rStyle w:val="FunctionTok"/>
          <w:lang w:val="en-US"/>
        </w:rPr>
        <w:t>:</w:t>
      </w:r>
      <w:r w:rsidRPr="00026F63">
        <w:rPr>
          <w:rStyle w:val="NormalTok"/>
          <w:lang w:val="en-US"/>
        </w:rPr>
        <w:t xml:space="preserve"> </w:t>
      </w:r>
      <w:r w:rsidRPr="00026F63">
        <w:rPr>
          <w:rStyle w:val="FunctionTok"/>
          <w:lang w:val="en-US"/>
        </w:rPr>
        <w:t>{</w:t>
      </w:r>
      <w:r w:rsidRPr="00026F63">
        <w:rPr>
          <w:rStyle w:val="DataTypeTok"/>
          <w:lang w:val="en-US"/>
        </w:rPr>
        <w:t>"type"</w:t>
      </w:r>
      <w:r w:rsidRPr="00026F63">
        <w:rPr>
          <w:rStyle w:val="FunctionTok"/>
          <w:lang w:val="en-US"/>
        </w:rPr>
        <w:t>:</w:t>
      </w:r>
      <w:r w:rsidRPr="00026F63">
        <w:rPr>
          <w:rStyle w:val="NormalTok"/>
          <w:lang w:val="en-US"/>
        </w:rPr>
        <w:t xml:space="preserve"> </w:t>
      </w:r>
      <w:r w:rsidRPr="00026F63">
        <w:rPr>
          <w:rStyle w:val="StringTok"/>
          <w:lang w:val="en-US"/>
        </w:rPr>
        <w:t>"long"</w:t>
      </w:r>
      <w:r w:rsidRPr="00026F63">
        <w:rPr>
          <w:rStyle w:val="FunctionTok"/>
          <w:lang w:val="en-US"/>
        </w:rPr>
        <w:t>,</w:t>
      </w:r>
      <w:r w:rsidRPr="00026F63">
        <w:rPr>
          <w:rStyle w:val="NormalTok"/>
          <w:lang w:val="en-US"/>
        </w:rPr>
        <w:t xml:space="preserve"> </w:t>
      </w:r>
      <w:r w:rsidRPr="00026F63">
        <w:rPr>
          <w:rStyle w:val="DataTypeTok"/>
          <w:lang w:val="en-US"/>
        </w:rPr>
        <w:t>"logicalType"</w:t>
      </w:r>
      <w:r w:rsidRPr="00026F63">
        <w:rPr>
          <w:rStyle w:val="FunctionTok"/>
          <w:lang w:val="en-US"/>
        </w:rPr>
        <w:t>:</w:t>
      </w:r>
      <w:r w:rsidRPr="00026F63">
        <w:rPr>
          <w:rStyle w:val="NormalTok"/>
          <w:lang w:val="en-US"/>
        </w:rPr>
        <w:t xml:space="preserve"> </w:t>
      </w:r>
      <w:r w:rsidRPr="00026F63">
        <w:rPr>
          <w:rStyle w:val="StringTok"/>
          <w:lang w:val="en-US"/>
        </w:rPr>
        <w:t>"timestamp-micros"</w:t>
      </w:r>
      <w:r w:rsidRPr="00026F63">
        <w:rPr>
          <w:rStyle w:val="FunctionTok"/>
          <w:lang w:val="en-US"/>
        </w:rPr>
        <w:t>}}</w:t>
      </w:r>
      <w:r w:rsidRPr="00026F63">
        <w:rPr>
          <w:rStyle w:val="OtherTok"/>
          <w:lang w:val="en-US"/>
        </w:rPr>
        <w:t>,</w:t>
      </w:r>
      <w:r w:rsidRPr="00026F63">
        <w:rPr>
          <w:lang w:val="en-US"/>
        </w:rPr>
        <w:br/>
      </w:r>
      <w:r w:rsidRPr="00026F63">
        <w:rPr>
          <w:rStyle w:val="NormalTok"/>
          <w:lang w:val="en-US"/>
        </w:rPr>
        <w:t xml:space="preserve">   </w:t>
      </w:r>
      <w:r w:rsidRPr="00026F63">
        <w:rPr>
          <w:rStyle w:val="FunctionTok"/>
          <w:lang w:val="en-US"/>
        </w:rPr>
        <w:t>{</w:t>
      </w:r>
      <w:r w:rsidRPr="00026F63">
        <w:rPr>
          <w:rStyle w:val="DataTypeTok"/>
          <w:lang w:val="en-US"/>
        </w:rPr>
        <w:t>"name"</w:t>
      </w:r>
      <w:r w:rsidRPr="00026F63">
        <w:rPr>
          <w:rStyle w:val="FunctionTok"/>
          <w:lang w:val="en-US"/>
        </w:rPr>
        <w:t>:</w:t>
      </w:r>
      <w:r w:rsidRPr="00026F63">
        <w:rPr>
          <w:rStyle w:val="NormalTok"/>
          <w:lang w:val="en-US"/>
        </w:rPr>
        <w:t xml:space="preserve"> </w:t>
      </w:r>
      <w:r w:rsidRPr="00026F63">
        <w:rPr>
          <w:rStyle w:val="StringTok"/>
          <w:lang w:val="en-US"/>
        </w:rPr>
        <w:t>"amount"</w:t>
      </w:r>
      <w:r w:rsidRPr="00026F63">
        <w:rPr>
          <w:rStyle w:val="FunctionTok"/>
          <w:lang w:val="en-US"/>
        </w:rPr>
        <w:t>,</w:t>
      </w:r>
      <w:r w:rsidRPr="00026F63">
        <w:rPr>
          <w:rStyle w:val="NormalTok"/>
          <w:lang w:val="en-US"/>
        </w:rPr>
        <w:t xml:space="preserve">   </w:t>
      </w:r>
      <w:r w:rsidRPr="00026F63">
        <w:rPr>
          <w:rStyle w:val="DataTypeTok"/>
          <w:lang w:val="en-US"/>
        </w:rPr>
        <w:t>"type"</w:t>
      </w:r>
      <w:r w:rsidRPr="00026F63">
        <w:rPr>
          <w:rStyle w:val="FunctionTok"/>
          <w:lang w:val="en-US"/>
        </w:rPr>
        <w:t>:</w:t>
      </w:r>
      <w:r w:rsidRPr="00026F63">
        <w:rPr>
          <w:rStyle w:val="NormalTok"/>
          <w:lang w:val="en-US"/>
        </w:rPr>
        <w:t xml:space="preserve"> </w:t>
      </w:r>
      <w:r w:rsidRPr="00026F63">
        <w:rPr>
          <w:rStyle w:val="StringTok"/>
          <w:lang w:val="en-US"/>
        </w:rPr>
        <w:t>"double"</w:t>
      </w:r>
      <w:r w:rsidRPr="00026F63">
        <w:rPr>
          <w:rStyle w:val="FunctionTok"/>
          <w:lang w:val="en-US"/>
        </w:rPr>
        <w:t>}</w:t>
      </w:r>
      <w:r w:rsidRPr="00026F63">
        <w:rPr>
          <w:rStyle w:val="OtherTok"/>
          <w:lang w:val="en-US"/>
        </w:rPr>
        <w:t>,</w:t>
      </w:r>
      <w:r w:rsidRPr="00026F63">
        <w:rPr>
          <w:lang w:val="en-US"/>
        </w:rPr>
        <w:br/>
      </w:r>
      <w:r w:rsidRPr="00026F63">
        <w:rPr>
          <w:rStyle w:val="NormalTok"/>
          <w:lang w:val="en-US"/>
        </w:rPr>
        <w:t xml:space="preserve">   </w:t>
      </w:r>
      <w:r w:rsidRPr="00026F63">
        <w:rPr>
          <w:rStyle w:val="FunctionTok"/>
          <w:lang w:val="en-US"/>
        </w:rPr>
        <w:t>{</w:t>
      </w:r>
      <w:r w:rsidRPr="00026F63">
        <w:rPr>
          <w:rStyle w:val="DataTypeTok"/>
          <w:lang w:val="en-US"/>
        </w:rPr>
        <w:t>"name"</w:t>
      </w:r>
      <w:r w:rsidRPr="00026F63">
        <w:rPr>
          <w:rStyle w:val="FunctionTok"/>
          <w:lang w:val="en-US"/>
        </w:rPr>
        <w:t>:</w:t>
      </w:r>
      <w:r w:rsidRPr="00026F63">
        <w:rPr>
          <w:rStyle w:val="NormalTok"/>
          <w:lang w:val="en-US"/>
        </w:rPr>
        <w:t xml:space="preserve"> </w:t>
      </w:r>
      <w:r w:rsidRPr="00026F63">
        <w:rPr>
          <w:rStyle w:val="StringTok"/>
          <w:lang w:val="en-US"/>
        </w:rPr>
        <w:t>"currency"</w:t>
      </w:r>
      <w:r w:rsidRPr="00026F63">
        <w:rPr>
          <w:rStyle w:val="FunctionTok"/>
          <w:lang w:val="en-US"/>
        </w:rPr>
        <w:t>,</w:t>
      </w:r>
      <w:r w:rsidRPr="00026F63">
        <w:rPr>
          <w:rStyle w:val="NormalTok"/>
          <w:lang w:val="en-US"/>
        </w:rPr>
        <w:t xml:space="preserve"> </w:t>
      </w:r>
      <w:r w:rsidRPr="00026F63">
        <w:rPr>
          <w:rStyle w:val="DataTypeTok"/>
          <w:lang w:val="en-US"/>
        </w:rPr>
        <w:t>"type"</w:t>
      </w:r>
      <w:r w:rsidRPr="00026F63">
        <w:rPr>
          <w:rStyle w:val="FunctionTok"/>
          <w:lang w:val="en-US"/>
        </w:rPr>
        <w:t>:</w:t>
      </w:r>
      <w:r w:rsidRPr="00026F63">
        <w:rPr>
          <w:rStyle w:val="NormalTok"/>
          <w:lang w:val="en-US"/>
        </w:rPr>
        <w:t xml:space="preserve"> </w:t>
      </w:r>
      <w:r w:rsidRPr="00026F63">
        <w:rPr>
          <w:rStyle w:val="StringTok"/>
          <w:lang w:val="en-US"/>
        </w:rPr>
        <w:t>"string"</w:t>
      </w:r>
      <w:r w:rsidRPr="00026F63">
        <w:rPr>
          <w:rStyle w:val="FunctionTok"/>
          <w:lang w:val="en-US"/>
        </w:rPr>
        <w:t>}</w:t>
      </w:r>
      <w:r w:rsidRPr="00026F63">
        <w:rPr>
          <w:rStyle w:val="OtherTok"/>
          <w:lang w:val="en-US"/>
        </w:rPr>
        <w:t>,</w:t>
      </w:r>
      <w:r w:rsidRPr="00026F63">
        <w:rPr>
          <w:lang w:val="en-US"/>
        </w:rPr>
        <w:br/>
      </w:r>
      <w:r w:rsidRPr="00026F63">
        <w:rPr>
          <w:rStyle w:val="NormalTok"/>
          <w:lang w:val="en-US"/>
        </w:rPr>
        <w:t xml:space="preserve">   </w:t>
      </w:r>
      <w:r w:rsidRPr="00026F63">
        <w:rPr>
          <w:rStyle w:val="FunctionTok"/>
          <w:lang w:val="en-US"/>
        </w:rPr>
        <w:t>{</w:t>
      </w:r>
      <w:r w:rsidRPr="00026F63">
        <w:rPr>
          <w:rStyle w:val="DataTypeTok"/>
          <w:lang w:val="en-US"/>
        </w:rPr>
        <w:t>"name"</w:t>
      </w:r>
      <w:r w:rsidRPr="00026F63">
        <w:rPr>
          <w:rStyle w:val="FunctionTok"/>
          <w:lang w:val="en-US"/>
        </w:rPr>
        <w:t>:</w:t>
      </w:r>
      <w:r w:rsidRPr="00026F63">
        <w:rPr>
          <w:rStyle w:val="NormalTok"/>
          <w:lang w:val="en-US"/>
        </w:rPr>
        <w:t xml:space="preserve"> </w:t>
      </w:r>
      <w:r w:rsidRPr="00026F63">
        <w:rPr>
          <w:rStyle w:val="StringTok"/>
          <w:lang w:val="en-US"/>
        </w:rPr>
        <w:t>"status"</w:t>
      </w:r>
      <w:r w:rsidRPr="00026F63">
        <w:rPr>
          <w:rStyle w:val="FunctionTok"/>
          <w:lang w:val="en-US"/>
        </w:rPr>
        <w:t>,</w:t>
      </w:r>
      <w:r w:rsidRPr="00026F63">
        <w:rPr>
          <w:rStyle w:val="NormalTok"/>
          <w:lang w:val="en-US"/>
        </w:rPr>
        <w:t xml:space="preserve">   </w:t>
      </w:r>
      <w:r w:rsidRPr="00026F63">
        <w:rPr>
          <w:rStyle w:val="DataTypeTok"/>
          <w:lang w:val="en-US"/>
        </w:rPr>
        <w:t>"type"</w:t>
      </w:r>
      <w:r w:rsidRPr="00026F63">
        <w:rPr>
          <w:rStyle w:val="FunctionTok"/>
          <w:lang w:val="en-US"/>
        </w:rPr>
        <w:t>:</w:t>
      </w:r>
      <w:r w:rsidRPr="00026F63">
        <w:rPr>
          <w:rStyle w:val="NormalTok"/>
          <w:lang w:val="en-US"/>
        </w:rPr>
        <w:t xml:space="preserve"> </w:t>
      </w:r>
      <w:r w:rsidRPr="00026F63">
        <w:rPr>
          <w:rStyle w:val="StringTok"/>
          <w:lang w:val="en-US"/>
        </w:rPr>
        <w:t>"string"</w:t>
      </w:r>
      <w:r w:rsidRPr="00026F63">
        <w:rPr>
          <w:rStyle w:val="FunctionTok"/>
          <w:lang w:val="en-US"/>
        </w:rPr>
        <w:t>}</w:t>
      </w:r>
      <w:r w:rsidRPr="00026F63">
        <w:rPr>
          <w:rStyle w:val="OtherTok"/>
          <w:lang w:val="en-US"/>
        </w:rPr>
        <w:t>,</w:t>
      </w:r>
      <w:r w:rsidRPr="00026F63">
        <w:rPr>
          <w:lang w:val="en-US"/>
        </w:rPr>
        <w:br/>
      </w:r>
      <w:r w:rsidRPr="00026F63">
        <w:rPr>
          <w:rStyle w:val="NormalTok"/>
          <w:lang w:val="en-US"/>
        </w:rPr>
        <w:t xml:space="preserve">   </w:t>
      </w:r>
      <w:r w:rsidRPr="00026F63">
        <w:rPr>
          <w:rStyle w:val="FunctionTok"/>
          <w:lang w:val="en-US"/>
        </w:rPr>
        <w:t>{</w:t>
      </w:r>
      <w:r w:rsidRPr="00026F63">
        <w:rPr>
          <w:rStyle w:val="DataTypeTok"/>
          <w:lang w:val="en-US"/>
        </w:rPr>
        <w:t>"name"</w:t>
      </w:r>
      <w:r w:rsidRPr="00026F63">
        <w:rPr>
          <w:rStyle w:val="FunctionTok"/>
          <w:lang w:val="en-US"/>
        </w:rPr>
        <w:t>:</w:t>
      </w:r>
      <w:r w:rsidRPr="00026F63">
        <w:rPr>
          <w:rStyle w:val="NormalTok"/>
          <w:lang w:val="en-US"/>
        </w:rPr>
        <w:t xml:space="preserve"> </w:t>
      </w:r>
      <w:r w:rsidRPr="00026F63">
        <w:rPr>
          <w:rStyle w:val="StringTok"/>
          <w:lang w:val="en-US"/>
        </w:rPr>
        <w:t>"decline_reason"</w:t>
      </w:r>
      <w:r w:rsidRPr="00026F63">
        <w:rPr>
          <w:rStyle w:val="FunctionTok"/>
          <w:lang w:val="en-US"/>
        </w:rPr>
        <w:t>,</w:t>
      </w:r>
      <w:r w:rsidRPr="00026F63">
        <w:rPr>
          <w:rStyle w:val="NormalTok"/>
          <w:lang w:val="en-US"/>
        </w:rPr>
        <w:t xml:space="preserve"> </w:t>
      </w:r>
      <w:r w:rsidRPr="00026F63">
        <w:rPr>
          <w:rStyle w:val="DataTypeTok"/>
          <w:lang w:val="en-US"/>
        </w:rPr>
        <w:t>"type"</w:t>
      </w:r>
      <w:r w:rsidRPr="00026F63">
        <w:rPr>
          <w:rStyle w:val="FunctionTok"/>
          <w:lang w:val="en-US"/>
        </w:rPr>
        <w:t>:</w:t>
      </w:r>
      <w:r w:rsidRPr="00026F63">
        <w:rPr>
          <w:rStyle w:val="NormalTok"/>
          <w:lang w:val="en-US"/>
        </w:rPr>
        <w:t xml:space="preserve"> </w:t>
      </w:r>
      <w:r w:rsidRPr="00026F63">
        <w:rPr>
          <w:rStyle w:val="OtherTok"/>
          <w:lang w:val="en-US"/>
        </w:rPr>
        <w:t>[</w:t>
      </w:r>
      <w:r w:rsidRPr="00026F63">
        <w:rPr>
          <w:rStyle w:val="StringTok"/>
          <w:lang w:val="en-US"/>
        </w:rPr>
        <w:t>"null"</w:t>
      </w:r>
      <w:r w:rsidRPr="00026F63">
        <w:rPr>
          <w:rStyle w:val="OtherTok"/>
          <w:lang w:val="en-US"/>
        </w:rPr>
        <w:t>,</w:t>
      </w:r>
      <w:r w:rsidRPr="00026F63">
        <w:rPr>
          <w:rStyle w:val="NormalTok"/>
          <w:lang w:val="en-US"/>
        </w:rPr>
        <w:t xml:space="preserve"> </w:t>
      </w:r>
      <w:r w:rsidRPr="00026F63">
        <w:rPr>
          <w:rStyle w:val="StringTok"/>
          <w:lang w:val="en-US"/>
        </w:rPr>
        <w:t>"string"</w:t>
      </w:r>
      <w:r w:rsidRPr="00026F63">
        <w:rPr>
          <w:rStyle w:val="OtherTok"/>
          <w:lang w:val="en-US"/>
        </w:rPr>
        <w:t>]</w:t>
      </w:r>
      <w:r w:rsidRPr="00026F63">
        <w:rPr>
          <w:rStyle w:val="FunctionTok"/>
          <w:lang w:val="en-US"/>
        </w:rPr>
        <w:t>,</w:t>
      </w:r>
      <w:r w:rsidRPr="00026F63">
        <w:rPr>
          <w:rStyle w:val="NormalTok"/>
          <w:lang w:val="en-US"/>
        </w:rPr>
        <w:t xml:space="preserve"> </w:t>
      </w:r>
      <w:r w:rsidRPr="00026F63">
        <w:rPr>
          <w:rStyle w:val="DataTypeTok"/>
          <w:lang w:val="en-US"/>
        </w:rPr>
        <w:t>"default"</w:t>
      </w:r>
      <w:r w:rsidRPr="00026F63">
        <w:rPr>
          <w:rStyle w:val="FunctionTok"/>
          <w:lang w:val="en-US"/>
        </w:rPr>
        <w:t>:</w:t>
      </w:r>
      <w:r w:rsidRPr="00026F63">
        <w:rPr>
          <w:rStyle w:val="NormalTok"/>
          <w:lang w:val="en-US"/>
        </w:rPr>
        <w:t xml:space="preserve"> </w:t>
      </w:r>
      <w:r w:rsidRPr="00026F63">
        <w:rPr>
          <w:rStyle w:val="KeywordTok"/>
          <w:lang w:val="en-US"/>
        </w:rPr>
        <w:t>null</w:t>
      </w:r>
      <w:r w:rsidRPr="00026F63">
        <w:rPr>
          <w:rStyle w:val="FunctionTok"/>
          <w:lang w:val="en-US"/>
        </w:rPr>
        <w:t>}</w:t>
      </w:r>
      <w:r w:rsidRPr="00026F63">
        <w:rPr>
          <w:lang w:val="en-US"/>
        </w:rPr>
        <w:br/>
      </w:r>
      <w:r w:rsidRPr="00026F63">
        <w:rPr>
          <w:rStyle w:val="NormalTok"/>
          <w:lang w:val="en-US"/>
        </w:rPr>
        <w:t xml:space="preserve"> </w:t>
      </w:r>
      <w:r w:rsidRPr="00026F63">
        <w:rPr>
          <w:rStyle w:val="OtherTok"/>
          <w:lang w:val="en-US"/>
        </w:rPr>
        <w:t>]</w:t>
      </w:r>
      <w:r w:rsidRPr="00026F63">
        <w:rPr>
          <w:rStyle w:val="FunctionTok"/>
          <w:lang w:val="en-US"/>
        </w:rPr>
        <w:t>}</w:t>
      </w:r>
    </w:p>
    <w:p w14:paraId="28C6AEEB" w14:textId="77777777" w:rsidR="00EA1838" w:rsidRDefault="00000000">
      <w:pPr>
        <w:pStyle w:val="FirstParagraph"/>
      </w:pPr>
      <w:r>
        <w:rPr>
          <w:rStyle w:val="VerbatimChar"/>
        </w:rPr>
        <w:t>["null", "string"]</w:t>
      </w:r>
      <w:r>
        <w:t xml:space="preserve"> — это объединение типов (union): поле может быть либо NULL, либо строкой. Поле без </w:t>
      </w:r>
      <w:r>
        <w:rPr>
          <w:rStyle w:val="VerbatimChar"/>
        </w:rPr>
        <w:t>"null"</w:t>
      </w:r>
      <w:r>
        <w:t xml:space="preserve"> в типе обязательно, и это не рекомендация, а проверка при записи.</w:t>
      </w:r>
    </w:p>
    <w:p w14:paraId="69314004" w14:textId="77777777" w:rsidR="00EA1838" w:rsidRDefault="00000000">
      <w:pPr>
        <w:pStyle w:val="a0"/>
      </w:pPr>
      <w:r>
        <w:t xml:space="preserve">Цена строковости видна на простом опыте, который вы сделаете на лабораторной: просуммировать одну колонку </w:t>
      </w:r>
      <w:r>
        <w:rPr>
          <w:rStyle w:val="VerbatimChar"/>
        </w:rPr>
        <w:t>amount</w:t>
      </w:r>
      <w:r>
        <w:t xml:space="preserve"> из Avro-файла и из Parquet-файла с теми же записями. Читатель Avro обязан распаковать каждый блок и </w:t>
      </w:r>
      <w:r>
        <w:rPr>
          <w:i/>
          <w:iCs/>
        </w:rPr>
        <w:t>разобрать каждую запись целиком</w:t>
      </w:r>
      <w:r>
        <w:t xml:space="preserve">: поля лежат подряд без смещений, и чтобы добраться до </w:t>
      </w:r>
      <w:r>
        <w:rPr>
          <w:rStyle w:val="VerbatimChar"/>
        </w:rPr>
        <w:t>amount</w:t>
      </w:r>
      <w:r>
        <w:t xml:space="preserve">, нужно прочитать </w:t>
      </w:r>
      <w:r>
        <w:rPr>
          <w:rStyle w:val="VerbatimChar"/>
        </w:rPr>
        <w:t>txn_id</w:t>
      </w:r>
      <w:r>
        <w:t xml:space="preserve">, </w:t>
      </w:r>
      <w:r>
        <w:rPr>
          <w:rStyle w:val="VerbatimChar"/>
        </w:rPr>
        <w:t>txn_ts</w:t>
      </w:r>
      <w:r>
        <w:t xml:space="preserve"> и всё, что перед ним. Читатель Parquet берёт один column chunk на row group. Разница — порядки величин, и это не «Python медленный», а </w:t>
      </w:r>
      <w:r>
        <w:lastRenderedPageBreak/>
        <w:t>устройство формата. Avro не для аналитики; Avro — для того, чтобы записи доехали от писателя к читателю целыми и понятыми.</w:t>
      </w:r>
    </w:p>
    <w:p w14:paraId="2171C0B5" w14:textId="77777777" w:rsidR="00EA1838" w:rsidRDefault="00000000">
      <w:pPr>
        <w:pStyle w:val="3"/>
      </w:pPr>
      <w:bookmarkStart w:id="28" w:name="Xcd01368f1e07b6e45d9b9aa7536705884c1f401"/>
      <w:bookmarkEnd w:id="27"/>
      <w:r>
        <w:t>5.3 Эволюция схемы: главное, ради чего Avro жив</w:t>
      </w:r>
    </w:p>
    <w:p w14:paraId="23FA9EC5" w14:textId="77777777" w:rsidR="00EA1838" w:rsidRDefault="00000000">
      <w:pPr>
        <w:pStyle w:val="FirstParagraph"/>
      </w:pPr>
      <w:r>
        <w:t xml:space="preserve">Схемы меняются. За год жизни процессинга поля добавляются, переименовываются, меняют тип. Если у каждого сообщения своя версия схемы, а читателей десяток, без правил наступает хаос. Avro задаёт правила формально — это </w:t>
      </w:r>
      <w:r>
        <w:rPr>
          <w:b/>
          <w:bCs/>
        </w:rPr>
        <w:t>разрешение схем</w:t>
      </w:r>
      <w:r>
        <w:t xml:space="preserve"> (schema resolution):</w:t>
      </w:r>
    </w:p>
    <w:p w14:paraId="60A9BC30" w14:textId="77777777" w:rsidR="00EA1838" w:rsidRDefault="00000000">
      <w:pPr>
        <w:pStyle w:val="a0"/>
      </w:pPr>
      <w:r>
        <w:t xml:space="preserve">У данных есть </w:t>
      </w:r>
      <w:r>
        <w:rPr>
          <w:b/>
          <w:bCs/>
        </w:rPr>
        <w:t>схема писателя</w:t>
      </w:r>
      <w:r>
        <w:t xml:space="preserve"> (та, с которой они записаны, лежит в файле) и </w:t>
      </w:r>
      <w:r>
        <w:rPr>
          <w:b/>
          <w:bCs/>
        </w:rPr>
        <w:t>схема читателя</w:t>
      </w:r>
      <w:r>
        <w:t xml:space="preserve"> (та, которую ожидает читающий код). Читатель сопоставляет их по именам полей и применяет правила: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01"/>
        <w:gridCol w:w="3302"/>
        <w:gridCol w:w="3302"/>
      </w:tblGrid>
      <w:tr w:rsidR="00EA1838" w14:paraId="4B13D638" w14:textId="77777777" w:rsidTr="00EA18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AA5685C" w14:textId="77777777" w:rsidR="00EA1838" w:rsidRDefault="00000000">
            <w:pPr>
              <w:pStyle w:val="Compact"/>
            </w:pPr>
            <w:r>
              <w:t>Изменение</w:t>
            </w:r>
          </w:p>
        </w:tc>
        <w:tc>
          <w:tcPr>
            <w:tcW w:w="2640" w:type="dxa"/>
          </w:tcPr>
          <w:p w14:paraId="66A172FA" w14:textId="77777777" w:rsidR="00EA1838" w:rsidRDefault="00000000">
            <w:pPr>
              <w:pStyle w:val="Compact"/>
            </w:pPr>
            <w:r>
              <w:t>Старые данные читаются новым кодом?</w:t>
            </w:r>
          </w:p>
        </w:tc>
        <w:tc>
          <w:tcPr>
            <w:tcW w:w="2640" w:type="dxa"/>
          </w:tcPr>
          <w:p w14:paraId="5AC4CDB1" w14:textId="77777777" w:rsidR="00EA1838" w:rsidRDefault="00000000">
            <w:pPr>
              <w:pStyle w:val="Compact"/>
            </w:pPr>
            <w:r>
              <w:t>Новые данные читаются старым кодом?</w:t>
            </w:r>
          </w:p>
        </w:tc>
      </w:tr>
      <w:tr w:rsidR="00EA1838" w14:paraId="7BE541B2" w14:textId="77777777">
        <w:tc>
          <w:tcPr>
            <w:tcW w:w="2640" w:type="dxa"/>
          </w:tcPr>
          <w:p w14:paraId="530DF0CB" w14:textId="77777777" w:rsidR="00EA1838" w:rsidRDefault="00000000">
            <w:pPr>
              <w:pStyle w:val="Compact"/>
            </w:pPr>
            <w:r>
              <w:t xml:space="preserve">Добавить поле </w:t>
            </w:r>
            <w:r>
              <w:rPr>
                <w:b/>
                <w:bCs/>
              </w:rPr>
              <w:t>с default</w:t>
            </w:r>
          </w:p>
        </w:tc>
        <w:tc>
          <w:tcPr>
            <w:tcW w:w="2640" w:type="dxa"/>
          </w:tcPr>
          <w:p w14:paraId="58DB7C67" w14:textId="77777777" w:rsidR="00EA1838" w:rsidRDefault="00000000">
            <w:pPr>
              <w:pStyle w:val="Compact"/>
            </w:pPr>
            <w:r>
              <w:t>да (подставится default)</w:t>
            </w:r>
          </w:p>
        </w:tc>
        <w:tc>
          <w:tcPr>
            <w:tcW w:w="2640" w:type="dxa"/>
          </w:tcPr>
          <w:p w14:paraId="77406164" w14:textId="77777777" w:rsidR="00EA1838" w:rsidRDefault="00000000">
            <w:pPr>
              <w:pStyle w:val="Compact"/>
            </w:pPr>
            <w:r>
              <w:t>да (лишнее поле пропускается)</w:t>
            </w:r>
          </w:p>
        </w:tc>
      </w:tr>
      <w:tr w:rsidR="00EA1838" w14:paraId="76601BD6" w14:textId="77777777">
        <w:tc>
          <w:tcPr>
            <w:tcW w:w="2640" w:type="dxa"/>
          </w:tcPr>
          <w:p w14:paraId="251639FC" w14:textId="77777777" w:rsidR="00EA1838" w:rsidRDefault="00000000">
            <w:pPr>
              <w:pStyle w:val="Compact"/>
            </w:pPr>
            <w:r>
              <w:t xml:space="preserve">Добавить поле </w:t>
            </w:r>
            <w:r>
              <w:rPr>
                <w:b/>
                <w:bCs/>
              </w:rPr>
              <w:t>без default</w:t>
            </w:r>
          </w:p>
        </w:tc>
        <w:tc>
          <w:tcPr>
            <w:tcW w:w="2640" w:type="dxa"/>
          </w:tcPr>
          <w:p w14:paraId="60BB36D0" w14:textId="77777777" w:rsidR="00EA1838" w:rsidRDefault="00000000">
            <w:pPr>
              <w:pStyle w:val="Compact"/>
            </w:pPr>
            <w:r>
              <w:rPr>
                <w:b/>
                <w:bCs/>
              </w:rPr>
              <w:t>нет</w:t>
            </w:r>
            <w:r>
              <w:t xml:space="preserve"> — ошибка разрешения</w:t>
            </w:r>
          </w:p>
        </w:tc>
        <w:tc>
          <w:tcPr>
            <w:tcW w:w="2640" w:type="dxa"/>
          </w:tcPr>
          <w:p w14:paraId="0932A13B" w14:textId="77777777" w:rsidR="00EA1838" w:rsidRDefault="00000000">
            <w:pPr>
              <w:pStyle w:val="Compact"/>
            </w:pPr>
            <w:r>
              <w:t>да</w:t>
            </w:r>
          </w:p>
        </w:tc>
      </w:tr>
      <w:tr w:rsidR="00EA1838" w14:paraId="14A94B14" w14:textId="77777777">
        <w:tc>
          <w:tcPr>
            <w:tcW w:w="2640" w:type="dxa"/>
          </w:tcPr>
          <w:p w14:paraId="6018E4EA" w14:textId="77777777" w:rsidR="00EA1838" w:rsidRDefault="00000000">
            <w:pPr>
              <w:pStyle w:val="Compact"/>
            </w:pPr>
            <w:r>
              <w:t>Удалить поле, у которого был default</w:t>
            </w:r>
          </w:p>
        </w:tc>
        <w:tc>
          <w:tcPr>
            <w:tcW w:w="2640" w:type="dxa"/>
          </w:tcPr>
          <w:p w14:paraId="3612CEBC" w14:textId="77777777" w:rsidR="00EA1838" w:rsidRDefault="00000000">
            <w:pPr>
              <w:pStyle w:val="Compact"/>
            </w:pPr>
            <w:r>
              <w:t>да</w:t>
            </w:r>
          </w:p>
        </w:tc>
        <w:tc>
          <w:tcPr>
            <w:tcW w:w="2640" w:type="dxa"/>
          </w:tcPr>
          <w:p w14:paraId="0A91C117" w14:textId="77777777" w:rsidR="00EA1838" w:rsidRDefault="00000000">
            <w:pPr>
              <w:pStyle w:val="Compact"/>
            </w:pPr>
            <w:r>
              <w:t>да</w:t>
            </w:r>
          </w:p>
        </w:tc>
      </w:tr>
      <w:tr w:rsidR="00EA1838" w14:paraId="2EA41C2F" w14:textId="77777777">
        <w:tc>
          <w:tcPr>
            <w:tcW w:w="2640" w:type="dxa"/>
          </w:tcPr>
          <w:p w14:paraId="3DB1E8D3" w14:textId="77777777" w:rsidR="00EA1838" w:rsidRDefault="00000000">
            <w:pPr>
              <w:pStyle w:val="Compact"/>
            </w:pPr>
            <w:r>
              <w:t>Удалить поле без default</w:t>
            </w:r>
          </w:p>
        </w:tc>
        <w:tc>
          <w:tcPr>
            <w:tcW w:w="2640" w:type="dxa"/>
          </w:tcPr>
          <w:p w14:paraId="6D3DC715" w14:textId="77777777" w:rsidR="00EA1838" w:rsidRDefault="00000000">
            <w:pPr>
              <w:pStyle w:val="Compact"/>
            </w:pPr>
            <w:r>
              <w:t>да</w:t>
            </w:r>
          </w:p>
        </w:tc>
        <w:tc>
          <w:tcPr>
            <w:tcW w:w="2640" w:type="dxa"/>
          </w:tcPr>
          <w:p w14:paraId="760B6810" w14:textId="77777777" w:rsidR="00EA1838" w:rsidRDefault="00000000">
            <w:pPr>
              <w:pStyle w:val="Compact"/>
            </w:pPr>
            <w:r>
              <w:rPr>
                <w:b/>
                <w:bCs/>
              </w:rPr>
              <w:t>нет</w:t>
            </w:r>
          </w:p>
        </w:tc>
      </w:tr>
      <w:tr w:rsidR="00EA1838" w14:paraId="3F259258" w14:textId="77777777">
        <w:tc>
          <w:tcPr>
            <w:tcW w:w="2640" w:type="dxa"/>
          </w:tcPr>
          <w:p w14:paraId="68D9FFFA" w14:textId="77777777" w:rsidR="00EA1838" w:rsidRDefault="00000000">
            <w:pPr>
              <w:pStyle w:val="Compact"/>
            </w:pPr>
            <w:r>
              <w:t>Переименовать поле</w:t>
            </w:r>
          </w:p>
        </w:tc>
        <w:tc>
          <w:tcPr>
            <w:tcW w:w="2640" w:type="dxa"/>
          </w:tcPr>
          <w:p w14:paraId="0E3E0FE9" w14:textId="77777777" w:rsidR="00EA1838" w:rsidRDefault="00000000">
            <w:pPr>
              <w:pStyle w:val="Compact"/>
            </w:pPr>
            <w:r>
              <w:rPr>
                <w:b/>
                <w:bCs/>
              </w:rPr>
              <w:t>нет</w:t>
            </w:r>
            <w:r>
              <w:t xml:space="preserve"> — для читателя это другое поле</w:t>
            </w:r>
          </w:p>
        </w:tc>
        <w:tc>
          <w:tcPr>
            <w:tcW w:w="2640" w:type="dxa"/>
          </w:tcPr>
          <w:p w14:paraId="7DF51B4F" w14:textId="77777777" w:rsidR="00EA1838" w:rsidRDefault="00000000">
            <w:pPr>
              <w:pStyle w:val="Compact"/>
            </w:pPr>
            <w:r>
              <w:rPr>
                <w:b/>
                <w:bCs/>
              </w:rPr>
              <w:t>нет</w:t>
            </w:r>
          </w:p>
        </w:tc>
      </w:tr>
      <w:tr w:rsidR="00EA1838" w14:paraId="6A351DFA" w14:textId="77777777">
        <w:tc>
          <w:tcPr>
            <w:tcW w:w="2640" w:type="dxa"/>
          </w:tcPr>
          <w:p w14:paraId="1F6C2259" w14:textId="77777777" w:rsidR="00EA1838" w:rsidRDefault="00000000">
            <w:pPr>
              <w:pStyle w:val="Compact"/>
            </w:pPr>
            <w:r>
              <w:t xml:space="preserve">Переименовать через </w:t>
            </w:r>
            <w:r>
              <w:rPr>
                <w:rStyle w:val="VerbatimChar"/>
              </w:rPr>
              <w:t>aliases</w:t>
            </w:r>
          </w:p>
        </w:tc>
        <w:tc>
          <w:tcPr>
            <w:tcW w:w="2640" w:type="dxa"/>
          </w:tcPr>
          <w:p w14:paraId="126E64C9" w14:textId="77777777" w:rsidR="00EA1838" w:rsidRDefault="00000000">
            <w:pPr>
              <w:pStyle w:val="Compact"/>
            </w:pPr>
            <w:r>
              <w:t>да</w:t>
            </w:r>
          </w:p>
        </w:tc>
        <w:tc>
          <w:tcPr>
            <w:tcW w:w="2640" w:type="dxa"/>
          </w:tcPr>
          <w:p w14:paraId="301D2C31" w14:textId="77777777" w:rsidR="00EA1838" w:rsidRDefault="00000000">
            <w:pPr>
              <w:pStyle w:val="Compact"/>
            </w:pPr>
            <w:r>
              <w:t>да, если alias есть у читателя</w:t>
            </w:r>
          </w:p>
        </w:tc>
      </w:tr>
      <w:tr w:rsidR="00EA1838" w14:paraId="384BB978" w14:textId="77777777">
        <w:tc>
          <w:tcPr>
            <w:tcW w:w="2640" w:type="dxa"/>
          </w:tcPr>
          <w:p w14:paraId="12CBF948" w14:textId="77777777" w:rsidR="00EA1838" w:rsidRDefault="00000000">
            <w:pPr>
              <w:pStyle w:val="Compact"/>
            </w:pPr>
            <w:r>
              <w:t>Расширить тип: int → long → float → double</w:t>
            </w:r>
          </w:p>
        </w:tc>
        <w:tc>
          <w:tcPr>
            <w:tcW w:w="2640" w:type="dxa"/>
          </w:tcPr>
          <w:p w14:paraId="3627037E" w14:textId="77777777" w:rsidR="00EA1838" w:rsidRDefault="00000000">
            <w:pPr>
              <w:pStyle w:val="Compact"/>
            </w:pPr>
            <w:r>
              <w:t>да (promotion)</w:t>
            </w:r>
          </w:p>
        </w:tc>
        <w:tc>
          <w:tcPr>
            <w:tcW w:w="2640" w:type="dxa"/>
          </w:tcPr>
          <w:p w14:paraId="11BDC56E" w14:textId="77777777" w:rsidR="00EA1838" w:rsidRDefault="00000000">
            <w:pPr>
              <w:pStyle w:val="Compact"/>
            </w:pPr>
            <w:r>
              <w:t>нет</w:t>
            </w:r>
          </w:p>
        </w:tc>
      </w:tr>
      <w:tr w:rsidR="00EA1838" w14:paraId="6E2B3CD1" w14:textId="77777777">
        <w:tc>
          <w:tcPr>
            <w:tcW w:w="2640" w:type="dxa"/>
          </w:tcPr>
          <w:p w14:paraId="4C170663" w14:textId="77777777" w:rsidR="00EA1838" w:rsidRDefault="00000000">
            <w:pPr>
              <w:pStyle w:val="Compact"/>
            </w:pPr>
            <w:r>
              <w:t>Сузить тип или сменить несовместимо</w:t>
            </w:r>
          </w:p>
        </w:tc>
        <w:tc>
          <w:tcPr>
            <w:tcW w:w="2640" w:type="dxa"/>
          </w:tcPr>
          <w:p w14:paraId="2A5CDCFB" w14:textId="77777777" w:rsidR="00EA1838" w:rsidRDefault="00000000">
            <w:pPr>
              <w:pStyle w:val="Compact"/>
            </w:pPr>
            <w:r>
              <w:rPr>
                <w:b/>
                <w:bCs/>
              </w:rPr>
              <w:t>нет</w:t>
            </w:r>
          </w:p>
        </w:tc>
        <w:tc>
          <w:tcPr>
            <w:tcW w:w="2640" w:type="dxa"/>
          </w:tcPr>
          <w:p w14:paraId="47965AEE" w14:textId="77777777" w:rsidR="00EA1838" w:rsidRDefault="00000000">
            <w:pPr>
              <w:pStyle w:val="Compact"/>
            </w:pPr>
            <w:r>
              <w:rPr>
                <w:b/>
                <w:bCs/>
              </w:rPr>
              <w:t>нет</w:t>
            </w:r>
          </w:p>
        </w:tc>
      </w:tr>
    </w:tbl>
    <w:p w14:paraId="0BC90E66" w14:textId="77777777" w:rsidR="00EA1838" w:rsidRDefault="00000000">
      <w:pPr>
        <w:pStyle w:val="a0"/>
      </w:pPr>
      <w:r>
        <w:t xml:space="preserve">Из таблицы следует рабочее правило, которое вы услышите на любом собеседовании, где есть слово Kafka: </w:t>
      </w:r>
      <w:r>
        <w:rPr>
          <w:b/>
          <w:bCs/>
        </w:rPr>
        <w:t>добавляйте поля только с default, не удаляйте поля без default, не переименовывайте — добавляйте новое и объявляйте старое устаревшим.</w:t>
      </w:r>
    </w:p>
    <w:p w14:paraId="3B3A04E5" w14:textId="77777777" w:rsidR="00EA1838" w:rsidRDefault="00000000">
      <w:pPr>
        <w:pStyle w:val="a0"/>
      </w:pPr>
      <w:r>
        <w:t xml:space="preserve">Первый столбец таблицы называется </w:t>
      </w:r>
      <w:r>
        <w:rPr>
          <w:b/>
          <w:bCs/>
        </w:rPr>
        <w:t>обратной совместимостью</w:t>
      </w:r>
      <w:r>
        <w:t xml:space="preserve"> (backward compatibility: новый читатель понимает старые данные — нужна, чтобы переразобрать архив за год после смены схемы). Второй — </w:t>
      </w:r>
      <w:r>
        <w:rPr>
          <w:b/>
          <w:bCs/>
        </w:rPr>
        <w:t>прямой</w:t>
      </w:r>
      <w:r>
        <w:t xml:space="preserve"> (forward: старый читатель понимает новые данные — нужна, чтобы обновлять писателей раньше читателей). Оба вместе — </w:t>
      </w:r>
      <w:r>
        <w:rPr>
          <w:b/>
          <w:bCs/>
        </w:rPr>
        <w:t>полная</w:t>
      </w:r>
      <w:r>
        <w:t xml:space="preserve"> (full).</w:t>
      </w:r>
    </w:p>
    <w:p w14:paraId="3BDA949E" w14:textId="77777777" w:rsidR="00EA1838" w:rsidRDefault="00000000">
      <w:pPr>
        <w:pStyle w:val="3"/>
      </w:pPr>
      <w:bookmarkStart w:id="29" w:name="schema-registry-и-место-avro-в-2026-году"/>
      <w:bookmarkEnd w:id="28"/>
      <w:r>
        <w:t>5.4 Schema Registry и место Avro в 2026 году</w:t>
      </w:r>
    </w:p>
    <w:p w14:paraId="4B84398E" w14:textId="77777777" w:rsidR="00EA1838" w:rsidRDefault="00000000">
      <w:pPr>
        <w:pStyle w:val="FirstParagraph"/>
      </w:pPr>
      <w:r>
        <w:t xml:space="preserve">В файле Avro схема лежит в заголовке — на миллион записей одна схема, дёшево. В Kafka сообщение — это одна запись; таскать с каждой схему в килобайт JSON — </w:t>
      </w:r>
      <w:r>
        <w:lastRenderedPageBreak/>
        <w:t xml:space="preserve">расточительно. Решение, ставшее стандартом индустрии, — </w:t>
      </w:r>
      <w:r>
        <w:rPr>
          <w:b/>
          <w:bCs/>
        </w:rPr>
        <w:t>Schema Registry</w:t>
      </w:r>
      <w:r>
        <w:t xml:space="preserve"> (Confluent, 2015; есть открытые альтернативы — Apicurio, Karapace):</w:t>
      </w:r>
    </w:p>
    <w:p w14:paraId="2AA0D35B" w14:textId="77777777" w:rsidR="00EA1838" w:rsidRDefault="00000000">
      <w:pPr>
        <w:pStyle w:val="Compact"/>
        <w:numPr>
          <w:ilvl w:val="0"/>
          <w:numId w:val="8"/>
        </w:numPr>
      </w:pPr>
      <w:r>
        <w:t>схемы хранятся в отдельном сервисе, каждая версия получает числовой идентификатор;</w:t>
      </w:r>
    </w:p>
    <w:p w14:paraId="76D90A92" w14:textId="77777777" w:rsidR="00EA1838" w:rsidRDefault="00000000">
      <w:pPr>
        <w:pStyle w:val="Compact"/>
        <w:numPr>
          <w:ilvl w:val="0"/>
          <w:numId w:val="8"/>
        </w:numPr>
      </w:pPr>
      <w:r>
        <w:t>в сообщении Kafka вместо схемы — пять байт: магический ноль и 4-байтовый id схемы, дальше бинарная запись Avro;</w:t>
      </w:r>
    </w:p>
    <w:p w14:paraId="7F776BEF" w14:textId="77777777" w:rsidR="00EA1838" w:rsidRDefault="00000000">
      <w:pPr>
        <w:pStyle w:val="Compact"/>
        <w:numPr>
          <w:ilvl w:val="0"/>
          <w:numId w:val="8"/>
        </w:numPr>
      </w:pPr>
      <w:r>
        <w:t xml:space="preserve">при регистрации новой версии Registry </w:t>
      </w:r>
      <w:r>
        <w:rPr>
          <w:b/>
          <w:bCs/>
        </w:rPr>
        <w:t>проверяет совместимость</w:t>
      </w:r>
      <w:r>
        <w:t xml:space="preserve"> с предыдущими по выбранному режиму (</w:t>
      </w:r>
      <w:r>
        <w:rPr>
          <w:rStyle w:val="VerbatimChar"/>
        </w:rPr>
        <w:t>BACKWARD</w:t>
      </w:r>
      <w:r>
        <w:t xml:space="preserve"> по умолчанию, </w:t>
      </w:r>
      <w:r>
        <w:rPr>
          <w:rStyle w:val="VerbatimChar"/>
        </w:rPr>
        <w:t>FORWARD</w:t>
      </w:r>
      <w:r>
        <w:t xml:space="preserve">, </w:t>
      </w:r>
      <w:r>
        <w:rPr>
          <w:rStyle w:val="VerbatimChar"/>
        </w:rPr>
        <w:t>FULL</w:t>
      </w:r>
      <w:r>
        <w:t>) и отказывает писателю, если тот добавил поле без default.</w:t>
      </w:r>
    </w:p>
    <w:p w14:paraId="2374BB6B" w14:textId="77777777" w:rsidR="00EA1838" w:rsidRDefault="00000000">
      <w:pPr>
        <w:pStyle w:val="FirstParagraph"/>
      </w:pPr>
      <w:r>
        <w:t xml:space="preserve">Так правила из таблицы 5.3 превращаются из рекомендации в контроль на границе: сломать читателей, изменив схему, становится технически невозможно. Это первый в курсе пример </w:t>
      </w:r>
      <w:r>
        <w:rPr>
          <w:b/>
          <w:bCs/>
        </w:rPr>
        <w:t>контракта данных</w:t>
      </w:r>
      <w:r>
        <w:t>, к которому мы вернёмся в лекции 8 разговором о data product.</w:t>
      </w:r>
    </w:p>
    <w:p w14:paraId="5046BAA2" w14:textId="77777777" w:rsidR="00EA1838" w:rsidRDefault="00000000">
      <w:pPr>
        <w:pStyle w:val="a0"/>
      </w:pPr>
      <w:r>
        <w:t>Где Avro живёт в 2026 году — и живёт хорошо:</w:t>
      </w:r>
    </w:p>
    <w:p w14:paraId="4472AC9F" w14:textId="77777777" w:rsidR="00EA1838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Потоки событий в Kafka</w:t>
      </w:r>
      <w:r>
        <w:t xml:space="preserve"> — формат по умолчанию для типизированных событий, особенно в банках и телекоме, где Kafka-платформа — центральная шина.</w:t>
      </w:r>
    </w:p>
    <w:p w14:paraId="7E552C72" w14:textId="77777777" w:rsidR="00EA1838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Change Data Capture.</w:t>
      </w:r>
      <w:r>
        <w:t xml:space="preserve"> Debezium — стандартный инструмент, который читает журнал изменений PostgreSQL или Oracle и публикует каждое изменение строки как событие; его события в продуктивных инсталляциях почти всегда в Avro с Registry. Об этом — лекция 9: именно так «переезд клиента» из АБС доедет до хранилища и станет версией SCD2.</w:t>
      </w:r>
    </w:p>
    <w:p w14:paraId="249705B4" w14:textId="77777777" w:rsidR="00EA1838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Обмен между сервисами</w:t>
      </w:r>
      <w:r>
        <w:t xml:space="preserve"> — там, где не выбрали Protobuf.</w:t>
      </w:r>
    </w:p>
    <w:p w14:paraId="50C2A0A2" w14:textId="77777777" w:rsidR="00EA1838" w:rsidRDefault="00000000">
      <w:pPr>
        <w:pStyle w:val="FirstParagraph"/>
      </w:pPr>
      <w:r>
        <w:t>Про Protobuf стоит сказать честно: в мире gRPC и микросервисов он популярнее Avro, компактнее (поля адресуются номерами, а не именами) и жёстче в правилах эволюции. Kafka и Schema Registry поддерживают его на равных, как и JSON Schema. Логика везде одна — схема с версиями, правила совместимости, контроль на границе; меняется синтаксис. Выучив Avro, вы прочитаете любой из них.</w:t>
      </w:r>
    </w:p>
    <w:p w14:paraId="55994350" w14:textId="77777777" w:rsidR="00EA1838" w:rsidRDefault="00000000">
      <w:pPr>
        <w:pStyle w:val="a0"/>
      </w:pPr>
      <w:r>
        <w:t xml:space="preserve">Единственное место, где Avro действительно устарел, — как формат </w:t>
      </w:r>
      <w:r>
        <w:rPr>
          <w:i/>
          <w:iCs/>
        </w:rPr>
        <w:t>хранения</w:t>
      </w:r>
      <w:r>
        <w:t xml:space="preserve"> в озере. Десять лет назад в HDFS складывали Avro «как приехало из Kafka» и держали годами. Сегодня схема канонического конвейера выглядит так:</w:t>
      </w:r>
    </w:p>
    <w:p w14:paraId="73B83372" w14:textId="77777777" w:rsidR="00EA1838" w:rsidRDefault="00000000">
      <w:pPr>
        <w:pStyle w:val="SourceCode"/>
      </w:pPr>
      <w:r>
        <w:rPr>
          <w:rStyle w:val="VerbatimChar"/>
        </w:rPr>
        <w:t>процессинг ──Avro──▶ Kafka ──▶ загрузчик ──Parquet──▶ озеро (S3) ──▶ аналитика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└──Avro──▶ антифрод, нотификации (читают по одной записи)</w:t>
      </w:r>
    </w:p>
    <w:p w14:paraId="7C9A7F04" w14:textId="77777777" w:rsidR="00EA1838" w:rsidRDefault="00000000">
      <w:pPr>
        <w:pStyle w:val="FirstParagraph"/>
      </w:pPr>
      <w:r>
        <w:t>Два формата на одном конвейере, каждый на своём месте, конвертация на границе между «данные движутся» и «данные лежат». Это и есть полный ответ на второй вопрос с собеседования.</w:t>
      </w:r>
    </w:p>
    <w:p w14:paraId="4E07BE27" w14:textId="77777777" w:rsidR="00EA1838" w:rsidRDefault="00DC5CC8">
      <w:r>
        <w:rPr>
          <w:noProof/>
        </w:rPr>
      </w:r>
      <w:r>
        <w:pict w14:anchorId="25D932F3">
          <v:rect id="Horizontal Line 7" o:spid="_x0000_s1029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1A16C832" w14:textId="77777777" w:rsidR="00EA1838" w:rsidRDefault="00000000">
      <w:pPr>
        <w:pStyle w:val="2"/>
      </w:pPr>
      <w:bookmarkStart w:id="30" w:name="arrow-формат-для-памяти"/>
      <w:bookmarkStart w:id="31" w:name="_Toc240124306"/>
      <w:bookmarkEnd w:id="24"/>
      <w:bookmarkEnd w:id="29"/>
      <w:r>
        <w:lastRenderedPageBreak/>
        <w:t>6. Arrow: формат для памяти</w:t>
      </w:r>
      <w:bookmarkEnd w:id="31"/>
    </w:p>
    <w:p w14:paraId="770ADA76" w14:textId="77777777" w:rsidR="00EA1838" w:rsidRDefault="00000000">
      <w:pPr>
        <w:pStyle w:val="3"/>
      </w:pPr>
      <w:bookmarkStart w:id="32" w:name="диск-и-память-разные-задачи"/>
      <w:r>
        <w:t>6.1 Диск и память — разные задачи</w:t>
      </w:r>
    </w:p>
    <w:p w14:paraId="766BD8D3" w14:textId="77777777" w:rsidR="00EA1838" w:rsidRDefault="00000000">
      <w:pPr>
        <w:pStyle w:val="FirstParagraph"/>
      </w:pPr>
      <w:r>
        <w:t xml:space="preserve">Parquet решает задачу «минимум байт на диске и минимум байт при чтении». Кодирование и сжатие — его сила. Но у них есть оборотная сторона: </w:t>
      </w:r>
      <w:r>
        <w:rPr>
          <w:b/>
          <w:bCs/>
        </w:rPr>
        <w:t>чтобы прочитать i-е значение колонки, нужно распаковать и раскодировать страницу</w:t>
      </w:r>
      <w:r>
        <w:t>. Случайный доступ к элементу, который у массива в памяти стоит одну инструкцию, у Parquet стоит десятки микросекунд. Для сканирования это неважно; для вычислений — фатально.</w:t>
      </w:r>
    </w:p>
    <w:p w14:paraId="226A0F84" w14:textId="77777777" w:rsidR="00EA1838" w:rsidRDefault="00000000">
      <w:pPr>
        <w:pStyle w:val="a0"/>
      </w:pPr>
      <w:r>
        <w:t xml:space="preserve">В оперативной памяти задача обратная. Движок хочет: доступ к i-му элементу за O(1); данные, выровненные так, чтобы процессор обрабатывал их векторными инструкциями по 8–16 значений за такт; и — самое важное для нашей профессии — возможность передать таблицу из одной библиотеки в другую, </w:t>
      </w:r>
      <w:r>
        <w:rPr>
          <w:b/>
          <w:bCs/>
        </w:rPr>
        <w:t>не копируя и не конвертируя</w:t>
      </w:r>
      <w:r>
        <w:t>.</w:t>
      </w:r>
    </w:p>
    <w:p w14:paraId="59E1EDFA" w14:textId="77777777" w:rsidR="00EA1838" w:rsidRDefault="00000000">
      <w:pPr>
        <w:pStyle w:val="a0"/>
      </w:pPr>
      <w:r>
        <w:t>Последнее требует пояснения. До середины 2010-х каждая система хранила таблицы в памяти по-своему: pandas — блоками NumPy с объектами Python для строк, Spark — своими строками в JVM, каждая база — своим внутренним представлением. Передать результат запроса из Spark в pandas означало: сериализовать в JVM, передать по сокету, десериализовать в Python, построить объекты. Уэс Маккинни, автор pandas, писал, что на этих швах уходило до 80% времени типичного конвейера — не на вычисления, а на переупаковку одних и тех же чисел.</w:t>
      </w:r>
    </w:p>
    <w:p w14:paraId="4B738469" w14:textId="77777777" w:rsidR="00EA1838" w:rsidRDefault="00000000">
      <w:pPr>
        <w:pStyle w:val="3"/>
      </w:pPr>
      <w:bookmarkStart w:id="33" w:name="что-такое-arrow"/>
      <w:bookmarkEnd w:id="32"/>
      <w:r>
        <w:t>6.2 Что такое Arrow</w:t>
      </w:r>
    </w:p>
    <w:p w14:paraId="29AB7BE6" w14:textId="77777777" w:rsidR="00EA1838" w:rsidRDefault="00000000">
      <w:pPr>
        <w:pStyle w:val="FirstParagraph"/>
      </w:pPr>
      <w:r>
        <w:t xml:space="preserve">Apache Arrow (2016, Маккинни, Жак Надо и разработчики Parquet, Drill, Impala, Spark) — это </w:t>
      </w:r>
      <w:r>
        <w:rPr>
          <w:b/>
          <w:bCs/>
        </w:rPr>
        <w:t>спецификация раскладки колоночных данных в памяти</w:t>
      </w:r>
      <w:r>
        <w:t xml:space="preserve"> плюс библиотеки, реализующие её на дюжине языков. Колонка в Arrow — это несколько непрерывных буферов:</w:t>
      </w:r>
    </w:p>
    <w:p w14:paraId="32BCF288" w14:textId="77777777" w:rsidR="00EA1838" w:rsidRDefault="00000000">
      <w:pPr>
        <w:pStyle w:val="SourceCode"/>
      </w:pPr>
      <w:r>
        <w:rPr>
          <w:rStyle w:val="VerbatimChar"/>
        </w:rPr>
        <w:t>колонка amount (double):   [ буфер значений: 8 байт × N ]  [ битовая маска NULL ]</w:t>
      </w:r>
      <w:r>
        <w:br/>
      </w:r>
      <w:r>
        <w:rPr>
          <w:rStyle w:val="VerbatimChar"/>
        </w:rPr>
        <w:t>колонка status (string):   [ буфер смещений: int32 × (N+1) ] [ буфер байтов ] [ маска NULL ]</w:t>
      </w:r>
    </w:p>
    <w:p w14:paraId="15B12C4B" w14:textId="77777777" w:rsidR="00EA1838" w:rsidRDefault="00000000">
      <w:pPr>
        <w:pStyle w:val="FirstParagraph"/>
      </w:pPr>
      <w:r>
        <w:t xml:space="preserve">Ничего не сжато и не закодировано — но любая библиотека, знающая спецификацию, читает эти буферы напрямую. DuckDB, выполнив запрос, отдаёт результат как Arrow-таблицу; Polars берёт те же буферы и делает из них свой DataFrame; pandas 2 с pyarrow-типами — тоже. Копирования нет, конвертации нет: передаётся указатель на память. Это называют </w:t>
      </w:r>
      <w:r>
        <w:rPr>
          <w:b/>
          <w:bCs/>
        </w:rPr>
        <w:t>zero-copy</w:t>
      </w:r>
      <w:r>
        <w:t>.</w:t>
      </w:r>
    </w:p>
    <w:p w14:paraId="48FCE767" w14:textId="77777777" w:rsidR="00EA1838" w:rsidRDefault="00000000">
      <w:pPr>
        <w:pStyle w:val="a0"/>
      </w:pPr>
      <w:r>
        <w:t xml:space="preserve">Цифры вы снимете на лабораторной сами, но порядок такой: передать 2.3 миллиона строк витрины из DuckDB в Polars через Arrow — миллисекунды на каждый шов; через CSV на диске — секунды; через pandas старого образца (строки как объекты Python) — тоже секунды и гигабайт памяти сверху. Разница — не в скорости кода, а в том, что на пути через Arrow </w:t>
      </w:r>
      <w:r>
        <w:rPr>
          <w:i/>
          <w:iCs/>
        </w:rPr>
        <w:t>ничего не происходит</w:t>
      </w:r>
      <w:r>
        <w:t>: ни сериализации, ни разбора, ни выделения памяти под копию.</w:t>
      </w:r>
    </w:p>
    <w:p w14:paraId="29463010" w14:textId="77777777" w:rsidR="00EA1838" w:rsidRDefault="00000000">
      <w:pPr>
        <w:pStyle w:val="3"/>
      </w:pPr>
      <w:bookmarkStart w:id="34" w:name="что-стоит-на-arrow"/>
      <w:bookmarkEnd w:id="33"/>
      <w:r>
        <w:lastRenderedPageBreak/>
        <w:t>6.3 Что стоит на Arrow</w:t>
      </w:r>
    </w:p>
    <w:p w14:paraId="04AEA0E5" w14:textId="77777777" w:rsidR="00EA1838" w:rsidRDefault="00000000">
      <w:pPr>
        <w:pStyle w:val="FirstParagraph"/>
      </w:pPr>
      <w:r>
        <w:t>Список не для заучивания — для понимания, почему на собеседованиях 2026 года Arrow спрашивают у аналитиков:</w:t>
      </w:r>
    </w:p>
    <w:p w14:paraId="3A5F24D1" w14:textId="77777777" w:rsidR="00EA1838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Polars</w:t>
      </w:r>
      <w:r>
        <w:t xml:space="preserve"> — построен на Arrow целиком; его DataFrame и есть Arrow-таблица с движком запросов сверху.</w:t>
      </w:r>
    </w:p>
    <w:p w14:paraId="6F144588" w14:textId="77777777" w:rsidR="00EA1838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pandas 2.0</w:t>
      </w:r>
      <w:r>
        <w:t xml:space="preserve"> (2023) — опциональные типы на pyarrow: строки наконец перестали быть объектами Python, и </w:t>
      </w:r>
      <w:r>
        <w:rPr>
          <w:rStyle w:val="VerbatimChar"/>
        </w:rPr>
        <w:t>read_parquet</w:t>
      </w:r>
      <w:r>
        <w:t xml:space="preserve"> стал отдавать данные без конвертации.</w:t>
      </w:r>
    </w:p>
    <w:p w14:paraId="77BC69EA" w14:textId="77777777" w:rsidR="00EA1838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DuckDB</w:t>
      </w:r>
      <w:r>
        <w:t xml:space="preserve"> — свой внутренний формат векторов, но экспорт и импорт через Arrow без копий; поэтому </w:t>
      </w:r>
      <w:r>
        <w:rPr>
          <w:rStyle w:val="VerbatimChar"/>
        </w:rPr>
        <w:t>duckdb.sql("select ... from df")</w:t>
      </w:r>
      <w:r>
        <w:t xml:space="preserve"> читает Polars-DataFrame напрямую.</w:t>
      </w:r>
    </w:p>
    <w:p w14:paraId="12382B6C" w14:textId="77777777" w:rsidR="00EA1838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Spark</w:t>
      </w:r>
      <w:r>
        <w:t xml:space="preserve"> — обмен с Python (pandas UDF, </w:t>
      </w:r>
      <w:r>
        <w:rPr>
          <w:rStyle w:val="VerbatimChar"/>
        </w:rPr>
        <w:t>toPandas</w:t>
      </w:r>
      <w:r>
        <w:t xml:space="preserve">) идёт через Arrow; до этого </w:t>
      </w:r>
      <w:r>
        <w:rPr>
          <w:rStyle w:val="VerbatimChar"/>
        </w:rPr>
        <w:t>toPandas</w:t>
      </w:r>
      <w:r>
        <w:t xml:space="preserve"> на миллионе строк был мемом.</w:t>
      </w:r>
    </w:p>
    <w:p w14:paraId="0FE699FD" w14:textId="77777777" w:rsidR="00EA1838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DataFusion, Velox, Photon</w:t>
      </w:r>
      <w:r>
        <w:t xml:space="preserve"> — движки запросов нового поколения считают на Arrow-совместимых векторах.</w:t>
      </w:r>
    </w:p>
    <w:p w14:paraId="1CAE4AE4" w14:textId="77777777" w:rsidR="00EA1838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ClickHouse, BigQuery Storage API, Snowflake</w:t>
      </w:r>
      <w:r>
        <w:t xml:space="preserve"> — отдают результаты запросов в Arrow, минуя построчные драйверы.</w:t>
      </w:r>
    </w:p>
    <w:p w14:paraId="657BC758" w14:textId="77777777" w:rsidR="00EA1838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Arrow Flight</w:t>
      </w:r>
      <w:r>
        <w:t xml:space="preserve"> — протокол передачи Arrow-таблиц по сети (на gRPC), и </w:t>
      </w:r>
      <w:r>
        <w:rPr>
          <w:b/>
          <w:bCs/>
        </w:rPr>
        <w:t>Flight SQL</w:t>
      </w:r>
      <w:r>
        <w:t xml:space="preserve"> — SQL поверх него: замена построчным ODBC/JDBC, которые на аналитических объёмах становились узким местом.</w:t>
      </w:r>
    </w:p>
    <w:p w14:paraId="589B75DA" w14:textId="77777777" w:rsidR="00EA1838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ADBC</w:t>
      </w:r>
      <w:r>
        <w:t xml:space="preserve"> (Arrow Database Connectivity, 2022) — стандартный API драйверов баз данных, возвращающий колонки вместо строк; драйверы есть для PostgreSQL, DuckDB, Snowflake, BigQuery, Flight SQL.</w:t>
      </w:r>
    </w:p>
    <w:p w14:paraId="5F0501D6" w14:textId="77777777" w:rsidR="00EA1838" w:rsidRDefault="00000000">
      <w:pPr>
        <w:pStyle w:val="FirstParagraph"/>
      </w:pPr>
      <w:r>
        <w:t xml:space="preserve">Российская специфика: ClickHouse (родом из Яндекса) поддерживает Arrow и ArrowStream как форматы ввода-вывода, а его собственный </w:t>
      </w:r>
      <w:r>
        <w:rPr>
          <w:rStyle w:val="VerbatimChar"/>
        </w:rPr>
        <w:t>Native</w:t>
      </w:r>
      <w:r>
        <w:t xml:space="preserve"> формат — тоже колоночный по сути и решает ту же задачу «не переупаковывать при передаче». YTsaurus читает и пишет Parquet и ORC; Greenplum и его наследники читают Parquet через PXF. Экосистема сошлась на одном дисковом формате и одном формате в памяти — и это хорошая новость для инженера: два договора вместо двадцати.</w:t>
      </w:r>
    </w:p>
    <w:p w14:paraId="5E24602F" w14:textId="77777777" w:rsidR="00EA1838" w:rsidRDefault="00000000">
      <w:pPr>
        <w:pStyle w:val="3"/>
      </w:pPr>
      <w:bookmarkStart w:id="35" w:name="parquet-и-arrow-одна-пара-две-задачи"/>
      <w:bookmarkEnd w:id="34"/>
      <w:r>
        <w:t>6.4 Parquet и Arrow: одна пара, две задачи</w:t>
      </w:r>
    </w:p>
    <w:p w14:paraId="348AC510" w14:textId="77777777" w:rsidR="00EA1838" w:rsidRDefault="00000000">
      <w:pPr>
        <w:pStyle w:val="FirstParagraph"/>
      </w:pPr>
      <w:r>
        <w:t>Формулировка для запоминания и для третьего вопроса с собеседования:</w:t>
      </w:r>
    </w:p>
    <w:p w14:paraId="4AB6D66C" w14:textId="77777777" w:rsidR="00EA1838" w:rsidRDefault="00000000">
      <w:pPr>
        <w:pStyle w:val="aa"/>
      </w:pPr>
      <w:r>
        <w:rPr>
          <w:b/>
          <w:bCs/>
        </w:rPr>
        <w:t>Parquet — как таблица лежит на диске. Arrow — как она лежит в памяти. Читатель Parquet раскодирует страницы и отдаёт Arrow; писатель Parquet берёт Arrow и кодирует. Это одна пара под разные задачи: минимум байт против минимум операций.</w:t>
      </w:r>
    </w:p>
    <w:p w14:paraId="634CBE61" w14:textId="77777777" w:rsidR="00EA1838" w:rsidRDefault="00000000">
      <w:pPr>
        <w:pStyle w:val="FirstParagraph"/>
      </w:pPr>
      <w:r>
        <w:t>Совпадают у них логические типы (</w:t>
      </w:r>
      <w:r>
        <w:rPr>
          <w:rStyle w:val="VerbatimChar"/>
        </w:rPr>
        <w:t>timestamp[us]</w:t>
      </w:r>
      <w:r>
        <w:t xml:space="preserve"> в Arrow — это </w:t>
      </w:r>
      <w:r>
        <w:rPr>
          <w:rStyle w:val="VerbatimChar"/>
        </w:rPr>
        <w:t>INT64 TIMESTAMP_MICROS</w:t>
      </w:r>
      <w:r>
        <w:t xml:space="preserve"> в Parquet, </w:t>
      </w:r>
      <w:r>
        <w:rPr>
          <w:rStyle w:val="VerbatimChar"/>
        </w:rPr>
        <w:t>string</w:t>
      </w:r>
      <w:r>
        <w:t xml:space="preserve"> — </w:t>
      </w:r>
      <w:r>
        <w:rPr>
          <w:rStyle w:val="VerbatimChar"/>
        </w:rPr>
        <w:t>BYTE_ARRAY UTF8</w:t>
      </w:r>
      <w:r>
        <w:t xml:space="preserve">), модель вложенности (struct, list, map) и, в значительной степени, авторы. Различается физика: страницы с кодированием и сжатием против плоских буферов. Попытки сделать «один формат для диска и памяти» периодически предпринимаются (Arrow IPC-файлы, они же Feather, годятся для кеша и </w:t>
      </w:r>
      <w:r>
        <w:lastRenderedPageBreak/>
        <w:t>промежуточных результатов), но для долгого хранения проигрывают Parquet по размеру в разы.</w:t>
      </w:r>
    </w:p>
    <w:p w14:paraId="12308494" w14:textId="77777777" w:rsidR="00EA1838" w:rsidRDefault="00DC5CC8">
      <w:r>
        <w:rPr>
          <w:noProof/>
        </w:rPr>
      </w:r>
      <w:r>
        <w:pict w14:anchorId="51537450">
          <v:rect id="Horizontal Line 8" o:spid="_x0000_s1028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6A5AE679" w14:textId="77777777" w:rsidR="00EA1838" w:rsidRDefault="00000000">
      <w:pPr>
        <w:pStyle w:val="2"/>
      </w:pPr>
      <w:bookmarkStart w:id="36" w:name="цена-запроса-и-выбор-формата"/>
      <w:bookmarkStart w:id="37" w:name="_Toc240124307"/>
      <w:bookmarkEnd w:id="30"/>
      <w:bookmarkEnd w:id="35"/>
      <w:r>
        <w:t>7. Цена запроса и выбор формата</w:t>
      </w:r>
      <w:bookmarkEnd w:id="37"/>
    </w:p>
    <w:p w14:paraId="3C489F73" w14:textId="77777777" w:rsidR="00EA1838" w:rsidRDefault="00000000">
      <w:pPr>
        <w:pStyle w:val="3"/>
      </w:pPr>
      <w:bookmarkStart w:id="38" w:name="байты-как-единица-счёта"/>
      <w:r>
        <w:t>7.1 Байты как единица счёта</w:t>
      </w:r>
    </w:p>
    <w:p w14:paraId="4919E368" w14:textId="77777777" w:rsidR="00EA1838" w:rsidRDefault="00000000">
      <w:pPr>
        <w:pStyle w:val="FirstParagraph"/>
      </w:pPr>
      <w:r>
        <w:t>До сих пор мы говорили о секундах и мегабайтах. Переведём в деньги, потому что в 2026 году это делает каждый аналитик, у которого есть доступ к облачному хранилищу.</w:t>
      </w:r>
    </w:p>
    <w:p w14:paraId="0135E474" w14:textId="77777777" w:rsidR="00EA1838" w:rsidRDefault="00000000">
      <w:pPr>
        <w:pStyle w:val="a0"/>
      </w:pPr>
      <w:r>
        <w:t xml:space="preserve">В BigQuery, Athena и подобных сервисах с оплатой «по запросу» единица счёта — </w:t>
      </w:r>
      <w:r>
        <w:rPr>
          <w:b/>
          <w:bCs/>
        </w:rPr>
        <w:t>байты просканированных данных</w:t>
      </w:r>
      <w:r>
        <w:t xml:space="preserve">: порядка 5–6 долларов за терабайт. Snowflake и Databricks считают время работы вычислительных узлов, но время это пропорционально тем же байтам. В российских облаках и на собственном железе платят за виртуальные машины — но и там лишние байты означают лишние узлы ClickHouse или лишние часы Spark, а на учебном стенде в лекции 3 вы увидите прочитанные байты как счётчик на стороне хранилища. Физика везде одна: </w:t>
      </w:r>
      <w:r>
        <w:rPr>
          <w:b/>
          <w:bCs/>
        </w:rPr>
        <w:t>цена запроса = байты, которые движок был вынужден прочитать.</w:t>
      </w:r>
    </w:p>
    <w:p w14:paraId="0B89D730" w14:textId="77777777" w:rsidR="00EA1838" w:rsidRDefault="00000000">
      <w:pPr>
        <w:pStyle w:val="a0"/>
      </w:pPr>
      <w:r>
        <w:t>Посчитаем для «Синицы». Запрос «оборот по округам» выполняется дашбордом тысячу раз в день — десятки менеджеров, обновление каждые несколько минут. Цена — 6 долларов за терабайт: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77"/>
        <w:gridCol w:w="2476"/>
        <w:gridCol w:w="2476"/>
        <w:gridCol w:w="2476"/>
      </w:tblGrid>
      <w:tr w:rsidR="00EA1838" w14:paraId="1A1E455E" w14:textId="77777777" w:rsidTr="00EA18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21103E3" w14:textId="77777777" w:rsidR="00EA1838" w:rsidRDefault="00000000">
            <w:pPr>
              <w:pStyle w:val="Compact"/>
            </w:pPr>
            <w:r>
              <w:t>Вариант хранения</w:t>
            </w:r>
          </w:p>
        </w:tc>
        <w:tc>
          <w:tcPr>
            <w:tcW w:w="1980" w:type="dxa"/>
          </w:tcPr>
          <w:p w14:paraId="21CEEA54" w14:textId="77777777" w:rsidR="00EA1838" w:rsidRDefault="00000000">
            <w:pPr>
              <w:pStyle w:val="Compact"/>
            </w:pPr>
            <w:r>
              <w:t>Байт на запрос</w:t>
            </w:r>
          </w:p>
        </w:tc>
        <w:tc>
          <w:tcPr>
            <w:tcW w:w="1980" w:type="dxa"/>
          </w:tcPr>
          <w:p w14:paraId="1A0065FE" w14:textId="77777777" w:rsidR="00EA1838" w:rsidRDefault="00000000">
            <w:pPr>
              <w:pStyle w:val="Compact"/>
            </w:pPr>
            <w:r>
              <w:t>В год (× 1000 × 365)</w:t>
            </w:r>
          </w:p>
        </w:tc>
        <w:tc>
          <w:tcPr>
            <w:tcW w:w="1980" w:type="dxa"/>
          </w:tcPr>
          <w:p w14:paraId="1C559412" w14:textId="77777777" w:rsidR="00EA1838" w:rsidRDefault="00000000">
            <w:pPr>
              <w:pStyle w:val="Compact"/>
            </w:pPr>
            <w:r>
              <w:t>Стоимость в год</w:t>
            </w:r>
          </w:p>
        </w:tc>
      </w:tr>
      <w:tr w:rsidR="00EA1838" w14:paraId="7EA92F8E" w14:textId="77777777">
        <w:tc>
          <w:tcPr>
            <w:tcW w:w="1980" w:type="dxa"/>
          </w:tcPr>
          <w:p w14:paraId="1657DDED" w14:textId="77777777" w:rsidR="00EA1838" w:rsidRDefault="00000000">
            <w:pPr>
              <w:pStyle w:val="Compact"/>
            </w:pPr>
            <w:r>
              <w:t>CSV (читается целиком)</w:t>
            </w:r>
          </w:p>
        </w:tc>
        <w:tc>
          <w:tcPr>
            <w:tcW w:w="1980" w:type="dxa"/>
          </w:tcPr>
          <w:p w14:paraId="43E9781B" w14:textId="77777777" w:rsidR="00EA1838" w:rsidRDefault="00000000">
            <w:pPr>
              <w:pStyle w:val="Compact"/>
            </w:pPr>
            <w:r>
              <w:t>853 МБ</w:t>
            </w:r>
          </w:p>
        </w:tc>
        <w:tc>
          <w:tcPr>
            <w:tcW w:w="1980" w:type="dxa"/>
          </w:tcPr>
          <w:p w14:paraId="6EB187AF" w14:textId="77777777" w:rsidR="00EA1838" w:rsidRDefault="00000000">
            <w:pPr>
              <w:pStyle w:val="Compact"/>
            </w:pPr>
            <w:r>
              <w:t>311 ТБ</w:t>
            </w:r>
          </w:p>
        </w:tc>
        <w:tc>
          <w:tcPr>
            <w:tcW w:w="1980" w:type="dxa"/>
          </w:tcPr>
          <w:p w14:paraId="2BAF49A6" w14:textId="77777777" w:rsidR="00EA1838" w:rsidRDefault="00000000">
            <w:pPr>
              <w:pStyle w:val="Compact"/>
            </w:pPr>
            <w:r>
              <w:rPr>
                <w:b/>
                <w:bCs/>
              </w:rPr>
              <w:t>≈ 1 870 $</w:t>
            </w:r>
          </w:p>
        </w:tc>
      </w:tr>
      <w:tr w:rsidR="00EA1838" w14:paraId="677A39B7" w14:textId="77777777">
        <w:tc>
          <w:tcPr>
            <w:tcW w:w="1980" w:type="dxa"/>
          </w:tcPr>
          <w:p w14:paraId="3B925B03" w14:textId="77777777" w:rsidR="00EA1838" w:rsidRDefault="00000000">
            <w:pPr>
              <w:pStyle w:val="Compact"/>
            </w:pPr>
            <w:r>
              <w:t>Parquet, 3 колонки из 28</w:t>
            </w:r>
          </w:p>
        </w:tc>
        <w:tc>
          <w:tcPr>
            <w:tcW w:w="1980" w:type="dxa"/>
          </w:tcPr>
          <w:p w14:paraId="78BA68AA" w14:textId="77777777" w:rsidR="00EA1838" w:rsidRDefault="00000000">
            <w:pPr>
              <w:pStyle w:val="Compact"/>
            </w:pPr>
            <w:r>
              <w:t>9.67 МБ</w:t>
            </w:r>
          </w:p>
        </w:tc>
        <w:tc>
          <w:tcPr>
            <w:tcW w:w="1980" w:type="dxa"/>
          </w:tcPr>
          <w:p w14:paraId="224E3526" w14:textId="77777777" w:rsidR="00EA1838" w:rsidRDefault="00000000">
            <w:pPr>
              <w:pStyle w:val="Compact"/>
            </w:pPr>
            <w:r>
              <w:t>3.5 ТБ</w:t>
            </w:r>
          </w:p>
        </w:tc>
        <w:tc>
          <w:tcPr>
            <w:tcW w:w="1980" w:type="dxa"/>
          </w:tcPr>
          <w:p w14:paraId="2D59C228" w14:textId="77777777" w:rsidR="00EA1838" w:rsidRDefault="00000000">
            <w:pPr>
              <w:pStyle w:val="Compact"/>
            </w:pPr>
            <w:r>
              <w:rPr>
                <w:b/>
                <w:bCs/>
              </w:rPr>
              <w:t>≈ 21 $</w:t>
            </w:r>
          </w:p>
        </w:tc>
      </w:tr>
    </w:tbl>
    <w:p w14:paraId="570522BB" w14:textId="77777777" w:rsidR="00EA1838" w:rsidRDefault="00000000">
      <w:pPr>
        <w:pStyle w:val="a0"/>
      </w:pPr>
      <w:r>
        <w:t>Запрос «операции за 15 июля», та же частота: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75"/>
        <w:gridCol w:w="1856"/>
        <w:gridCol w:w="1962"/>
      </w:tblGrid>
      <w:tr w:rsidR="00EA1838" w14:paraId="0E40DE9C" w14:textId="77777777" w:rsidTr="00EA18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12466F" w14:textId="77777777" w:rsidR="00EA1838" w:rsidRDefault="00000000">
            <w:pPr>
              <w:pStyle w:val="Compact"/>
            </w:pPr>
            <w:r>
              <w:t>Вариант</w:t>
            </w:r>
          </w:p>
        </w:tc>
        <w:tc>
          <w:tcPr>
            <w:tcW w:w="0" w:type="auto"/>
          </w:tcPr>
          <w:p w14:paraId="0724FCC0" w14:textId="77777777" w:rsidR="00EA1838" w:rsidRDefault="00000000">
            <w:pPr>
              <w:pStyle w:val="Compact"/>
            </w:pPr>
            <w:r>
              <w:t>Байт на запрос</w:t>
            </w:r>
          </w:p>
        </w:tc>
        <w:tc>
          <w:tcPr>
            <w:tcW w:w="0" w:type="auto"/>
          </w:tcPr>
          <w:p w14:paraId="3100FEEF" w14:textId="77777777" w:rsidR="00EA1838" w:rsidRDefault="00000000">
            <w:pPr>
              <w:pStyle w:val="Compact"/>
            </w:pPr>
            <w:r>
              <w:t>Стоимость в год</w:t>
            </w:r>
          </w:p>
        </w:tc>
      </w:tr>
      <w:tr w:rsidR="00EA1838" w14:paraId="01026F90" w14:textId="77777777">
        <w:tc>
          <w:tcPr>
            <w:tcW w:w="0" w:type="auto"/>
          </w:tcPr>
          <w:p w14:paraId="69A8BA98" w14:textId="77777777" w:rsidR="00EA1838" w:rsidRDefault="00000000">
            <w:pPr>
              <w:pStyle w:val="Compact"/>
            </w:pPr>
            <w:r>
              <w:t>Parquet, строки перемешаны</w:t>
            </w:r>
          </w:p>
        </w:tc>
        <w:tc>
          <w:tcPr>
            <w:tcW w:w="0" w:type="auto"/>
          </w:tcPr>
          <w:p w14:paraId="090B54B4" w14:textId="77777777" w:rsidR="00EA1838" w:rsidRDefault="00000000">
            <w:pPr>
              <w:pStyle w:val="Compact"/>
            </w:pPr>
            <w:r>
              <w:t>10.76 МБ</w:t>
            </w:r>
          </w:p>
        </w:tc>
        <w:tc>
          <w:tcPr>
            <w:tcW w:w="0" w:type="auto"/>
          </w:tcPr>
          <w:p w14:paraId="12BD3E0F" w14:textId="77777777" w:rsidR="00EA1838" w:rsidRDefault="00000000">
            <w:pPr>
              <w:pStyle w:val="Compact"/>
            </w:pPr>
            <w:r>
              <w:t>≈ 24 $</w:t>
            </w:r>
          </w:p>
        </w:tc>
      </w:tr>
      <w:tr w:rsidR="00EA1838" w14:paraId="034F0647" w14:textId="77777777">
        <w:tc>
          <w:tcPr>
            <w:tcW w:w="0" w:type="auto"/>
          </w:tcPr>
          <w:p w14:paraId="557E9DEF" w14:textId="77777777" w:rsidR="00EA1838" w:rsidRDefault="00000000">
            <w:pPr>
              <w:pStyle w:val="Compact"/>
            </w:pPr>
            <w:r>
              <w:t>Parquet, строки по времени</w:t>
            </w:r>
          </w:p>
        </w:tc>
        <w:tc>
          <w:tcPr>
            <w:tcW w:w="0" w:type="auto"/>
          </w:tcPr>
          <w:p w14:paraId="757DC39F" w14:textId="77777777" w:rsidR="00EA1838" w:rsidRDefault="00000000">
            <w:pPr>
              <w:pStyle w:val="Compact"/>
            </w:pPr>
            <w:r>
              <w:t>0.46 МБ</w:t>
            </w:r>
          </w:p>
        </w:tc>
        <w:tc>
          <w:tcPr>
            <w:tcW w:w="0" w:type="auto"/>
          </w:tcPr>
          <w:p w14:paraId="74C6A258" w14:textId="77777777" w:rsidR="00EA1838" w:rsidRDefault="00000000">
            <w:pPr>
              <w:pStyle w:val="Compact"/>
            </w:pPr>
            <w:r>
              <w:t>≈ 1 $</w:t>
            </w:r>
          </w:p>
        </w:tc>
      </w:tr>
    </w:tbl>
    <w:p w14:paraId="09B09276" w14:textId="77777777" w:rsidR="00EA1838" w:rsidRDefault="00000000">
      <w:pPr>
        <w:pStyle w:val="a0"/>
      </w:pPr>
      <w:r>
        <w:t xml:space="preserve">Смена формата дала 88 раз на первом запросе; сортировка — 23 раза на втором. И они складываются: формат экономит на всех «узких» запросах, сортировка — на запросах с фильтром по ключу сортировки. Заметьте, что оба числа посчитаны </w:t>
      </w:r>
      <w:r>
        <w:rPr>
          <w:b/>
          <w:bCs/>
        </w:rPr>
        <w:t>из метаданных, без запуска запроса</w:t>
      </w:r>
      <w:r>
        <w:t>: движок читает нужные колонки нужных row group, а их размеры записаны в футере. На лабораторной вы напишете этот расчёт сами — и это самый практичный навык из всей лекции: оценить стоимость запроса до того, как он выполнен.</w:t>
      </w:r>
    </w:p>
    <w:p w14:paraId="55EF62FA" w14:textId="77777777" w:rsidR="00EA1838" w:rsidRDefault="00000000">
      <w:pPr>
        <w:pStyle w:val="a0"/>
      </w:pPr>
      <w:r>
        <w:t xml:space="preserve">Отсюда же следует, что </w:t>
      </w:r>
      <w:r>
        <w:rPr>
          <w:b/>
          <w:bCs/>
        </w:rPr>
        <w:t>модель данных из прошлой лекции — первый инструмент экономии, формат — второй</w:t>
      </w:r>
      <w:r>
        <w:t xml:space="preserve">. Узкая таблица фактов с ключами измерений вместо широкой таблицы с ФИО и названиями мерчантов — это меньше байт в каждой row group, а значит, дешевле каждый запрос. Витрина </w:t>
      </w:r>
      <w:r>
        <w:rPr>
          <w:rStyle w:val="VerbatimChar"/>
        </w:rPr>
        <w:t>txn_wide</w:t>
      </w:r>
      <w:r>
        <w:t xml:space="preserve">, которую вы будете измерять </w:t>
      </w:r>
      <w:r>
        <w:lastRenderedPageBreak/>
        <w:t>на лабораторной, — намеренно широкая: пятая часть её объёма приходится на одну колонку свободного текста, по которой никто никогда не фильтрует.</w:t>
      </w:r>
    </w:p>
    <w:p w14:paraId="5BB504CC" w14:textId="77777777" w:rsidR="00EA1838" w:rsidRDefault="00000000">
      <w:pPr>
        <w:pStyle w:val="3"/>
      </w:pPr>
      <w:bookmarkStart w:id="39" w:name="матрица-выбора"/>
      <w:bookmarkEnd w:id="38"/>
      <w:r>
        <w:t>7.2 Матрица выбора</w:t>
      </w:r>
    </w:p>
    <w:p w14:paraId="4A85FDEB" w14:textId="77777777" w:rsidR="00EA1838" w:rsidRDefault="00000000">
      <w:pPr>
        <w:pStyle w:val="FirstParagraph"/>
      </w:pPr>
      <w:r>
        <w:t>Правильный вопрос — не «какой формат лучше», а «где данные находятся в своём жизненном цикле и кто их читает»: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01"/>
        <w:gridCol w:w="3302"/>
        <w:gridCol w:w="3302"/>
      </w:tblGrid>
      <w:tr w:rsidR="00EA1838" w14:paraId="6FEB6CAE" w14:textId="77777777" w:rsidTr="00EA18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16B0B39" w14:textId="77777777" w:rsidR="00EA1838" w:rsidRDefault="00000000">
            <w:pPr>
              <w:pStyle w:val="Compact"/>
            </w:pPr>
            <w:r>
              <w:t>Ситуация</w:t>
            </w:r>
          </w:p>
        </w:tc>
        <w:tc>
          <w:tcPr>
            <w:tcW w:w="2640" w:type="dxa"/>
          </w:tcPr>
          <w:p w14:paraId="529A3DEE" w14:textId="77777777" w:rsidR="00EA1838" w:rsidRDefault="00000000">
            <w:pPr>
              <w:pStyle w:val="Compact"/>
            </w:pPr>
            <w:r>
              <w:t>Формат</w:t>
            </w:r>
          </w:p>
        </w:tc>
        <w:tc>
          <w:tcPr>
            <w:tcW w:w="2640" w:type="dxa"/>
          </w:tcPr>
          <w:p w14:paraId="0246C475" w14:textId="77777777" w:rsidR="00EA1838" w:rsidRDefault="00000000">
            <w:pPr>
              <w:pStyle w:val="Compact"/>
            </w:pPr>
            <w:r>
              <w:t>Почему</w:t>
            </w:r>
          </w:p>
        </w:tc>
      </w:tr>
      <w:tr w:rsidR="00EA1838" w14:paraId="6AFE45EC" w14:textId="77777777">
        <w:tc>
          <w:tcPr>
            <w:tcW w:w="2640" w:type="dxa"/>
          </w:tcPr>
          <w:p w14:paraId="35B5478D" w14:textId="77777777" w:rsidR="00EA1838" w:rsidRDefault="00000000">
            <w:pPr>
              <w:pStyle w:val="Compact"/>
            </w:pPr>
            <w:r>
              <w:t>Поток событий, CDC, обмен между сервисами</w:t>
            </w:r>
          </w:p>
        </w:tc>
        <w:tc>
          <w:tcPr>
            <w:tcW w:w="2640" w:type="dxa"/>
          </w:tcPr>
          <w:p w14:paraId="0686ABB1" w14:textId="77777777" w:rsidR="00EA1838" w:rsidRPr="00026F63" w:rsidRDefault="00000000">
            <w:pPr>
              <w:pStyle w:val="Compact"/>
              <w:rPr>
                <w:lang w:val="en-US"/>
              </w:rPr>
            </w:pPr>
            <w:r w:rsidRPr="00026F63">
              <w:rPr>
                <w:lang w:val="en-US"/>
              </w:rPr>
              <w:t xml:space="preserve">Avro </w:t>
            </w:r>
            <w:r>
              <w:t>или</w:t>
            </w:r>
            <w:r w:rsidRPr="00026F63">
              <w:rPr>
                <w:lang w:val="en-US"/>
              </w:rPr>
              <w:t xml:space="preserve"> Protobuf + Schema Registry</w:t>
            </w:r>
          </w:p>
        </w:tc>
        <w:tc>
          <w:tcPr>
            <w:tcW w:w="2640" w:type="dxa"/>
          </w:tcPr>
          <w:p w14:paraId="77755301" w14:textId="77777777" w:rsidR="00EA1838" w:rsidRDefault="00000000">
            <w:pPr>
              <w:pStyle w:val="Compact"/>
            </w:pPr>
            <w:r>
              <w:t>строковый, схема едет с данными, контроль эволюции</w:t>
            </w:r>
          </w:p>
        </w:tc>
      </w:tr>
      <w:tr w:rsidR="00EA1838" w14:paraId="2B43E389" w14:textId="77777777">
        <w:tc>
          <w:tcPr>
            <w:tcW w:w="2640" w:type="dxa"/>
          </w:tcPr>
          <w:p w14:paraId="37CD529D" w14:textId="77777777" w:rsidR="00EA1838" w:rsidRDefault="00000000">
            <w:pPr>
              <w:pStyle w:val="Compact"/>
            </w:pPr>
            <w:r>
              <w:t>Аналитическое хранение в озере или хранилище</w:t>
            </w:r>
          </w:p>
        </w:tc>
        <w:tc>
          <w:tcPr>
            <w:tcW w:w="2640" w:type="dxa"/>
          </w:tcPr>
          <w:p w14:paraId="5AE72FD1" w14:textId="77777777" w:rsidR="00EA1838" w:rsidRDefault="00000000">
            <w:pPr>
              <w:pStyle w:val="Compact"/>
            </w:pPr>
            <w:r>
              <w:t>Parquet + zstd</w:t>
            </w:r>
          </w:p>
        </w:tc>
        <w:tc>
          <w:tcPr>
            <w:tcW w:w="2640" w:type="dxa"/>
          </w:tcPr>
          <w:p w14:paraId="72225C82" w14:textId="77777777" w:rsidR="00EA1838" w:rsidRDefault="00000000">
            <w:pPr>
              <w:pStyle w:val="Compact"/>
            </w:pPr>
            <w:r>
              <w:t>колонки, статистики, стандарт lakehouse; читают все</w:t>
            </w:r>
          </w:p>
        </w:tc>
      </w:tr>
      <w:tr w:rsidR="00EA1838" w14:paraId="64421284" w14:textId="77777777">
        <w:tc>
          <w:tcPr>
            <w:tcW w:w="2640" w:type="dxa"/>
          </w:tcPr>
          <w:p w14:paraId="667CBF6E" w14:textId="77777777" w:rsidR="00EA1838" w:rsidRDefault="00000000">
            <w:pPr>
              <w:pStyle w:val="Compact"/>
            </w:pPr>
            <w:r>
              <w:t>Обмен с людьми и внешними системами</w:t>
            </w:r>
          </w:p>
        </w:tc>
        <w:tc>
          <w:tcPr>
            <w:tcW w:w="2640" w:type="dxa"/>
          </w:tcPr>
          <w:p w14:paraId="5AC8D5CC" w14:textId="77777777" w:rsidR="00EA1838" w:rsidRDefault="00000000">
            <w:pPr>
              <w:pStyle w:val="Compact"/>
            </w:pPr>
            <w:r>
              <w:t>CSV — принять и сразу конвертировать</w:t>
            </w:r>
          </w:p>
        </w:tc>
        <w:tc>
          <w:tcPr>
            <w:tcW w:w="2640" w:type="dxa"/>
          </w:tcPr>
          <w:p w14:paraId="65BED018" w14:textId="77777777" w:rsidR="00EA1838" w:rsidRDefault="00000000">
            <w:pPr>
              <w:pStyle w:val="Compact"/>
            </w:pPr>
            <w:r>
              <w:t>договор минимальный, но универсальный; хранить не надо</w:t>
            </w:r>
          </w:p>
        </w:tc>
      </w:tr>
      <w:tr w:rsidR="00EA1838" w14:paraId="0E73200B" w14:textId="77777777">
        <w:tc>
          <w:tcPr>
            <w:tcW w:w="2640" w:type="dxa"/>
          </w:tcPr>
          <w:p w14:paraId="55CD3E13" w14:textId="77777777" w:rsidR="00EA1838" w:rsidRDefault="00000000">
            <w:pPr>
              <w:pStyle w:val="Compact"/>
            </w:pPr>
            <w:r>
              <w:t>Логи и полуструктурированные данные на входе</w:t>
            </w:r>
          </w:p>
        </w:tc>
        <w:tc>
          <w:tcPr>
            <w:tcW w:w="2640" w:type="dxa"/>
          </w:tcPr>
          <w:p w14:paraId="3DD33CDD" w14:textId="77777777" w:rsidR="00EA1838" w:rsidRDefault="00000000">
            <w:pPr>
              <w:pStyle w:val="Compact"/>
            </w:pPr>
            <w:r>
              <w:t>JSON → Parquet после разбора (или Variant)</w:t>
            </w:r>
          </w:p>
        </w:tc>
        <w:tc>
          <w:tcPr>
            <w:tcW w:w="2640" w:type="dxa"/>
          </w:tcPr>
          <w:p w14:paraId="6BD2BB94" w14:textId="77777777" w:rsidR="00EA1838" w:rsidRDefault="00000000">
            <w:pPr>
              <w:pStyle w:val="Compact"/>
            </w:pPr>
            <w:r>
              <w:t>схема плывёт; разобрать один раз, а не при каждом запросе</w:t>
            </w:r>
          </w:p>
        </w:tc>
      </w:tr>
      <w:tr w:rsidR="00EA1838" w14:paraId="27B93B4C" w14:textId="77777777">
        <w:tc>
          <w:tcPr>
            <w:tcW w:w="2640" w:type="dxa"/>
          </w:tcPr>
          <w:p w14:paraId="71A10276" w14:textId="77777777" w:rsidR="00EA1838" w:rsidRDefault="00000000">
            <w:pPr>
              <w:pStyle w:val="Compact"/>
            </w:pPr>
            <w:r>
              <w:t>Данные в памяти, между библиотеками и по сети</w:t>
            </w:r>
          </w:p>
        </w:tc>
        <w:tc>
          <w:tcPr>
            <w:tcW w:w="2640" w:type="dxa"/>
          </w:tcPr>
          <w:p w14:paraId="48E8591C" w14:textId="77777777" w:rsidR="00EA1838" w:rsidRDefault="00000000">
            <w:pPr>
              <w:pStyle w:val="Compact"/>
            </w:pPr>
            <w:r>
              <w:t>Arrow, Flight, ADBC</w:t>
            </w:r>
          </w:p>
        </w:tc>
        <w:tc>
          <w:tcPr>
            <w:tcW w:w="2640" w:type="dxa"/>
          </w:tcPr>
          <w:p w14:paraId="14AF64C3" w14:textId="77777777" w:rsidR="00EA1838" w:rsidRDefault="00000000">
            <w:pPr>
              <w:pStyle w:val="Compact"/>
            </w:pPr>
            <w:r>
              <w:t>ноль копий</w:t>
            </w:r>
          </w:p>
        </w:tc>
      </w:tr>
      <w:tr w:rsidR="00EA1838" w14:paraId="25FA0A2E" w14:textId="77777777">
        <w:tc>
          <w:tcPr>
            <w:tcW w:w="2640" w:type="dxa"/>
          </w:tcPr>
          <w:p w14:paraId="08249DC4" w14:textId="77777777" w:rsidR="00EA1838" w:rsidRDefault="00000000">
            <w:pPr>
              <w:pStyle w:val="Compact"/>
            </w:pPr>
            <w:r>
              <w:t>Маленькие справочники (курсы ЦБ — 14 КБ)</w:t>
            </w:r>
          </w:p>
        </w:tc>
        <w:tc>
          <w:tcPr>
            <w:tcW w:w="2640" w:type="dxa"/>
          </w:tcPr>
          <w:p w14:paraId="7FC522CB" w14:textId="77777777" w:rsidR="00EA1838" w:rsidRDefault="00000000">
            <w:pPr>
              <w:pStyle w:val="Compact"/>
            </w:pPr>
            <w:r>
              <w:t>любой</w:t>
            </w:r>
          </w:p>
        </w:tc>
        <w:tc>
          <w:tcPr>
            <w:tcW w:w="2640" w:type="dxa"/>
          </w:tcPr>
          <w:p w14:paraId="48D4C799" w14:textId="77777777" w:rsidR="00EA1838" w:rsidRDefault="00000000">
            <w:pPr>
              <w:pStyle w:val="Compact"/>
            </w:pPr>
            <w:r>
              <w:t>не тратить инженерное время на то, что не имеет значения</w:t>
            </w:r>
          </w:p>
        </w:tc>
      </w:tr>
      <w:tr w:rsidR="00EA1838" w14:paraId="094A4249" w14:textId="77777777">
        <w:tc>
          <w:tcPr>
            <w:tcW w:w="2640" w:type="dxa"/>
          </w:tcPr>
          <w:p w14:paraId="04655923" w14:textId="77777777" w:rsidR="00EA1838" w:rsidRDefault="00000000">
            <w:pPr>
              <w:pStyle w:val="Compact"/>
            </w:pPr>
            <w:r>
              <w:t>Наследие Hive</w:t>
            </w:r>
          </w:p>
        </w:tc>
        <w:tc>
          <w:tcPr>
            <w:tcW w:w="2640" w:type="dxa"/>
          </w:tcPr>
          <w:p w14:paraId="3F193FB3" w14:textId="77777777" w:rsidR="00EA1838" w:rsidRDefault="00000000">
            <w:pPr>
              <w:pStyle w:val="Compact"/>
            </w:pPr>
            <w:r>
              <w:t>ORC — читать, не выбирать</w:t>
            </w:r>
          </w:p>
        </w:tc>
        <w:tc>
          <w:tcPr>
            <w:tcW w:w="2640" w:type="dxa"/>
          </w:tcPr>
          <w:p w14:paraId="46AD8168" w14:textId="77777777" w:rsidR="00EA1838" w:rsidRDefault="00000000">
            <w:pPr>
              <w:pStyle w:val="Compact"/>
            </w:pPr>
            <w:r>
              <w:t>равный класс, но один в поле</w:t>
            </w:r>
          </w:p>
        </w:tc>
      </w:tr>
    </w:tbl>
    <w:p w14:paraId="00DD9349" w14:textId="77777777" w:rsidR="00EA1838" w:rsidRDefault="00000000">
      <w:pPr>
        <w:pStyle w:val="3"/>
      </w:pPr>
      <w:bookmarkStart w:id="40" w:name="гигиена-parquet"/>
      <w:bookmarkEnd w:id="39"/>
      <w:r>
        <w:t>7.3 Гигиена Parquet</w:t>
      </w:r>
    </w:p>
    <w:p w14:paraId="4F6803CD" w14:textId="77777777" w:rsidR="00EA1838" w:rsidRDefault="00000000">
      <w:pPr>
        <w:pStyle w:val="FirstParagraph"/>
      </w:pPr>
      <w:r>
        <w:t>Набор правил, который спрашивают на собеседованиях под видом «как бы вы ускорили запросы к озеру, не меняя движок»:</w:t>
      </w:r>
    </w:p>
    <w:p w14:paraId="6466B6B9" w14:textId="77777777" w:rsidR="00EA1838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Файлы 100 МБ – 1 ГБ, row group 100 тысяч – 1 миллион строк.</w:t>
      </w:r>
      <w:r>
        <w:t xml:space="preserve"> Мельче — футеры и накладные расходы; крупнее — нет параллелизма. Мелкие файлы — компактировать (лекция 6).</w:t>
      </w:r>
    </w:p>
    <w:p w14:paraId="537CC80C" w14:textId="77777777" w:rsidR="00EA1838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Сортировать по колонке типового фильтра.</w:t>
      </w:r>
      <w:r>
        <w:t xml:space="preserve"> Чаще всего по времени — и это бесплатно, потому что данные так приходят. Если типовых фильтров два, вторичная сортировка внутри первичной (</w:t>
      </w:r>
      <w:r>
        <w:rPr>
          <w:rStyle w:val="VerbatimChar"/>
        </w:rPr>
        <w:t>txn_date, merchant_id</w:t>
      </w:r>
      <w:r>
        <w:t>) даёт работать статистикам и bloom-фильтрам по обеим.</w:t>
      </w:r>
    </w:p>
    <w:p w14:paraId="75136353" w14:textId="77777777" w:rsidR="00EA1838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zstd.</w:t>
      </w:r>
      <w:r>
        <w:t xml:space="preserve"> Snappy — если вы поддерживаете читателей 2015 года; gzip — никогда.</w:t>
      </w:r>
    </w:p>
    <w:p w14:paraId="03D667BC" w14:textId="77777777" w:rsidR="00EA1838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Не хранить в широкой витрине то, по чему не фильтруют и не группируют.</w:t>
      </w:r>
      <w:r>
        <w:t xml:space="preserve"> Уникальные строки — самые дорогие колонки.</w:t>
      </w:r>
    </w:p>
    <w:p w14:paraId="53563F15" w14:textId="77777777" w:rsidR="00EA1838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lastRenderedPageBreak/>
        <w:t xml:space="preserve">Не писать </w:t>
      </w:r>
      <w:r>
        <w:rPr>
          <w:rStyle w:val="VerbatimChar"/>
          <w:b/>
          <w:bCs/>
        </w:rPr>
        <w:t>select *</w:t>
      </w:r>
      <w:r>
        <w:rPr>
          <w:b/>
          <w:bCs/>
        </w:rPr>
        <w:t xml:space="preserve"> в дашбордах</w:t>
      </w:r>
      <w:r>
        <w:t xml:space="preserve"> — и объяснить аналитикам, почему </w:t>
      </w:r>
      <w:r>
        <w:rPr>
          <w:rStyle w:val="VerbatimChar"/>
        </w:rPr>
        <w:t>limit 10</w:t>
      </w:r>
      <w:r>
        <w:t xml:space="preserve"> не делает запрос дешёвым: ограничение применяется после сканирования.</w:t>
      </w:r>
    </w:p>
    <w:p w14:paraId="2EBEF3C7" w14:textId="77777777" w:rsidR="00EA1838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Схема — явная.</w:t>
      </w:r>
      <w:r>
        <w:t xml:space="preserve"> Типы объявлять при записи, а не полагаться на вывод из CSV: </w:t>
      </w:r>
      <w:r>
        <w:rPr>
          <w:rStyle w:val="VerbatimChar"/>
        </w:rPr>
        <w:t>mcc</w:t>
      </w:r>
      <w:r>
        <w:t xml:space="preserve"> — строка, </w:t>
      </w:r>
      <w:r>
        <w:rPr>
          <w:rStyle w:val="VerbatimChar"/>
        </w:rPr>
        <w:t>amount</w:t>
      </w:r>
      <w:r>
        <w:t xml:space="preserve"> — decimal, а не double, если речь о деньгах в отчётности (в учебной витрине мы упростили).</w:t>
      </w:r>
    </w:p>
    <w:p w14:paraId="6E9AE964" w14:textId="77777777" w:rsidR="00EA1838" w:rsidRDefault="00000000">
      <w:pPr>
        <w:pStyle w:val="3"/>
      </w:pPr>
      <w:bookmarkStart w:id="41" w:name="что-после-parquet"/>
      <w:bookmarkEnd w:id="40"/>
      <w:r>
        <w:t>7.4 Что после Parquet</w:t>
      </w:r>
    </w:p>
    <w:p w14:paraId="47F881D6" w14:textId="77777777" w:rsidR="00EA1838" w:rsidRDefault="00000000">
      <w:pPr>
        <w:pStyle w:val="FirstParagraph"/>
      </w:pPr>
      <w:r>
        <w:t>Формату тринадцать лет, и у него есть ограничения, которых не было видно в 2013-м. Их полезно назвать — не ради списка новых логотипов, а потому что умение указать на границу применимости инструмента отличает инженера от его пользователя:</w:t>
      </w:r>
    </w:p>
    <w:p w14:paraId="2399C6C9" w14:textId="77777777" w:rsidR="00EA1838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Тысячи колонок.</w:t>
      </w:r>
      <w:r>
        <w:t xml:space="preserve"> ML-датасеты с тысячами признаков и таблицы эмбеддингов: футер Parquet растёт линейно с числом колонок × row group, и его разбор начинает доминировать.</w:t>
      </w:r>
    </w:p>
    <w:p w14:paraId="5D6BD0E7" w14:textId="77777777" w:rsidR="00EA1838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Случайный доступ к строке.</w:t>
      </w:r>
      <w:r>
        <w:t xml:space="preserve"> Обучение моделей читает случайные батчи строк; Parquet спроектирован под сканирование, и каждое случайное чтение раскодирует страницу.</w:t>
      </w:r>
    </w:p>
    <w:p w14:paraId="0C3A1D7D" w14:textId="77777777" w:rsidR="00EA1838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Широкие бинарные колонки</w:t>
      </w:r>
      <w:r>
        <w:t xml:space="preserve"> (изображения, аудио, векторы) не сжимаются и ломают предположения о размере страницы.</w:t>
      </w:r>
    </w:p>
    <w:p w14:paraId="2C8A09A5" w14:textId="77777777" w:rsidR="00EA1838" w:rsidRDefault="00000000">
      <w:pPr>
        <w:pStyle w:val="FirstParagraph"/>
      </w:pPr>
      <w:r>
        <w:t xml:space="preserve">Ответы индустрии — форматы </w:t>
      </w:r>
      <w:r>
        <w:rPr>
          <w:b/>
          <w:bCs/>
        </w:rPr>
        <w:t>Lance</w:t>
      </w:r>
      <w:r>
        <w:t xml:space="preserve"> (для ML и векторного поиска, с индексами и версионированием), </w:t>
      </w:r>
      <w:r>
        <w:rPr>
          <w:b/>
          <w:bCs/>
        </w:rPr>
        <w:t>Vortex</w:t>
      </w:r>
      <w:r>
        <w:t xml:space="preserve"> (переосмысление кодирования с упором на скорость раскодирования) и </w:t>
      </w:r>
      <w:r>
        <w:rPr>
          <w:b/>
          <w:bCs/>
        </w:rPr>
        <w:t>Nimble</w:t>
      </w:r>
      <w:r>
        <w:t xml:space="preserve"> от Meta (тысячи колонок). В 2026 году это ниши: Parquet остаётся стандартом и, судя по Variant и геотипам, не собирается уступать. Но обратите внимание на рифму с прошлой лекцией: </w:t>
      </w:r>
      <w:r>
        <w:rPr>
          <w:b/>
          <w:bCs/>
        </w:rPr>
        <w:t>архитектурное решение живёт, пока живёт допущение под ним</w:t>
      </w:r>
      <w:r>
        <w:t xml:space="preserve">. Parquet проектировали для сканирования аналитических таблиц на HDFS с медленными дисками — и он идеален для этого. Когда допущение меняется (данные для обучения, случайный доступ, NVMe), появляются новые ответы. Инженер, который может сказать, </w:t>
      </w:r>
      <w:r>
        <w:rPr>
          <w:i/>
          <w:iCs/>
        </w:rPr>
        <w:t>какое</w:t>
      </w:r>
      <w:r>
        <w:t xml:space="preserve"> допущение перестало выполняться, ценнее того, кто знает названия форматов.</w:t>
      </w:r>
    </w:p>
    <w:p w14:paraId="46A0D27D" w14:textId="77777777" w:rsidR="00EA1838" w:rsidRDefault="00DC5CC8">
      <w:r>
        <w:rPr>
          <w:noProof/>
        </w:rPr>
      </w:r>
      <w:r>
        <w:pict w14:anchorId="4AF6357D">
          <v:rect id="Horizontal Line 9" o:spid="_x0000_s1027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22B7CD32" w14:textId="77777777" w:rsidR="00EA1838" w:rsidRDefault="00000000">
      <w:pPr>
        <w:pStyle w:val="2"/>
      </w:pPr>
      <w:bookmarkStart w:id="42" w:name="курс-и-лабораторная"/>
      <w:bookmarkStart w:id="43" w:name="_Toc240124308"/>
      <w:bookmarkEnd w:id="36"/>
      <w:bookmarkEnd w:id="41"/>
      <w:r>
        <w:t>8. Курс и лабораторная</w:t>
      </w:r>
      <w:bookmarkEnd w:id="43"/>
    </w:p>
    <w:p w14:paraId="0047AB18" w14:textId="77777777" w:rsidR="00EA1838" w:rsidRDefault="00000000">
      <w:pPr>
        <w:pStyle w:val="FirstParagraph"/>
      </w:pPr>
      <w:r>
        <w:t>Вернёмся к карте семестра. Сегодня мы разобрали, как устроен один файл. Дальше: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01"/>
        <w:gridCol w:w="3302"/>
        <w:gridCol w:w="3302"/>
      </w:tblGrid>
      <w:tr w:rsidR="00EA1838" w14:paraId="60EB8DF8" w14:textId="77777777" w:rsidTr="00EA18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87B6679" w14:textId="77777777" w:rsidR="00EA1838" w:rsidRDefault="00000000">
            <w:pPr>
              <w:pStyle w:val="Compact"/>
            </w:pPr>
            <w:r>
              <w:t>№</w:t>
            </w:r>
          </w:p>
        </w:tc>
        <w:tc>
          <w:tcPr>
            <w:tcW w:w="2640" w:type="dxa"/>
          </w:tcPr>
          <w:p w14:paraId="111716FD" w14:textId="77777777" w:rsidR="00EA1838" w:rsidRDefault="00000000">
            <w:pPr>
              <w:pStyle w:val="Compact"/>
            </w:pPr>
            <w:r>
              <w:t>Лекция</w:t>
            </w:r>
          </w:p>
        </w:tc>
        <w:tc>
          <w:tcPr>
            <w:tcW w:w="2640" w:type="dxa"/>
          </w:tcPr>
          <w:p w14:paraId="3DD9A068" w14:textId="77777777" w:rsidR="00EA1838" w:rsidRDefault="00000000">
            <w:pPr>
              <w:pStyle w:val="Compact"/>
            </w:pPr>
            <w:r>
              <w:t>Что берёт из сегодняшней</w:t>
            </w:r>
          </w:p>
        </w:tc>
      </w:tr>
      <w:tr w:rsidR="00EA1838" w14:paraId="20FB0664" w14:textId="77777777">
        <w:tc>
          <w:tcPr>
            <w:tcW w:w="2640" w:type="dxa"/>
          </w:tcPr>
          <w:p w14:paraId="47B25B47" w14:textId="77777777" w:rsidR="00EA1838" w:rsidRDefault="00000000">
            <w:pPr>
              <w:pStyle w:val="Compact"/>
            </w:pPr>
            <w:r>
              <w:t>3</w:t>
            </w:r>
          </w:p>
        </w:tc>
        <w:tc>
          <w:tcPr>
            <w:tcW w:w="2640" w:type="dxa"/>
          </w:tcPr>
          <w:p w14:paraId="20649A1F" w14:textId="77777777" w:rsidR="00EA1838" w:rsidRDefault="00000000">
            <w:pPr>
              <w:pStyle w:val="Compact"/>
            </w:pPr>
            <w:r>
              <w:t>Объектное хранилище</w:t>
            </w:r>
          </w:p>
        </w:tc>
        <w:tc>
          <w:tcPr>
            <w:tcW w:w="2640" w:type="dxa"/>
          </w:tcPr>
          <w:p w14:paraId="4E795D3F" w14:textId="77777777" w:rsidR="00EA1838" w:rsidRDefault="00000000">
            <w:pPr>
              <w:pStyle w:val="Compact"/>
            </w:pPr>
            <w:r>
              <w:t>те же Parquet-файлы переедут в MinIO; «байты из метаданных» станут счётчиком на стороне хранилища; футер в конце файла окажется важен, потому что объект пишется один раз</w:t>
            </w:r>
          </w:p>
        </w:tc>
      </w:tr>
      <w:tr w:rsidR="00EA1838" w14:paraId="3AA97FDE" w14:textId="77777777">
        <w:tc>
          <w:tcPr>
            <w:tcW w:w="2640" w:type="dxa"/>
          </w:tcPr>
          <w:p w14:paraId="5930EF43" w14:textId="77777777" w:rsidR="00EA1838" w:rsidRDefault="00000000">
            <w:pPr>
              <w:pStyle w:val="Compact"/>
            </w:pPr>
            <w:r>
              <w:lastRenderedPageBreak/>
              <w:t>4</w:t>
            </w:r>
          </w:p>
        </w:tc>
        <w:tc>
          <w:tcPr>
            <w:tcW w:w="2640" w:type="dxa"/>
          </w:tcPr>
          <w:p w14:paraId="4557BB60" w14:textId="77777777" w:rsidR="00EA1838" w:rsidRDefault="00000000">
            <w:pPr>
              <w:pStyle w:val="Compact"/>
            </w:pPr>
            <w:r>
              <w:t>Распределённые вычисления</w:t>
            </w:r>
          </w:p>
        </w:tc>
        <w:tc>
          <w:tcPr>
            <w:tcW w:w="2640" w:type="dxa"/>
          </w:tcPr>
          <w:p w14:paraId="51BC2A24" w14:textId="77777777" w:rsidR="00EA1838" w:rsidRDefault="00000000">
            <w:pPr>
              <w:pStyle w:val="Compact"/>
            </w:pPr>
            <w:r>
              <w:t>row group как единица параллелизма — теперь между машинами</w:t>
            </w:r>
          </w:p>
        </w:tc>
      </w:tr>
      <w:tr w:rsidR="00EA1838" w14:paraId="75A95462" w14:textId="77777777">
        <w:tc>
          <w:tcPr>
            <w:tcW w:w="2640" w:type="dxa"/>
          </w:tcPr>
          <w:p w14:paraId="139B4ADB" w14:textId="77777777" w:rsidR="00EA1838" w:rsidRDefault="00000000">
            <w:pPr>
              <w:pStyle w:val="Compact"/>
            </w:pPr>
            <w:r>
              <w:t>5</w:t>
            </w:r>
          </w:p>
        </w:tc>
        <w:tc>
          <w:tcPr>
            <w:tcW w:w="2640" w:type="dxa"/>
          </w:tcPr>
          <w:p w14:paraId="479379EB" w14:textId="77777777" w:rsidR="00EA1838" w:rsidRDefault="00000000">
            <w:pPr>
              <w:pStyle w:val="Compact"/>
            </w:pPr>
            <w:r>
              <w:t>Раскладка данных</w:t>
            </w:r>
          </w:p>
        </w:tc>
        <w:tc>
          <w:tcPr>
            <w:tcW w:w="2640" w:type="dxa"/>
          </w:tcPr>
          <w:p w14:paraId="7FB8F559" w14:textId="77777777" w:rsidR="00EA1838" w:rsidRDefault="00000000">
            <w:pPr>
              <w:pStyle w:val="Compact"/>
            </w:pPr>
            <w:r>
              <w:t>пропуск на уровне файлов: партиции, их ловушки, перекос</w:t>
            </w:r>
          </w:p>
        </w:tc>
      </w:tr>
      <w:tr w:rsidR="00EA1838" w14:paraId="3A9F2903" w14:textId="77777777">
        <w:tc>
          <w:tcPr>
            <w:tcW w:w="2640" w:type="dxa"/>
          </w:tcPr>
          <w:p w14:paraId="7C1739F2" w14:textId="77777777" w:rsidR="00EA1838" w:rsidRDefault="00000000">
            <w:pPr>
              <w:pStyle w:val="Compact"/>
            </w:pPr>
            <w:r>
              <w:t>6</w:t>
            </w:r>
          </w:p>
        </w:tc>
        <w:tc>
          <w:tcPr>
            <w:tcW w:w="2640" w:type="dxa"/>
          </w:tcPr>
          <w:p w14:paraId="2216ECFB" w14:textId="77777777" w:rsidR="00EA1838" w:rsidRDefault="00000000">
            <w:pPr>
              <w:pStyle w:val="Compact"/>
            </w:pPr>
            <w:r>
              <w:t>Таблицы в озере</w:t>
            </w:r>
          </w:p>
        </w:tc>
        <w:tc>
          <w:tcPr>
            <w:tcW w:w="2640" w:type="dxa"/>
          </w:tcPr>
          <w:p w14:paraId="648E1A98" w14:textId="77777777" w:rsidR="00EA1838" w:rsidRDefault="00000000">
            <w:pPr>
              <w:pStyle w:val="Compact"/>
            </w:pPr>
            <w:r>
              <w:t>почему папка с Parquet — ещё не таблица: актуальная схема, снапшоты, компакция мелких файлов, удаление одного клиента</w:t>
            </w:r>
          </w:p>
        </w:tc>
      </w:tr>
      <w:tr w:rsidR="00EA1838" w14:paraId="6454660F" w14:textId="77777777">
        <w:tc>
          <w:tcPr>
            <w:tcW w:w="2640" w:type="dxa"/>
          </w:tcPr>
          <w:p w14:paraId="06F5323B" w14:textId="77777777" w:rsidR="00EA1838" w:rsidRDefault="00000000">
            <w:pPr>
              <w:pStyle w:val="Compact"/>
            </w:pPr>
            <w:r>
              <w:t>9</w:t>
            </w:r>
          </w:p>
        </w:tc>
        <w:tc>
          <w:tcPr>
            <w:tcW w:w="2640" w:type="dxa"/>
          </w:tcPr>
          <w:p w14:paraId="0794C89F" w14:textId="77777777" w:rsidR="00EA1838" w:rsidRDefault="00000000">
            <w:pPr>
              <w:pStyle w:val="Compact"/>
            </w:pPr>
            <w:r>
              <w:t>Потоки</w:t>
            </w:r>
          </w:p>
        </w:tc>
        <w:tc>
          <w:tcPr>
            <w:tcW w:w="2640" w:type="dxa"/>
          </w:tcPr>
          <w:p w14:paraId="71E11E4D" w14:textId="77777777" w:rsidR="00EA1838" w:rsidRDefault="00000000">
            <w:pPr>
              <w:pStyle w:val="Compact"/>
            </w:pPr>
            <w:r>
              <w:t>Avro в Kafka, Schema Registry, Debezium — то, что сегодня было разделом 5</w:t>
            </w:r>
          </w:p>
        </w:tc>
      </w:tr>
    </w:tbl>
    <w:p w14:paraId="14DC317B" w14:textId="77777777" w:rsidR="00EA1838" w:rsidRDefault="00000000">
      <w:pPr>
        <w:pStyle w:val="3"/>
      </w:pPr>
      <w:bookmarkStart w:id="44" w:name="лабораторная-2-сегодня"/>
      <w:r>
        <w:t>Лабораторная 2 — сегодня</w:t>
      </w:r>
    </w:p>
    <w:p w14:paraId="5E6301F7" w14:textId="77777777" w:rsidR="00EA1838" w:rsidRDefault="00000000">
      <w:pPr>
        <w:pStyle w:val="FirstParagraph"/>
      </w:pPr>
      <w:r>
        <w:t>Один набор данных — витрина «Синицы» в 28 колонок — в девяти файлах: CSV, gzip-CSV, Parquet без сжатия, со snappy, с zstd, перемешанный, отсортированный по мерчанту, с маленькими и большими row group; рядом — Avro и ORC. Замер по трём осям: размер, время шести запросов, прочитанные байты. Байты вы посчитаете из метаданных, не запуская запрос, и переведёте в деньги. Отдельно — эволюция схемы Avro на живом файле и передача таблицы через Arrow против передачи через файл. Финал — решение, в каком формате хранить каждый из пяти источников «Синицы», с обоснованием собственными цифрами.</w:t>
      </w:r>
    </w:p>
    <w:p w14:paraId="174F491C" w14:textId="77777777" w:rsidR="00EA1838" w:rsidRDefault="00000000">
      <w:pPr>
        <w:pStyle w:val="a0"/>
      </w:pPr>
      <w:r>
        <w:t xml:space="preserve">Требование неизменно: </w:t>
      </w:r>
      <w:r>
        <w:rPr>
          <w:b/>
          <w:bCs/>
        </w:rPr>
        <w:t>гипотеза → замер → объяснение</w:t>
      </w:r>
      <w:r>
        <w:t>. Размеры файлов и байты по метаданным у всех совпадут — данные и версия DuckDB одинаковые. Секунды — у каждого свои. Объяснения — тоже.</w:t>
      </w:r>
    </w:p>
    <w:p w14:paraId="57B46B9F" w14:textId="77777777" w:rsidR="00EA1838" w:rsidRDefault="00000000">
      <w:pPr>
        <w:pStyle w:val="a0"/>
      </w:pPr>
      <w:r>
        <w:t xml:space="preserve">И один вопрос повиснет до лекции 6. Вы записали новую версию витрины с ещё одной колонкой — файлом рядом со старыми. Старые файлы неизменяемы, переписывать их дорого. Как читатель, открывающий папку из тысячи файлов, узнает, какая схема — актуальная? У Avro на этот вопрос есть ответ внутри файла и правила разрешения. У Parquet — только схема каждого файла по отдельности. Значит, кто-то третий должен хранить схему </w:t>
      </w:r>
      <w:r>
        <w:rPr>
          <w:i/>
          <w:iCs/>
        </w:rPr>
        <w:t>таблицы</w:t>
      </w:r>
      <w:r>
        <w:t>, а не файла. Кто и как — увидим через четыре недели.</w:t>
      </w:r>
    </w:p>
    <w:p w14:paraId="3F91924C" w14:textId="77777777" w:rsidR="00EA1838" w:rsidRDefault="00DC5CC8">
      <w:r>
        <w:rPr>
          <w:noProof/>
        </w:rPr>
      </w:r>
      <w:r>
        <w:pict w14:anchorId="6B9880FB">
          <v:rect id="Horizontal Line 10" o:spid="_x0000_s1026" style="width:484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AgoAjk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EA637CA" w14:textId="77777777" w:rsidR="00EA1838" w:rsidRDefault="00000000">
      <w:pPr>
        <w:pStyle w:val="2"/>
      </w:pPr>
      <w:bookmarkStart w:id="45" w:name="литература"/>
      <w:bookmarkStart w:id="46" w:name="_Toc240124309"/>
      <w:bookmarkEnd w:id="42"/>
      <w:bookmarkEnd w:id="44"/>
      <w:r>
        <w:t>9. Литература</w:t>
      </w:r>
      <w:bookmarkEnd w:id="46"/>
    </w:p>
    <w:p w14:paraId="59B7137A" w14:textId="77777777" w:rsidR="00EA1838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Спецификация</w:t>
      </w:r>
      <w:r w:rsidRPr="00026F63">
        <w:rPr>
          <w:b/>
          <w:bCs/>
          <w:lang w:val="en-US"/>
        </w:rPr>
        <w:t xml:space="preserve"> Apache Parquet</w:t>
      </w:r>
      <w:r w:rsidRPr="00026F63">
        <w:rPr>
          <w:lang w:val="en-US"/>
        </w:rPr>
        <w:t xml:space="preserve"> — parquet.apache.org/docs: </w:t>
      </w:r>
      <w:r>
        <w:t>разделы</w:t>
      </w:r>
      <w:r w:rsidRPr="00026F63">
        <w:rPr>
          <w:lang w:val="en-US"/>
        </w:rPr>
        <w:t xml:space="preserve"> File Format, Encodings, Bloom Filter, Page Index. </w:t>
      </w:r>
      <w:r>
        <w:t>Короткая; читать первоисточник полезнее любого пересказа.</w:t>
      </w:r>
    </w:p>
    <w:p w14:paraId="5F731A04" w14:textId="77777777" w:rsidR="00EA1838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lastRenderedPageBreak/>
        <w:t>M. Kleppmann. Designing Data-Intensive Applications</w:t>
      </w:r>
      <w:r>
        <w:t xml:space="preserve"> — глава 3 (колоночное хранение, кодирование, сжатие) и глава 4 (форматы кодирования, Avro, эволюция схемы). Обязательно.</w:t>
      </w:r>
    </w:p>
    <w:p w14:paraId="5DB9FE77" w14:textId="77777777" w:rsidR="00EA1838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S. Melnik et al. Dremel: Interactive Analysis of Web-Scale Datasets</w:t>
      </w:r>
      <w:r>
        <w:t xml:space="preserve"> (2010) — статья, из которой вырос Parquet: вложенные типы и уровни повторения; читать первые разделы.</w:t>
      </w:r>
    </w:p>
    <w:p w14:paraId="43641477" w14:textId="77777777" w:rsidR="00EA1838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Спецификация Apache Avro</w:t>
      </w:r>
      <w:r>
        <w:t xml:space="preserve"> — раздел Schema Resolution: одна страница, на которой стоит вся эволюция схем в Kafka.</w:t>
      </w:r>
    </w:p>
    <w:p w14:paraId="7171EF05" w14:textId="77777777" w:rsidR="00EA1838" w:rsidRPr="00026F63" w:rsidRDefault="00000000">
      <w:pPr>
        <w:pStyle w:val="Compact"/>
        <w:numPr>
          <w:ilvl w:val="0"/>
          <w:numId w:val="13"/>
        </w:numPr>
        <w:rPr>
          <w:lang w:val="en-US"/>
        </w:rPr>
      </w:pPr>
      <w:r w:rsidRPr="00026F63">
        <w:rPr>
          <w:b/>
          <w:bCs/>
          <w:lang w:val="en-US"/>
        </w:rPr>
        <w:t>Confluent. Schema Evolution and Compatibility</w:t>
      </w:r>
      <w:r w:rsidRPr="00026F63">
        <w:rPr>
          <w:lang w:val="en-US"/>
        </w:rPr>
        <w:t xml:space="preserve"> — </w:t>
      </w:r>
      <w:r>
        <w:t>режимы</w:t>
      </w:r>
      <w:r w:rsidRPr="00026F63">
        <w:rPr>
          <w:lang w:val="en-US"/>
        </w:rPr>
        <w:t xml:space="preserve"> </w:t>
      </w:r>
      <w:r>
        <w:t>совместимости</w:t>
      </w:r>
      <w:r w:rsidRPr="00026F63">
        <w:rPr>
          <w:lang w:val="en-US"/>
        </w:rPr>
        <w:t xml:space="preserve"> Schema Registry; </w:t>
      </w:r>
      <w:r>
        <w:t>к</w:t>
      </w:r>
      <w:r w:rsidRPr="00026F63">
        <w:rPr>
          <w:lang w:val="en-US"/>
        </w:rPr>
        <w:t xml:space="preserve"> </w:t>
      </w:r>
      <w:r>
        <w:t>разделу</w:t>
      </w:r>
      <w:r w:rsidRPr="00026F63">
        <w:rPr>
          <w:lang w:val="en-US"/>
        </w:rPr>
        <w:t xml:space="preserve"> 5.4.</w:t>
      </w:r>
    </w:p>
    <w:p w14:paraId="3AEB9232" w14:textId="77777777" w:rsidR="00EA1838" w:rsidRPr="00026F63" w:rsidRDefault="00000000">
      <w:pPr>
        <w:pStyle w:val="Compact"/>
        <w:numPr>
          <w:ilvl w:val="0"/>
          <w:numId w:val="13"/>
        </w:numPr>
        <w:rPr>
          <w:lang w:val="en-US"/>
        </w:rPr>
      </w:pPr>
      <w:r w:rsidRPr="00026F63">
        <w:rPr>
          <w:b/>
          <w:bCs/>
          <w:lang w:val="en-US"/>
        </w:rPr>
        <w:t>W. McKinney. Apache Arrow and the „10 Things I Hate About pandas”</w:t>
      </w:r>
    </w:p>
    <w:p w14:paraId="7A5459E8" w14:textId="77777777" w:rsidR="00EA1838" w:rsidRPr="00026F63" w:rsidRDefault="00000000">
      <w:pPr>
        <w:pStyle w:val="Compact"/>
        <w:numPr>
          <w:ilvl w:val="1"/>
          <w:numId w:val="14"/>
        </w:numPr>
        <w:rPr>
          <w:lang w:val="en-US"/>
        </w:rPr>
      </w:pPr>
      <w:r>
        <w:t>— почему появился Arrow, от автора pandas. Плюс</w:t>
      </w:r>
      <w:r w:rsidRPr="00026F63">
        <w:rPr>
          <w:lang w:val="en-US"/>
        </w:rPr>
        <w:t xml:space="preserve"> arrow.apache.org/docs/format — </w:t>
      </w:r>
      <w:r>
        <w:t>обзорно</w:t>
      </w:r>
      <w:r w:rsidRPr="00026F63">
        <w:rPr>
          <w:lang w:val="en-US"/>
        </w:rPr>
        <w:t>.</w:t>
      </w:r>
    </w:p>
    <w:p w14:paraId="110A2001" w14:textId="77777777" w:rsidR="00EA1838" w:rsidRPr="00026F63" w:rsidRDefault="00000000">
      <w:pPr>
        <w:pStyle w:val="Compact"/>
        <w:numPr>
          <w:ilvl w:val="0"/>
          <w:numId w:val="13"/>
        </w:numPr>
        <w:rPr>
          <w:lang w:val="en-US"/>
        </w:rPr>
      </w:pPr>
      <w:r>
        <w:rPr>
          <w:b/>
          <w:bCs/>
        </w:rPr>
        <w:t>Документация</w:t>
      </w:r>
      <w:r w:rsidRPr="00026F63">
        <w:rPr>
          <w:b/>
          <w:bCs/>
          <w:lang w:val="en-US"/>
        </w:rPr>
        <w:t xml:space="preserve"> DuckDB</w:t>
      </w:r>
      <w:r w:rsidRPr="00026F63">
        <w:rPr>
          <w:lang w:val="en-US"/>
        </w:rPr>
        <w:t xml:space="preserve">: Parquet Metadata, </w:t>
      </w:r>
      <w:r w:rsidRPr="00026F63">
        <w:rPr>
          <w:rStyle w:val="VerbatimChar"/>
          <w:lang w:val="en-US"/>
        </w:rPr>
        <w:t>EXPLAIN ANALYZE</w:t>
      </w:r>
      <w:r w:rsidRPr="00026F63">
        <w:rPr>
          <w:lang w:val="en-US"/>
        </w:rPr>
        <w:t xml:space="preserve">, Reading and Writing Parquet — </w:t>
      </w:r>
      <w:r>
        <w:t>инструменты</w:t>
      </w:r>
      <w:r w:rsidRPr="00026F63">
        <w:rPr>
          <w:lang w:val="en-US"/>
        </w:rPr>
        <w:t xml:space="preserve"> </w:t>
      </w:r>
      <w:r>
        <w:t>лабораторной</w:t>
      </w:r>
      <w:r w:rsidRPr="00026F63">
        <w:rPr>
          <w:lang w:val="en-US"/>
        </w:rPr>
        <w:t>.</w:t>
      </w:r>
    </w:p>
    <w:p w14:paraId="4C7A9078" w14:textId="77777777" w:rsidR="00EA1838" w:rsidRDefault="00000000">
      <w:pPr>
        <w:pStyle w:val="Compact"/>
        <w:numPr>
          <w:ilvl w:val="0"/>
          <w:numId w:val="13"/>
        </w:numPr>
      </w:pPr>
      <w:r>
        <w:t>Для любопытных: сравнения Parquet с Lance, Vortex, Nimble (2024–2025) — как критика ограничений формата, не как рекомендация переходить.</w:t>
      </w:r>
      <w:bookmarkEnd w:id="0"/>
      <w:bookmarkEnd w:id="45"/>
    </w:p>
    <w:sectPr w:rsidR="00EA1838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F83D0A0" w14:textId="77777777" w:rsidR="00DC5CC8" w:rsidRDefault="00DC5CC8" w:rsidP="00255823">
      <w:pPr>
        <w:spacing w:after="0"/>
      </w:pPr>
      <w:r>
        <w:separator/>
      </w:r>
    </w:p>
  </w:endnote>
  <w:endnote w:type="continuationSeparator" w:id="0">
    <w:p w14:paraId="5FE41607" w14:textId="77777777" w:rsidR="00DC5CC8" w:rsidRDefault="00DC5CC8" w:rsidP="0025582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EB02D22" w14:textId="77777777" w:rsidR="00DC5CC8" w:rsidRDefault="00DC5CC8" w:rsidP="00255823">
      <w:pPr>
        <w:spacing w:after="0"/>
      </w:pPr>
      <w:r>
        <w:separator/>
      </w:r>
    </w:p>
  </w:footnote>
  <w:footnote w:type="continuationSeparator" w:id="0">
    <w:p w14:paraId="7759453D" w14:textId="77777777" w:rsidR="00DC5CC8" w:rsidRDefault="00DC5CC8" w:rsidP="0025582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9432017"/>
    <w:multiLevelType w:val="multilevel"/>
    <w:tmpl w:val="2CE6E81A"/>
    <w:lvl w:ilvl="0">
      <w:start w:val="2017"/>
      <w:numFmt w:val="decimal"/>
      <w:lvlText w:val="(%1)"/>
      <w:lvlJc w:val="left"/>
      <w:pPr>
        <w:ind w:left="720" w:hanging="360"/>
      </w:pPr>
    </w:lvl>
    <w:lvl w:ilvl="1">
      <w:start w:val="2017"/>
      <w:numFmt w:val="decimal"/>
      <w:lvlText w:val="(%2)"/>
      <w:lvlJc w:val="left"/>
      <w:pPr>
        <w:ind w:left="1440" w:hanging="360"/>
      </w:pPr>
    </w:lvl>
    <w:lvl w:ilvl="2">
      <w:start w:val="2017"/>
      <w:numFmt w:val="decimal"/>
      <w:lvlText w:val="(%3)"/>
      <w:lvlJc w:val="left"/>
      <w:pPr>
        <w:ind w:left="2160" w:hanging="360"/>
      </w:pPr>
    </w:lvl>
    <w:lvl w:ilvl="3">
      <w:start w:val="2017"/>
      <w:numFmt w:val="decimal"/>
      <w:lvlText w:val="(%4)"/>
      <w:lvlJc w:val="left"/>
      <w:pPr>
        <w:ind w:left="2880" w:hanging="360"/>
      </w:pPr>
    </w:lvl>
    <w:lvl w:ilvl="4">
      <w:start w:val="2017"/>
      <w:numFmt w:val="decimal"/>
      <w:lvlText w:val="(%5)"/>
      <w:lvlJc w:val="left"/>
      <w:pPr>
        <w:ind w:left="3600" w:hanging="360"/>
      </w:pPr>
    </w:lvl>
    <w:lvl w:ilvl="5">
      <w:start w:val="2017"/>
      <w:numFmt w:val="decimal"/>
      <w:lvlText w:val="(%6)"/>
      <w:lvlJc w:val="left"/>
      <w:pPr>
        <w:ind w:left="4320" w:hanging="360"/>
      </w:pPr>
    </w:lvl>
    <w:lvl w:ilvl="6">
      <w:start w:val="2017"/>
      <w:numFmt w:val="decimal"/>
      <w:lvlText w:val="(%7)"/>
      <w:lvlJc w:val="left"/>
      <w:pPr>
        <w:ind w:left="5040" w:hanging="360"/>
      </w:pPr>
    </w:lvl>
    <w:lvl w:ilvl="7">
      <w:start w:val="2017"/>
      <w:numFmt w:val="decimal"/>
      <w:lvlText w:val="(%8)"/>
      <w:lvlJc w:val="left"/>
      <w:pPr>
        <w:ind w:left="5760" w:hanging="360"/>
      </w:pPr>
    </w:lvl>
    <w:lvl w:ilvl="8">
      <w:start w:val="2017"/>
      <w:numFmt w:val="decimal"/>
      <w:lvlText w:val="(%9)"/>
      <w:lvlJc w:val="left"/>
      <w:pPr>
        <w:ind w:left="6480" w:hanging="360"/>
      </w:pPr>
    </w:lvl>
  </w:abstractNum>
  <w:abstractNum w:abstractNumId="1" w15:restartNumberingAfterBreak="0">
    <w:nsid w:val="0000A990"/>
    <w:multiLevelType w:val="multilevel"/>
    <w:tmpl w:val="6B4A543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2" w15:restartNumberingAfterBreak="0">
    <w:nsid w:val="0000A991"/>
    <w:multiLevelType w:val="multilevel"/>
    <w:tmpl w:val="20D25C5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A99411"/>
    <w:multiLevelType w:val="multilevel"/>
    <w:tmpl w:val="D0388A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6139567">
    <w:abstractNumId w:val="1"/>
  </w:num>
  <w:num w:numId="2" w16cid:durableId="117803964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5660523">
    <w:abstractNumId w:val="2"/>
  </w:num>
  <w:num w:numId="4" w16cid:durableId="1859849797">
    <w:abstractNumId w:val="2"/>
  </w:num>
  <w:num w:numId="5" w16cid:durableId="20269782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32172742">
    <w:abstractNumId w:val="2"/>
  </w:num>
  <w:num w:numId="7" w16cid:durableId="695811455">
    <w:abstractNumId w:val="2"/>
  </w:num>
  <w:num w:numId="8" w16cid:durableId="551845664">
    <w:abstractNumId w:val="2"/>
  </w:num>
  <w:num w:numId="9" w16cid:durableId="83841685">
    <w:abstractNumId w:val="2"/>
  </w:num>
  <w:num w:numId="10" w16cid:durableId="1563102648">
    <w:abstractNumId w:val="2"/>
  </w:num>
  <w:num w:numId="11" w16cid:durableId="15749892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89799971">
    <w:abstractNumId w:val="2"/>
  </w:num>
  <w:num w:numId="13" w16cid:durableId="48786775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47145411">
    <w:abstractNumId w:val="0"/>
    <w:lvlOverride w:ilvl="0">
      <w:startOverride w:val="2017"/>
    </w:lvlOverride>
    <w:lvlOverride w:ilvl="1">
      <w:startOverride w:val="2017"/>
    </w:lvlOverride>
    <w:lvlOverride w:ilvl="2">
      <w:startOverride w:val="2017"/>
    </w:lvlOverride>
    <w:lvlOverride w:ilvl="3">
      <w:startOverride w:val="2017"/>
    </w:lvlOverride>
    <w:lvlOverride w:ilvl="4">
      <w:startOverride w:val="2017"/>
    </w:lvlOverride>
    <w:lvlOverride w:ilvl="5">
      <w:startOverride w:val="2017"/>
    </w:lvlOverride>
    <w:lvlOverride w:ilvl="6">
      <w:startOverride w:val="2017"/>
    </w:lvlOverride>
    <w:lvlOverride w:ilvl="7">
      <w:startOverride w:val="2017"/>
    </w:lvlOverride>
    <w:lvlOverride w:ilvl="8">
      <w:startOverride w:val="2017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1838"/>
    <w:rsid w:val="00026F63"/>
    <w:rsid w:val="00253D62"/>
    <w:rsid w:val="00255823"/>
    <w:rsid w:val="00257D3E"/>
    <w:rsid w:val="007945F5"/>
    <w:rsid w:val="00BE7B4C"/>
    <w:rsid w:val="00C338CA"/>
    <w:rsid w:val="00CB4290"/>
    <w:rsid w:val="00D43548"/>
    <w:rsid w:val="00DC5CC8"/>
    <w:rsid w:val="00EA1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288E01AE"/>
  <w15:docId w15:val="{11BF9B9B-FD8C-4B4E-8592-BA16ADF0A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ru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rsid w:val="00026F63"/>
    <w:pPr>
      <w:spacing w:after="100"/>
    </w:pPr>
  </w:style>
  <w:style w:type="paragraph" w:styleId="21">
    <w:name w:val="toc 2"/>
    <w:basedOn w:val="a"/>
    <w:next w:val="a"/>
    <w:autoRedefine/>
    <w:uiPriority w:val="39"/>
    <w:rsid w:val="00026F63"/>
    <w:pPr>
      <w:spacing w:after="100"/>
      <w:ind w:left="240"/>
    </w:pPr>
  </w:style>
  <w:style w:type="paragraph" w:styleId="af1">
    <w:name w:val="header"/>
    <w:basedOn w:val="a"/>
    <w:link w:val="af2"/>
    <w:rsid w:val="00255823"/>
    <w:pPr>
      <w:tabs>
        <w:tab w:val="center" w:pos="4677"/>
        <w:tab w:val="right" w:pos="9355"/>
      </w:tabs>
      <w:spacing w:after="0"/>
    </w:pPr>
  </w:style>
  <w:style w:type="character" w:customStyle="1" w:styleId="af2">
    <w:name w:val="Верхний колонтитул Знак"/>
    <w:basedOn w:val="a1"/>
    <w:link w:val="af1"/>
    <w:rsid w:val="00255823"/>
  </w:style>
  <w:style w:type="paragraph" w:styleId="af3">
    <w:name w:val="footer"/>
    <w:basedOn w:val="a"/>
    <w:link w:val="af4"/>
    <w:rsid w:val="00255823"/>
    <w:pPr>
      <w:tabs>
        <w:tab w:val="center" w:pos="4677"/>
        <w:tab w:val="right" w:pos="9355"/>
      </w:tabs>
      <w:spacing w:after="0"/>
    </w:pPr>
  </w:style>
  <w:style w:type="character" w:customStyle="1" w:styleId="af4">
    <w:name w:val="Нижний колонтитул Знак"/>
    <w:basedOn w:val="a1"/>
    <w:link w:val="af3"/>
    <w:rsid w:val="00255823"/>
  </w:style>
  <w:style w:type="table" w:styleId="af5">
    <w:name w:val="Table Grid"/>
    <w:basedOn w:val="a2"/>
    <w:rsid w:val="00257D3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25</Pages>
  <Words>7946</Words>
  <Characters>45216</Characters>
  <Application>Microsoft Office Word</Application>
  <DocSecurity>0</DocSecurity>
  <Lines>1159</Lines>
  <Paragraphs>584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Кирилл Иевлев</cp:lastModifiedBy>
  <cp:revision>6</cp:revision>
  <dcterms:created xsi:type="dcterms:W3CDTF">2026-09-11T17:57:00Z</dcterms:created>
  <dcterms:modified xsi:type="dcterms:W3CDTF">2026-09-13T20:48:00Z</dcterms:modified>
</cp:coreProperties>
</file>