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2105D1" w14:textId="430A0870" w:rsidR="009C7B1B" w:rsidRPr="009C7B1B" w:rsidRDefault="009C7B1B" w:rsidP="009C7B1B">
      <w:pPr>
        <w:jc w:val="center"/>
        <w:rPr>
          <w:rFonts w:ascii="Times New Roman" w:hAnsi="Times New Roman" w:cs="Times New Roman"/>
          <w:b/>
          <w:bCs/>
          <w:sz w:val="32"/>
          <w:szCs w:val="32"/>
          <w:u w:val="single"/>
        </w:rPr>
      </w:pPr>
      <w:r w:rsidRPr="009C7B1B">
        <w:rPr>
          <w:rFonts w:ascii="Times New Roman" w:hAnsi="Times New Roman" w:cs="Times New Roman"/>
          <w:b/>
          <w:bCs/>
          <w:sz w:val="32"/>
          <w:szCs w:val="32"/>
          <w:u w:val="single"/>
        </w:rPr>
        <w:t>GPA Calculator</w:t>
      </w:r>
    </w:p>
    <w:p w14:paraId="4CE90E13" w14:textId="77777777" w:rsidR="009C7B1B" w:rsidRPr="009C7B1B" w:rsidRDefault="009C7B1B" w:rsidP="009C7B1B">
      <w:pPr>
        <w:jc w:val="both"/>
        <w:rPr>
          <w:rFonts w:ascii="Times New Roman" w:hAnsi="Times New Roman" w:cs="Times New Roman"/>
          <w:sz w:val="32"/>
          <w:szCs w:val="32"/>
        </w:rPr>
      </w:pPr>
    </w:p>
    <w:p w14:paraId="23CDBF01" w14:textId="77777777" w:rsidR="009C7B1B" w:rsidRPr="009C7B1B" w:rsidRDefault="009C7B1B" w:rsidP="009C7B1B">
      <w:pPr>
        <w:jc w:val="both"/>
        <w:rPr>
          <w:rFonts w:ascii="Times New Roman" w:hAnsi="Times New Roman" w:cs="Times New Roman"/>
          <w:b/>
          <w:bCs/>
          <w:sz w:val="32"/>
          <w:szCs w:val="32"/>
          <w:u w:val="single"/>
        </w:rPr>
      </w:pPr>
      <w:r w:rsidRPr="009C7B1B">
        <w:rPr>
          <w:rFonts w:ascii="Times New Roman" w:hAnsi="Times New Roman" w:cs="Times New Roman"/>
          <w:b/>
          <w:bCs/>
          <w:sz w:val="32"/>
          <w:szCs w:val="32"/>
          <w:u w:val="single"/>
        </w:rPr>
        <w:t>Overview:</w:t>
      </w:r>
    </w:p>
    <w:p w14:paraId="27254382" w14:textId="77777777" w:rsidR="009C7B1B" w:rsidRPr="009C7B1B" w:rsidRDefault="009C7B1B" w:rsidP="009C7B1B">
      <w:pPr>
        <w:jc w:val="both"/>
        <w:rPr>
          <w:rFonts w:ascii="Times New Roman" w:hAnsi="Times New Roman" w:cs="Times New Roman"/>
          <w:sz w:val="32"/>
          <w:szCs w:val="32"/>
        </w:rPr>
      </w:pPr>
      <w:r w:rsidRPr="009C7B1B">
        <w:rPr>
          <w:rFonts w:ascii="Times New Roman" w:hAnsi="Times New Roman" w:cs="Times New Roman"/>
          <w:sz w:val="32"/>
          <w:szCs w:val="32"/>
        </w:rPr>
        <w:t>The GPA Calculator is a desktop application developed to calculate the Grade Point Average (GPA) of students based on their course grades and credit hours. The application allows users to input their course grades and corresponding credit hours, and then calculates the GPA accordingly.</w:t>
      </w:r>
    </w:p>
    <w:p w14:paraId="5B9BAA44" w14:textId="77777777" w:rsidR="009C7B1B" w:rsidRPr="009C7B1B" w:rsidRDefault="009C7B1B" w:rsidP="009C7B1B">
      <w:pPr>
        <w:jc w:val="both"/>
        <w:rPr>
          <w:rFonts w:ascii="Times New Roman" w:hAnsi="Times New Roman" w:cs="Times New Roman"/>
          <w:sz w:val="32"/>
          <w:szCs w:val="32"/>
        </w:rPr>
      </w:pPr>
    </w:p>
    <w:p w14:paraId="7DDFDCF3" w14:textId="77777777" w:rsidR="009C7B1B" w:rsidRPr="009C7B1B" w:rsidRDefault="009C7B1B" w:rsidP="009C7B1B">
      <w:pPr>
        <w:jc w:val="both"/>
        <w:rPr>
          <w:rFonts w:ascii="Times New Roman" w:hAnsi="Times New Roman" w:cs="Times New Roman"/>
          <w:b/>
          <w:bCs/>
          <w:sz w:val="32"/>
          <w:szCs w:val="32"/>
          <w:u w:val="single"/>
        </w:rPr>
      </w:pPr>
      <w:r w:rsidRPr="009C7B1B">
        <w:rPr>
          <w:rFonts w:ascii="Times New Roman" w:hAnsi="Times New Roman" w:cs="Times New Roman"/>
          <w:b/>
          <w:bCs/>
          <w:sz w:val="32"/>
          <w:szCs w:val="32"/>
          <w:u w:val="single"/>
        </w:rPr>
        <w:t>Features:</w:t>
      </w:r>
    </w:p>
    <w:p w14:paraId="102C45D9" w14:textId="77777777" w:rsidR="009C7B1B" w:rsidRPr="009C7B1B" w:rsidRDefault="009C7B1B" w:rsidP="009C7B1B">
      <w:pPr>
        <w:jc w:val="both"/>
        <w:rPr>
          <w:rFonts w:ascii="Times New Roman" w:hAnsi="Times New Roman" w:cs="Times New Roman"/>
          <w:sz w:val="32"/>
          <w:szCs w:val="32"/>
        </w:rPr>
      </w:pPr>
      <w:r w:rsidRPr="009C7B1B">
        <w:rPr>
          <w:rFonts w:ascii="Times New Roman" w:hAnsi="Times New Roman" w:cs="Times New Roman"/>
          <w:sz w:val="32"/>
          <w:szCs w:val="32"/>
        </w:rPr>
        <w:t>1. Input of Course Grades and Credit Hours: Users can enter their grades for each course along with the corresponding credit hours.</w:t>
      </w:r>
    </w:p>
    <w:p w14:paraId="0D805B25" w14:textId="77777777" w:rsidR="009C7B1B" w:rsidRPr="009C7B1B" w:rsidRDefault="009C7B1B" w:rsidP="009C7B1B">
      <w:pPr>
        <w:jc w:val="both"/>
        <w:rPr>
          <w:rFonts w:ascii="Times New Roman" w:hAnsi="Times New Roman" w:cs="Times New Roman"/>
          <w:sz w:val="32"/>
          <w:szCs w:val="32"/>
        </w:rPr>
      </w:pPr>
      <w:r w:rsidRPr="009C7B1B">
        <w:rPr>
          <w:rFonts w:ascii="Times New Roman" w:hAnsi="Times New Roman" w:cs="Times New Roman"/>
          <w:sz w:val="32"/>
          <w:szCs w:val="32"/>
        </w:rPr>
        <w:t>2. GPA Calculation: The application calculates the GPA based on the input grades and credit hours using the standard GPA calculation formula.</w:t>
      </w:r>
    </w:p>
    <w:p w14:paraId="10354E98" w14:textId="77777777" w:rsidR="009C7B1B" w:rsidRPr="009C7B1B" w:rsidRDefault="009C7B1B" w:rsidP="009C7B1B">
      <w:pPr>
        <w:jc w:val="both"/>
        <w:rPr>
          <w:rFonts w:ascii="Times New Roman" w:hAnsi="Times New Roman" w:cs="Times New Roman"/>
          <w:sz w:val="32"/>
          <w:szCs w:val="32"/>
        </w:rPr>
      </w:pPr>
      <w:r w:rsidRPr="009C7B1B">
        <w:rPr>
          <w:rFonts w:ascii="Times New Roman" w:hAnsi="Times New Roman" w:cs="Times New Roman"/>
          <w:sz w:val="32"/>
          <w:szCs w:val="32"/>
        </w:rPr>
        <w:t>3. Error Handling: The application handles exceptions gracefully, displaying error messages to the user in case of invalid input or unexpected errors.</w:t>
      </w:r>
    </w:p>
    <w:p w14:paraId="6814E0E0" w14:textId="77777777" w:rsidR="009C7B1B" w:rsidRPr="009C7B1B" w:rsidRDefault="009C7B1B" w:rsidP="009C7B1B">
      <w:pPr>
        <w:jc w:val="both"/>
        <w:rPr>
          <w:rFonts w:ascii="Times New Roman" w:hAnsi="Times New Roman" w:cs="Times New Roman"/>
          <w:sz w:val="32"/>
          <w:szCs w:val="32"/>
        </w:rPr>
      </w:pPr>
      <w:r w:rsidRPr="009C7B1B">
        <w:rPr>
          <w:rFonts w:ascii="Times New Roman" w:hAnsi="Times New Roman" w:cs="Times New Roman"/>
          <w:sz w:val="32"/>
          <w:szCs w:val="32"/>
        </w:rPr>
        <w:t>4. Menu Strip: The application includes a menu strip with options to compute GPA, reset inputs, and exit the application.</w:t>
      </w:r>
    </w:p>
    <w:p w14:paraId="0403F268" w14:textId="77777777" w:rsidR="009C7B1B" w:rsidRPr="009C7B1B" w:rsidRDefault="009C7B1B" w:rsidP="009C7B1B">
      <w:pPr>
        <w:jc w:val="both"/>
        <w:rPr>
          <w:rFonts w:ascii="Times New Roman" w:hAnsi="Times New Roman" w:cs="Times New Roman"/>
          <w:sz w:val="32"/>
          <w:szCs w:val="32"/>
        </w:rPr>
      </w:pPr>
    </w:p>
    <w:p w14:paraId="26772B04" w14:textId="77777777" w:rsidR="009C7B1B" w:rsidRPr="009C7B1B" w:rsidRDefault="009C7B1B" w:rsidP="009C7B1B">
      <w:pPr>
        <w:jc w:val="both"/>
        <w:rPr>
          <w:rFonts w:ascii="Times New Roman" w:hAnsi="Times New Roman" w:cs="Times New Roman"/>
          <w:sz w:val="32"/>
          <w:szCs w:val="32"/>
        </w:rPr>
      </w:pPr>
      <w:r w:rsidRPr="009C7B1B">
        <w:rPr>
          <w:rFonts w:ascii="Times New Roman" w:hAnsi="Times New Roman" w:cs="Times New Roman"/>
          <w:sz w:val="32"/>
          <w:szCs w:val="32"/>
        </w:rPr>
        <w:t>Components:</w:t>
      </w:r>
    </w:p>
    <w:p w14:paraId="44BA0AE0" w14:textId="77777777" w:rsidR="009C7B1B" w:rsidRPr="009C7B1B" w:rsidRDefault="009C7B1B" w:rsidP="009C7B1B">
      <w:pPr>
        <w:jc w:val="both"/>
        <w:rPr>
          <w:rFonts w:ascii="Times New Roman" w:hAnsi="Times New Roman" w:cs="Times New Roman"/>
          <w:sz w:val="32"/>
          <w:szCs w:val="32"/>
        </w:rPr>
      </w:pPr>
      <w:r w:rsidRPr="009C7B1B">
        <w:rPr>
          <w:rFonts w:ascii="Times New Roman" w:hAnsi="Times New Roman" w:cs="Times New Roman"/>
          <w:sz w:val="32"/>
          <w:szCs w:val="32"/>
        </w:rPr>
        <w:t>1. MainForm: This form serves as the main interface of the application. It contains text boxes for entering course grades and credit hours, buttons for computing GPA and resetting inputs, and a menu strip with options for computing, resetting, and exiting.</w:t>
      </w:r>
    </w:p>
    <w:p w14:paraId="304005B9" w14:textId="77777777" w:rsidR="009C7B1B" w:rsidRPr="009C7B1B" w:rsidRDefault="009C7B1B" w:rsidP="009C7B1B">
      <w:pPr>
        <w:jc w:val="both"/>
        <w:rPr>
          <w:rFonts w:ascii="Times New Roman" w:hAnsi="Times New Roman" w:cs="Times New Roman"/>
          <w:sz w:val="32"/>
          <w:szCs w:val="32"/>
        </w:rPr>
      </w:pPr>
      <w:r w:rsidRPr="009C7B1B">
        <w:rPr>
          <w:rFonts w:ascii="Times New Roman" w:hAnsi="Times New Roman" w:cs="Times New Roman"/>
          <w:sz w:val="32"/>
          <w:szCs w:val="32"/>
        </w:rPr>
        <w:t xml:space="preserve">2. ComputeButton_Click: This event handler is triggered when the user clicks the "Compute" button or selects the corresponding option from the </w:t>
      </w:r>
      <w:r w:rsidRPr="009C7B1B">
        <w:rPr>
          <w:rFonts w:ascii="Times New Roman" w:hAnsi="Times New Roman" w:cs="Times New Roman"/>
          <w:sz w:val="32"/>
          <w:szCs w:val="32"/>
        </w:rPr>
        <w:lastRenderedPageBreak/>
        <w:t>menu strip. It calculates the GPA based on the input grades and credit hours and displays the result.</w:t>
      </w:r>
    </w:p>
    <w:p w14:paraId="23285596" w14:textId="77777777" w:rsidR="009C7B1B" w:rsidRPr="009C7B1B" w:rsidRDefault="009C7B1B" w:rsidP="009C7B1B">
      <w:pPr>
        <w:jc w:val="both"/>
        <w:rPr>
          <w:rFonts w:ascii="Times New Roman" w:hAnsi="Times New Roman" w:cs="Times New Roman"/>
          <w:sz w:val="32"/>
          <w:szCs w:val="32"/>
        </w:rPr>
      </w:pPr>
      <w:r w:rsidRPr="009C7B1B">
        <w:rPr>
          <w:rFonts w:ascii="Times New Roman" w:hAnsi="Times New Roman" w:cs="Times New Roman"/>
          <w:sz w:val="32"/>
          <w:szCs w:val="32"/>
        </w:rPr>
        <w:t>3. ResetButton_Click: This event handler is triggered when the user clicks the "Reset" button or selects the corresponding option from the menu strip. It clears all the input fields.</w:t>
      </w:r>
    </w:p>
    <w:p w14:paraId="5D682AFD" w14:textId="77777777" w:rsidR="009C7B1B" w:rsidRPr="009C7B1B" w:rsidRDefault="009C7B1B" w:rsidP="009C7B1B">
      <w:pPr>
        <w:jc w:val="both"/>
        <w:rPr>
          <w:rFonts w:ascii="Times New Roman" w:hAnsi="Times New Roman" w:cs="Times New Roman"/>
          <w:sz w:val="32"/>
          <w:szCs w:val="32"/>
        </w:rPr>
      </w:pPr>
      <w:r w:rsidRPr="009C7B1B">
        <w:rPr>
          <w:rFonts w:ascii="Times New Roman" w:hAnsi="Times New Roman" w:cs="Times New Roman"/>
          <w:sz w:val="32"/>
          <w:szCs w:val="32"/>
        </w:rPr>
        <w:t>4. ExitButton_Click: This event handler is triggered when the user clicks the "Exit" button or selects the corresponding option from the menu strip. It prompts the user to confirm if they want to exit the application and closes the form if confirmed.</w:t>
      </w:r>
    </w:p>
    <w:p w14:paraId="00462167" w14:textId="77777777" w:rsidR="009C7B1B" w:rsidRPr="009C7B1B" w:rsidRDefault="009C7B1B" w:rsidP="009C7B1B">
      <w:pPr>
        <w:jc w:val="both"/>
        <w:rPr>
          <w:rFonts w:ascii="Times New Roman" w:hAnsi="Times New Roman" w:cs="Times New Roman"/>
          <w:sz w:val="32"/>
          <w:szCs w:val="32"/>
        </w:rPr>
      </w:pPr>
      <w:r w:rsidRPr="009C7B1B">
        <w:rPr>
          <w:rFonts w:ascii="Times New Roman" w:hAnsi="Times New Roman" w:cs="Times New Roman"/>
          <w:sz w:val="32"/>
          <w:szCs w:val="32"/>
        </w:rPr>
        <w:t>5. GPA Calculation Logic: The GPA calculation logic is implemented in the ComputeButton_Click event handler. It retrieves the input grades and credit hours, calculates the total grade points and credit hours, and then computes the GPA using the standard formula.</w:t>
      </w:r>
    </w:p>
    <w:p w14:paraId="1D7C18B4" w14:textId="77777777" w:rsidR="009C7B1B" w:rsidRPr="009C7B1B" w:rsidRDefault="009C7B1B" w:rsidP="009C7B1B">
      <w:pPr>
        <w:jc w:val="both"/>
        <w:rPr>
          <w:rFonts w:ascii="Times New Roman" w:hAnsi="Times New Roman" w:cs="Times New Roman"/>
          <w:sz w:val="32"/>
          <w:szCs w:val="32"/>
        </w:rPr>
      </w:pPr>
      <w:r w:rsidRPr="009C7B1B">
        <w:rPr>
          <w:rFonts w:ascii="Times New Roman" w:hAnsi="Times New Roman" w:cs="Times New Roman"/>
          <w:sz w:val="32"/>
          <w:szCs w:val="32"/>
        </w:rPr>
        <w:t>6. Exception Handling: The application handles exceptions such as empty input fields or invalid grades gracefully, displaying appropriate error messages to the user.</w:t>
      </w:r>
    </w:p>
    <w:p w14:paraId="3CCC7248" w14:textId="77777777" w:rsidR="009C7B1B" w:rsidRPr="009C7B1B" w:rsidRDefault="009C7B1B" w:rsidP="009C7B1B">
      <w:pPr>
        <w:jc w:val="both"/>
        <w:rPr>
          <w:rFonts w:ascii="Times New Roman" w:hAnsi="Times New Roman" w:cs="Times New Roman"/>
          <w:sz w:val="32"/>
          <w:szCs w:val="32"/>
        </w:rPr>
      </w:pPr>
    </w:p>
    <w:p w14:paraId="0A490190" w14:textId="77777777" w:rsidR="009C7B1B" w:rsidRPr="009C7B1B" w:rsidRDefault="009C7B1B" w:rsidP="009C7B1B">
      <w:pPr>
        <w:jc w:val="both"/>
        <w:rPr>
          <w:rFonts w:ascii="Times New Roman" w:hAnsi="Times New Roman" w:cs="Times New Roman"/>
          <w:b/>
          <w:bCs/>
          <w:sz w:val="32"/>
          <w:szCs w:val="32"/>
          <w:u w:val="single"/>
        </w:rPr>
      </w:pPr>
      <w:r w:rsidRPr="009C7B1B">
        <w:rPr>
          <w:rFonts w:ascii="Times New Roman" w:hAnsi="Times New Roman" w:cs="Times New Roman"/>
          <w:b/>
          <w:bCs/>
          <w:sz w:val="32"/>
          <w:szCs w:val="32"/>
          <w:u w:val="single"/>
        </w:rPr>
        <w:t>Development Tools:</w:t>
      </w:r>
    </w:p>
    <w:p w14:paraId="2DCD96C7" w14:textId="77777777" w:rsidR="009C7B1B" w:rsidRPr="009C7B1B" w:rsidRDefault="009C7B1B" w:rsidP="009C7B1B">
      <w:pPr>
        <w:jc w:val="both"/>
        <w:rPr>
          <w:rFonts w:ascii="Times New Roman" w:hAnsi="Times New Roman" w:cs="Times New Roman"/>
          <w:sz w:val="32"/>
          <w:szCs w:val="32"/>
        </w:rPr>
      </w:pPr>
      <w:r w:rsidRPr="009C7B1B">
        <w:rPr>
          <w:rFonts w:ascii="Times New Roman" w:hAnsi="Times New Roman" w:cs="Times New Roman"/>
          <w:sz w:val="32"/>
          <w:szCs w:val="32"/>
        </w:rPr>
        <w:t>1. Programming Language: Visual Basic .NET (VB.NET)</w:t>
      </w:r>
    </w:p>
    <w:p w14:paraId="431E233D" w14:textId="77777777" w:rsidR="009C7B1B" w:rsidRPr="009C7B1B" w:rsidRDefault="009C7B1B" w:rsidP="009C7B1B">
      <w:pPr>
        <w:jc w:val="both"/>
        <w:rPr>
          <w:rFonts w:ascii="Times New Roman" w:hAnsi="Times New Roman" w:cs="Times New Roman"/>
          <w:sz w:val="32"/>
          <w:szCs w:val="32"/>
        </w:rPr>
      </w:pPr>
      <w:r w:rsidRPr="009C7B1B">
        <w:rPr>
          <w:rFonts w:ascii="Times New Roman" w:hAnsi="Times New Roman" w:cs="Times New Roman"/>
          <w:sz w:val="32"/>
          <w:szCs w:val="32"/>
        </w:rPr>
        <w:t>2. Integrated Development Environment (IDE): Visual Studio</w:t>
      </w:r>
    </w:p>
    <w:p w14:paraId="763AB7EB" w14:textId="77777777" w:rsidR="009C7B1B" w:rsidRPr="009C7B1B" w:rsidRDefault="009C7B1B" w:rsidP="009C7B1B">
      <w:pPr>
        <w:jc w:val="both"/>
        <w:rPr>
          <w:rFonts w:ascii="Times New Roman" w:hAnsi="Times New Roman" w:cs="Times New Roman"/>
          <w:sz w:val="32"/>
          <w:szCs w:val="32"/>
        </w:rPr>
      </w:pPr>
    </w:p>
    <w:p w14:paraId="45AEADA1" w14:textId="77777777" w:rsidR="009C7B1B" w:rsidRPr="009C7B1B" w:rsidRDefault="009C7B1B" w:rsidP="009C7B1B">
      <w:pPr>
        <w:jc w:val="both"/>
        <w:rPr>
          <w:rFonts w:ascii="Times New Roman" w:hAnsi="Times New Roman" w:cs="Times New Roman"/>
          <w:b/>
          <w:bCs/>
          <w:sz w:val="32"/>
          <w:szCs w:val="32"/>
          <w:u w:val="single"/>
        </w:rPr>
      </w:pPr>
      <w:r w:rsidRPr="009C7B1B">
        <w:rPr>
          <w:rFonts w:ascii="Times New Roman" w:hAnsi="Times New Roman" w:cs="Times New Roman"/>
          <w:b/>
          <w:bCs/>
          <w:sz w:val="32"/>
          <w:szCs w:val="32"/>
          <w:u w:val="single"/>
        </w:rPr>
        <w:t>Usage:</w:t>
      </w:r>
    </w:p>
    <w:p w14:paraId="5947CBAF" w14:textId="77777777" w:rsidR="009C7B1B" w:rsidRPr="009C7B1B" w:rsidRDefault="009C7B1B" w:rsidP="009C7B1B">
      <w:pPr>
        <w:jc w:val="both"/>
        <w:rPr>
          <w:rFonts w:ascii="Times New Roman" w:hAnsi="Times New Roman" w:cs="Times New Roman"/>
          <w:sz w:val="32"/>
          <w:szCs w:val="32"/>
        </w:rPr>
      </w:pPr>
      <w:r w:rsidRPr="009C7B1B">
        <w:rPr>
          <w:rFonts w:ascii="Times New Roman" w:hAnsi="Times New Roman" w:cs="Times New Roman"/>
          <w:sz w:val="32"/>
          <w:szCs w:val="32"/>
        </w:rPr>
        <w:t>1. Launch the GPA Calculator application.</w:t>
      </w:r>
    </w:p>
    <w:p w14:paraId="325DDC61" w14:textId="77777777" w:rsidR="009C7B1B" w:rsidRPr="009C7B1B" w:rsidRDefault="009C7B1B" w:rsidP="009C7B1B">
      <w:pPr>
        <w:jc w:val="both"/>
        <w:rPr>
          <w:rFonts w:ascii="Times New Roman" w:hAnsi="Times New Roman" w:cs="Times New Roman"/>
          <w:sz w:val="32"/>
          <w:szCs w:val="32"/>
        </w:rPr>
      </w:pPr>
      <w:r w:rsidRPr="009C7B1B">
        <w:rPr>
          <w:rFonts w:ascii="Times New Roman" w:hAnsi="Times New Roman" w:cs="Times New Roman"/>
          <w:sz w:val="32"/>
          <w:szCs w:val="32"/>
        </w:rPr>
        <w:t>2. Enter the grades and credit hours for each course.</w:t>
      </w:r>
    </w:p>
    <w:p w14:paraId="55DC4CFA" w14:textId="77777777" w:rsidR="009C7B1B" w:rsidRPr="009C7B1B" w:rsidRDefault="009C7B1B" w:rsidP="009C7B1B">
      <w:pPr>
        <w:jc w:val="both"/>
        <w:rPr>
          <w:rFonts w:ascii="Times New Roman" w:hAnsi="Times New Roman" w:cs="Times New Roman"/>
          <w:sz w:val="32"/>
          <w:szCs w:val="32"/>
        </w:rPr>
      </w:pPr>
      <w:r w:rsidRPr="009C7B1B">
        <w:rPr>
          <w:rFonts w:ascii="Times New Roman" w:hAnsi="Times New Roman" w:cs="Times New Roman"/>
          <w:sz w:val="32"/>
          <w:szCs w:val="32"/>
        </w:rPr>
        <w:t>3. Click the "Compute" button or select the corresponding option from the menu strip to calculate the GPA.</w:t>
      </w:r>
    </w:p>
    <w:p w14:paraId="7F82078E" w14:textId="77777777" w:rsidR="009C7B1B" w:rsidRPr="009C7B1B" w:rsidRDefault="009C7B1B" w:rsidP="009C7B1B">
      <w:pPr>
        <w:jc w:val="both"/>
        <w:rPr>
          <w:rFonts w:ascii="Times New Roman" w:hAnsi="Times New Roman" w:cs="Times New Roman"/>
          <w:sz w:val="32"/>
          <w:szCs w:val="32"/>
        </w:rPr>
      </w:pPr>
      <w:r w:rsidRPr="009C7B1B">
        <w:rPr>
          <w:rFonts w:ascii="Times New Roman" w:hAnsi="Times New Roman" w:cs="Times New Roman"/>
          <w:sz w:val="32"/>
          <w:szCs w:val="32"/>
        </w:rPr>
        <w:lastRenderedPageBreak/>
        <w:t>4. To reset the inputs, click the "Reset" button or select the corresponding option from the menu strip.</w:t>
      </w:r>
    </w:p>
    <w:p w14:paraId="3A68D2A4" w14:textId="77777777" w:rsidR="009C7B1B" w:rsidRPr="009C7B1B" w:rsidRDefault="009C7B1B" w:rsidP="009C7B1B">
      <w:pPr>
        <w:jc w:val="both"/>
        <w:rPr>
          <w:rFonts w:ascii="Times New Roman" w:hAnsi="Times New Roman" w:cs="Times New Roman"/>
          <w:sz w:val="32"/>
          <w:szCs w:val="32"/>
        </w:rPr>
      </w:pPr>
      <w:r w:rsidRPr="009C7B1B">
        <w:rPr>
          <w:rFonts w:ascii="Times New Roman" w:hAnsi="Times New Roman" w:cs="Times New Roman"/>
          <w:sz w:val="32"/>
          <w:szCs w:val="32"/>
        </w:rPr>
        <w:t>5. To exit the application, click the "Exit" button or select the corresponding option from the menu strip.</w:t>
      </w:r>
    </w:p>
    <w:p w14:paraId="6265A163" w14:textId="77777777" w:rsidR="009C7B1B" w:rsidRPr="009C7B1B" w:rsidRDefault="009C7B1B" w:rsidP="009C7B1B">
      <w:pPr>
        <w:jc w:val="both"/>
        <w:rPr>
          <w:rFonts w:ascii="Times New Roman" w:hAnsi="Times New Roman" w:cs="Times New Roman"/>
          <w:sz w:val="32"/>
          <w:szCs w:val="32"/>
        </w:rPr>
      </w:pPr>
    </w:p>
    <w:p w14:paraId="4D9A09F0" w14:textId="6FED3B90" w:rsidR="009C7B1B" w:rsidRPr="009C7B1B" w:rsidRDefault="009C7B1B" w:rsidP="009C7B1B">
      <w:pPr>
        <w:jc w:val="both"/>
        <w:rPr>
          <w:rFonts w:ascii="Times New Roman" w:hAnsi="Times New Roman" w:cs="Times New Roman"/>
          <w:sz w:val="32"/>
          <w:szCs w:val="32"/>
        </w:rPr>
      </w:pPr>
      <w:r w:rsidRPr="009C7B1B">
        <w:rPr>
          <w:rFonts w:ascii="Times New Roman" w:hAnsi="Times New Roman" w:cs="Times New Roman"/>
          <w:sz w:val="32"/>
          <w:szCs w:val="32"/>
        </w:rPr>
        <w:t>This documentation provides an overview of the GPA Calculator project, its features, components, development tools, and usage instructions.</w:t>
      </w:r>
    </w:p>
    <w:p w14:paraId="650EC53F" w14:textId="59353989" w:rsidR="00243EDB" w:rsidRDefault="00243EDB" w:rsidP="00243EDB">
      <w:pPr>
        <w:rPr>
          <w:rFonts w:ascii="Times New Roman" w:hAnsi="Times New Roman" w:cs="Times New Roman"/>
          <w:b/>
          <w:bCs/>
          <w:sz w:val="48"/>
          <w:szCs w:val="48"/>
        </w:rPr>
      </w:pPr>
      <w:bookmarkStart w:id="0" w:name="_GoBack"/>
      <w:bookmarkEnd w:id="0"/>
      <w:r>
        <w:rPr>
          <w:rFonts w:ascii="Times New Roman" w:hAnsi="Times New Roman" w:cs="Times New Roman"/>
          <w:b/>
          <w:bCs/>
          <w:sz w:val="48"/>
          <w:szCs w:val="48"/>
        </w:rPr>
        <w:t xml:space="preserve">                       </w:t>
      </w:r>
    </w:p>
    <w:p w14:paraId="167732A4" w14:textId="77777777" w:rsidR="00243EDB" w:rsidRPr="00243EDB" w:rsidRDefault="00243EDB" w:rsidP="00243EDB">
      <w:pPr>
        <w:rPr>
          <w:rFonts w:ascii="Times New Roman" w:hAnsi="Times New Roman" w:cs="Times New Roman"/>
          <w:b/>
          <w:bCs/>
          <w:sz w:val="44"/>
          <w:szCs w:val="44"/>
        </w:rPr>
      </w:pPr>
    </w:p>
    <w:sectPr w:rsidR="00243EDB" w:rsidRPr="00243E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BF3"/>
    <w:rsid w:val="00144A51"/>
    <w:rsid w:val="00243EDB"/>
    <w:rsid w:val="004B34CE"/>
    <w:rsid w:val="009C7B1B"/>
    <w:rsid w:val="00C351D5"/>
    <w:rsid w:val="00C507CE"/>
    <w:rsid w:val="00F12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B8AE6"/>
  <w15:chartTrackingRefBased/>
  <w15:docId w15:val="{E555737D-09E8-4227-B579-926982DB5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443</Words>
  <Characters>2527</Characters>
  <Application>Microsoft Office Word</Application>
  <DocSecurity>0</DocSecurity>
  <Lines>21</Lines>
  <Paragraphs>5</Paragraphs>
  <ScaleCrop>false</ScaleCrop>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Maxwell</dc:creator>
  <cp:keywords/>
  <dc:description/>
  <cp:lastModifiedBy>Maxwell Mensah</cp:lastModifiedBy>
  <cp:revision>6</cp:revision>
  <dcterms:created xsi:type="dcterms:W3CDTF">2024-04-10T10:52:00Z</dcterms:created>
  <dcterms:modified xsi:type="dcterms:W3CDTF">2024-08-24T23:16:00Z</dcterms:modified>
</cp:coreProperties>
</file>